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12" w:rsidRPr="00AA1BA1" w:rsidRDefault="005E0E12" w:rsidP="009B012F">
      <w:pPr>
        <w:spacing w:after="0" w:line="240" w:lineRule="auto"/>
        <w:jc w:val="center"/>
        <w:rPr>
          <w:rFonts w:ascii="Times New Roman" w:hAnsi="Times New Roman" w:cs="Times New Roman"/>
          <w:b/>
          <w:sz w:val="40"/>
          <w:szCs w:val="40"/>
          <w:lang w:val="ru-RU"/>
        </w:rPr>
      </w:pPr>
      <w:r w:rsidRPr="00AA1BA1">
        <w:rPr>
          <w:rFonts w:ascii="Times New Roman" w:hAnsi="Times New Roman" w:cs="Times New Roman"/>
          <w:b/>
          <w:sz w:val="40"/>
          <w:szCs w:val="40"/>
          <w:lang w:val="ru-RU"/>
        </w:rPr>
        <w:t>Универзитет у Крагујевцу</w:t>
      </w:r>
    </w:p>
    <w:p w:rsidR="005E0E12" w:rsidRPr="00AA1BA1" w:rsidRDefault="005E0E12" w:rsidP="009B012F">
      <w:pPr>
        <w:spacing w:after="0" w:line="240" w:lineRule="auto"/>
        <w:jc w:val="center"/>
        <w:rPr>
          <w:rFonts w:ascii="Times New Roman" w:hAnsi="Times New Roman" w:cs="Times New Roman"/>
          <w:b/>
          <w:sz w:val="40"/>
          <w:szCs w:val="40"/>
          <w:lang w:val="ru-RU"/>
        </w:rPr>
      </w:pPr>
      <w:r w:rsidRPr="00AA1BA1">
        <w:rPr>
          <w:rFonts w:ascii="Times New Roman" w:hAnsi="Times New Roman" w:cs="Times New Roman"/>
          <w:b/>
          <w:sz w:val="40"/>
          <w:szCs w:val="40"/>
          <w:lang w:val="ru-RU"/>
        </w:rPr>
        <w:t>Агрономски факултет у Чачку</w:t>
      </w:r>
    </w:p>
    <w:p w:rsidR="005E0E12" w:rsidRPr="00AA1BA1" w:rsidRDefault="005E0E12" w:rsidP="009B012F">
      <w:pPr>
        <w:spacing w:after="0" w:line="240" w:lineRule="auto"/>
        <w:jc w:val="center"/>
        <w:rPr>
          <w:rFonts w:ascii="Times New Roman" w:hAnsi="Times New Roman" w:cs="Times New Roman"/>
          <w:b/>
          <w:sz w:val="32"/>
          <w:szCs w:val="32"/>
          <w:lang w:val="ru-RU"/>
        </w:rPr>
      </w:pPr>
      <w:r w:rsidRPr="00AA1BA1">
        <w:rPr>
          <w:rFonts w:ascii="Times New Roman" w:hAnsi="Times New Roman" w:cs="Times New Roman"/>
          <w:b/>
          <w:sz w:val="32"/>
          <w:szCs w:val="32"/>
          <w:lang w:val="ru-RU"/>
        </w:rPr>
        <w:t>Улица Цара Душана 34, 32000 Чачак</w:t>
      </w:r>
    </w:p>
    <w:p w:rsidR="005E0E12" w:rsidRPr="00AA1BA1" w:rsidRDefault="005E0E12" w:rsidP="009B012F">
      <w:pPr>
        <w:spacing w:after="0" w:line="240" w:lineRule="auto"/>
        <w:jc w:val="center"/>
        <w:rPr>
          <w:rFonts w:ascii="Times New Roman" w:hAnsi="Times New Roman" w:cs="Times New Roman"/>
          <w:b/>
          <w:sz w:val="40"/>
          <w:szCs w:val="40"/>
          <w:lang w:val="ru-RU"/>
        </w:rPr>
      </w:pPr>
      <w:r w:rsidRPr="00AA1BA1">
        <w:rPr>
          <w:rFonts w:ascii="Times New Roman" w:hAnsi="Times New Roman" w:cs="Times New Roman"/>
          <w:b/>
          <w:sz w:val="32"/>
          <w:szCs w:val="32"/>
          <w:lang w:val="ru-RU"/>
        </w:rPr>
        <w:t xml:space="preserve">Тел: 032/303-400; </w:t>
      </w:r>
      <w:r w:rsidRPr="00AA1BA1">
        <w:rPr>
          <w:rFonts w:ascii="Times New Roman" w:hAnsi="Times New Roman" w:cs="Times New Roman"/>
          <w:b/>
          <w:sz w:val="32"/>
          <w:szCs w:val="32"/>
        </w:rPr>
        <w:t>интернет страница</w:t>
      </w:r>
      <w:r w:rsidRPr="00AA1BA1">
        <w:rPr>
          <w:rFonts w:ascii="Times New Roman" w:hAnsi="Times New Roman" w:cs="Times New Roman"/>
          <w:b/>
          <w:sz w:val="32"/>
          <w:szCs w:val="32"/>
          <w:lang w:val="ru-RU"/>
        </w:rPr>
        <w:t xml:space="preserve">: </w:t>
      </w:r>
      <w:r w:rsidRPr="00AA1BA1">
        <w:rPr>
          <w:rFonts w:ascii="Times New Roman" w:hAnsi="Times New Roman" w:cs="Times New Roman"/>
          <w:b/>
          <w:sz w:val="32"/>
          <w:szCs w:val="32"/>
        </w:rPr>
        <w:t>www</w:t>
      </w:r>
      <w:r w:rsidRPr="00AA1BA1">
        <w:rPr>
          <w:rFonts w:ascii="Times New Roman" w:hAnsi="Times New Roman" w:cs="Times New Roman"/>
          <w:b/>
          <w:sz w:val="32"/>
          <w:szCs w:val="32"/>
          <w:lang w:val="ru-RU"/>
        </w:rPr>
        <w:t>.</w:t>
      </w:r>
      <w:r w:rsidRPr="00AA1BA1">
        <w:rPr>
          <w:rFonts w:ascii="Times New Roman" w:hAnsi="Times New Roman" w:cs="Times New Roman"/>
          <w:b/>
          <w:sz w:val="32"/>
          <w:szCs w:val="32"/>
        </w:rPr>
        <w:t>afc</w:t>
      </w:r>
      <w:r w:rsidRPr="00AA1BA1">
        <w:rPr>
          <w:rFonts w:ascii="Times New Roman" w:hAnsi="Times New Roman" w:cs="Times New Roman"/>
          <w:b/>
          <w:sz w:val="32"/>
          <w:szCs w:val="32"/>
          <w:lang w:val="ru-RU"/>
        </w:rPr>
        <w:t>.</w:t>
      </w:r>
      <w:r w:rsidRPr="00AA1BA1">
        <w:rPr>
          <w:rFonts w:ascii="Times New Roman" w:hAnsi="Times New Roman" w:cs="Times New Roman"/>
          <w:b/>
          <w:sz w:val="32"/>
          <w:szCs w:val="32"/>
        </w:rPr>
        <w:t>kg</w:t>
      </w:r>
      <w:r w:rsidRPr="00AA1BA1">
        <w:rPr>
          <w:rFonts w:ascii="Times New Roman" w:hAnsi="Times New Roman" w:cs="Times New Roman"/>
          <w:b/>
          <w:sz w:val="32"/>
          <w:szCs w:val="32"/>
          <w:lang w:val="ru-RU"/>
        </w:rPr>
        <w:t>.</w:t>
      </w:r>
      <w:r w:rsidRPr="00AA1BA1">
        <w:rPr>
          <w:rFonts w:ascii="Times New Roman" w:hAnsi="Times New Roman" w:cs="Times New Roman"/>
          <w:b/>
          <w:sz w:val="32"/>
          <w:szCs w:val="32"/>
        </w:rPr>
        <w:t>ac</w:t>
      </w:r>
      <w:r w:rsidRPr="00AA1BA1">
        <w:rPr>
          <w:rFonts w:ascii="Times New Roman" w:hAnsi="Times New Roman" w:cs="Times New Roman"/>
          <w:b/>
          <w:sz w:val="32"/>
          <w:szCs w:val="32"/>
          <w:lang w:val="ru-RU"/>
        </w:rPr>
        <w:t>.</w:t>
      </w:r>
      <w:r w:rsidRPr="00AA1BA1">
        <w:rPr>
          <w:rFonts w:ascii="Times New Roman" w:hAnsi="Times New Roman" w:cs="Times New Roman"/>
          <w:b/>
          <w:sz w:val="32"/>
          <w:szCs w:val="32"/>
        </w:rPr>
        <w:t>rs</w:t>
      </w:r>
    </w:p>
    <w:p w:rsidR="005E0E12" w:rsidRPr="00AA1BA1" w:rsidRDefault="005E0E12" w:rsidP="009B012F">
      <w:pPr>
        <w:spacing w:after="0" w:line="240" w:lineRule="auto"/>
        <w:jc w:val="center"/>
        <w:rPr>
          <w:rFonts w:ascii="Times New Roman" w:hAnsi="Times New Roman" w:cs="Times New Roman"/>
          <w:b/>
          <w:sz w:val="40"/>
          <w:szCs w:val="40"/>
          <w:lang w:val="ru-RU"/>
        </w:rPr>
      </w:pPr>
    </w:p>
    <w:p w:rsidR="005E0E12" w:rsidRPr="00AA1BA1" w:rsidRDefault="005E0E12" w:rsidP="009B012F">
      <w:pPr>
        <w:spacing w:after="0" w:line="240" w:lineRule="auto"/>
        <w:jc w:val="center"/>
        <w:rPr>
          <w:rFonts w:ascii="Times New Roman" w:hAnsi="Times New Roman" w:cs="Times New Roman"/>
          <w:b/>
          <w:sz w:val="40"/>
          <w:szCs w:val="40"/>
          <w:lang w:val="ru-RU"/>
        </w:rPr>
      </w:pPr>
      <w:r w:rsidRPr="00AA1BA1">
        <w:rPr>
          <w:rFonts w:ascii="Times New Roman" w:hAnsi="Times New Roman" w:cs="Times New Roman"/>
          <w:noProof/>
        </w:rPr>
        <w:drawing>
          <wp:inline distT="0" distB="0" distL="0" distR="0" wp14:anchorId="2E2F9BC0" wp14:editId="7376E093">
            <wp:extent cx="2295525" cy="2295525"/>
            <wp:effectExtent l="19050" t="0" r="9525" b="0"/>
            <wp:docPr id="1" name="Picture 1" descr="a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1"/>
                    <pic:cNvPicPr>
                      <a:picLocks noChangeAspect="1" noChangeArrowheads="1"/>
                    </pic:cNvPicPr>
                  </pic:nvPicPr>
                  <pic:blipFill>
                    <a:blip r:embed="rId9"/>
                    <a:srcRect/>
                    <a:stretch>
                      <a:fillRect/>
                    </a:stretch>
                  </pic:blipFill>
                  <pic:spPr bwMode="auto">
                    <a:xfrm>
                      <a:off x="0" y="0"/>
                      <a:ext cx="2295525" cy="2295525"/>
                    </a:xfrm>
                    <a:prstGeom prst="rect">
                      <a:avLst/>
                    </a:prstGeom>
                    <a:noFill/>
                    <a:ln w="9525">
                      <a:noFill/>
                      <a:miter lim="800000"/>
                      <a:headEnd/>
                      <a:tailEnd/>
                    </a:ln>
                  </pic:spPr>
                </pic:pic>
              </a:graphicData>
            </a:graphic>
          </wp:inline>
        </w:drawing>
      </w:r>
    </w:p>
    <w:p w:rsidR="005E0E12" w:rsidRPr="00AA1BA1" w:rsidRDefault="005E0E12" w:rsidP="009B012F">
      <w:pPr>
        <w:spacing w:after="0" w:line="240" w:lineRule="auto"/>
        <w:jc w:val="center"/>
        <w:rPr>
          <w:rFonts w:ascii="Times New Roman" w:hAnsi="Times New Roman" w:cs="Times New Roman"/>
          <w:b/>
          <w:sz w:val="40"/>
          <w:szCs w:val="40"/>
          <w:lang w:val="ru-RU"/>
        </w:rPr>
      </w:pPr>
    </w:p>
    <w:p w:rsidR="005E0E12" w:rsidRPr="00AA1BA1" w:rsidRDefault="00B007C7" w:rsidP="009B012F">
      <w:pPr>
        <w:spacing w:after="0" w:line="240" w:lineRule="auto"/>
        <w:jc w:val="center"/>
        <w:rPr>
          <w:rFonts w:ascii="Times New Roman" w:hAnsi="Times New Roman" w:cs="Times New Roman"/>
          <w:b/>
          <w:color w:val="FF0000"/>
        </w:rPr>
      </w:pPr>
      <w:r w:rsidRPr="00AA1BA1">
        <w:rPr>
          <w:rFonts w:ascii="Times New Roman" w:hAnsi="Times New Roman" w:cs="Times New Roman"/>
          <w:b/>
        </w:rPr>
        <w:t xml:space="preserve">ЈАВНА НАБАВКА БР. </w:t>
      </w:r>
      <w:r w:rsidR="002B1DE6" w:rsidRPr="00AA1BA1">
        <w:rPr>
          <w:rFonts w:ascii="Times New Roman" w:hAnsi="Times New Roman" w:cs="Times New Roman"/>
          <w:b/>
          <w:u w:val="single"/>
        </w:rPr>
        <w:t>6/2018</w:t>
      </w:r>
      <w:r w:rsidR="005E0E12" w:rsidRPr="00AA1BA1">
        <w:rPr>
          <w:rFonts w:ascii="Times New Roman" w:hAnsi="Times New Roman" w:cs="Times New Roman"/>
          <w:b/>
          <w:u w:val="single"/>
        </w:rPr>
        <w:t xml:space="preserve"> - III</w:t>
      </w:r>
      <w:r w:rsidR="005E0E12" w:rsidRPr="00AA1BA1">
        <w:rPr>
          <w:rFonts w:ascii="Times New Roman" w:hAnsi="Times New Roman" w:cs="Times New Roman"/>
          <w:b/>
          <w:color w:val="FF0000"/>
        </w:rPr>
        <w:t xml:space="preserve"> </w:t>
      </w:r>
    </w:p>
    <w:p w:rsidR="005E0E12" w:rsidRPr="00AA1BA1" w:rsidRDefault="005E0E12" w:rsidP="009B012F">
      <w:pPr>
        <w:spacing w:after="0" w:line="240" w:lineRule="auto"/>
        <w:jc w:val="center"/>
        <w:rPr>
          <w:rFonts w:ascii="Times New Roman" w:hAnsi="Times New Roman" w:cs="Times New Roman"/>
          <w:b/>
        </w:rPr>
      </w:pPr>
    </w:p>
    <w:p w:rsidR="005E0E12" w:rsidRPr="00AA1BA1" w:rsidRDefault="005E0E12" w:rsidP="009B012F">
      <w:pPr>
        <w:spacing w:after="0" w:line="240" w:lineRule="auto"/>
        <w:jc w:val="center"/>
        <w:rPr>
          <w:rFonts w:ascii="Times New Roman" w:hAnsi="Times New Roman" w:cs="Times New Roman"/>
          <w:b/>
        </w:rPr>
      </w:pPr>
    </w:p>
    <w:p w:rsidR="005E0E12" w:rsidRPr="00AA1BA1" w:rsidRDefault="005E0E12" w:rsidP="009B012F">
      <w:pPr>
        <w:spacing w:after="0" w:line="240" w:lineRule="auto"/>
        <w:jc w:val="center"/>
        <w:rPr>
          <w:rFonts w:ascii="Times New Roman" w:hAnsi="Times New Roman" w:cs="Times New Roman"/>
        </w:rPr>
      </w:pPr>
      <w:r w:rsidRPr="00AA1BA1">
        <w:rPr>
          <w:rFonts w:ascii="Times New Roman" w:hAnsi="Times New Roman" w:cs="Times New Roman"/>
          <w:sz w:val="40"/>
          <w:szCs w:val="40"/>
        </w:rPr>
        <w:t>КОНКУРСНА ДОКУМЕНТАЦИЈА</w:t>
      </w:r>
    </w:p>
    <w:p w:rsidR="005E0E12" w:rsidRPr="00AA1BA1" w:rsidRDefault="005E0E12" w:rsidP="009B012F">
      <w:pPr>
        <w:tabs>
          <w:tab w:val="left" w:pos="0"/>
        </w:tabs>
        <w:spacing w:after="0" w:line="240" w:lineRule="auto"/>
        <w:jc w:val="center"/>
        <w:rPr>
          <w:rFonts w:ascii="Times New Roman" w:hAnsi="Times New Roman" w:cs="Times New Roman"/>
          <w:bCs/>
          <w:sz w:val="36"/>
          <w:szCs w:val="36"/>
        </w:rPr>
      </w:pPr>
      <w:r w:rsidRPr="00AA1BA1">
        <w:rPr>
          <w:rFonts w:ascii="Times New Roman" w:hAnsi="Times New Roman" w:cs="Times New Roman"/>
          <w:bCs/>
          <w:sz w:val="36"/>
          <w:szCs w:val="36"/>
        </w:rPr>
        <w:t>-</w:t>
      </w:r>
      <w:r w:rsidRPr="00AA1BA1">
        <w:rPr>
          <w:rFonts w:ascii="Times New Roman" w:hAnsi="Times New Roman" w:cs="Times New Roman"/>
          <w:bCs/>
          <w:sz w:val="28"/>
          <w:szCs w:val="28"/>
        </w:rPr>
        <w:t xml:space="preserve">јавна набавка </w:t>
      </w:r>
      <w:r w:rsidRPr="00AA1BA1">
        <w:rPr>
          <w:rFonts w:ascii="Times New Roman" w:hAnsi="Times New Roman" w:cs="Times New Roman"/>
          <w:sz w:val="28"/>
          <w:szCs w:val="28"/>
        </w:rPr>
        <w:t>мале вредности рад</w:t>
      </w:r>
      <w:r w:rsidRPr="00AA1BA1">
        <w:rPr>
          <w:rFonts w:ascii="Times New Roman" w:hAnsi="Times New Roman" w:cs="Times New Roman"/>
          <w:bCs/>
          <w:sz w:val="28"/>
          <w:szCs w:val="28"/>
        </w:rPr>
        <w:t>ова</w:t>
      </w:r>
      <w:r w:rsidRPr="00AA1BA1">
        <w:rPr>
          <w:rFonts w:ascii="Times New Roman" w:hAnsi="Times New Roman" w:cs="Times New Roman"/>
          <w:bCs/>
          <w:sz w:val="36"/>
          <w:szCs w:val="36"/>
        </w:rPr>
        <w:t xml:space="preserve"> –</w:t>
      </w:r>
    </w:p>
    <w:p w:rsidR="005E0E12" w:rsidRPr="00AA1BA1" w:rsidRDefault="00B007C7" w:rsidP="009B012F">
      <w:pPr>
        <w:spacing w:after="0" w:line="240" w:lineRule="auto"/>
        <w:jc w:val="center"/>
        <w:rPr>
          <w:rFonts w:ascii="Times New Roman" w:hAnsi="Times New Roman" w:cs="Times New Roman"/>
          <w:bCs/>
        </w:rPr>
      </w:pPr>
      <w:r w:rsidRPr="00AA1BA1">
        <w:rPr>
          <w:rFonts w:ascii="Times New Roman" w:hAnsi="Times New Roman" w:cs="Times New Roman"/>
          <w:b/>
          <w:bCs/>
        </w:rPr>
        <w:t xml:space="preserve">- </w:t>
      </w:r>
      <w:r w:rsidR="005E0E12" w:rsidRPr="00AA1BA1">
        <w:rPr>
          <w:rFonts w:ascii="Times New Roman" w:hAnsi="Times New Roman" w:cs="Times New Roman"/>
          <w:b/>
          <w:bCs/>
        </w:rPr>
        <w:t xml:space="preserve">Извођење радова у </w:t>
      </w:r>
      <w:r w:rsidR="002B1DE6" w:rsidRPr="00AA1BA1">
        <w:rPr>
          <w:rFonts w:ascii="Times New Roman" w:hAnsi="Times New Roman" w:cs="Times New Roman"/>
          <w:b/>
          <w:bCs/>
          <w:lang w:val="sr-Cyrl-RS"/>
        </w:rPr>
        <w:t xml:space="preserve">делу </w:t>
      </w:r>
      <w:r w:rsidR="005E0E12" w:rsidRPr="00AA1BA1">
        <w:rPr>
          <w:rFonts w:ascii="Times New Roman" w:hAnsi="Times New Roman" w:cs="Times New Roman"/>
          <w:b/>
          <w:bCs/>
        </w:rPr>
        <w:t>подрумски</w:t>
      </w:r>
      <w:r w:rsidR="002B1DE6" w:rsidRPr="00AA1BA1">
        <w:rPr>
          <w:rFonts w:ascii="Times New Roman" w:hAnsi="Times New Roman" w:cs="Times New Roman"/>
          <w:b/>
          <w:bCs/>
          <w:lang w:val="sr-Cyrl-RS"/>
        </w:rPr>
        <w:t>х</w:t>
      </w:r>
      <w:r w:rsidR="002B1DE6" w:rsidRPr="00AA1BA1">
        <w:rPr>
          <w:rFonts w:ascii="Times New Roman" w:hAnsi="Times New Roman" w:cs="Times New Roman"/>
          <w:b/>
          <w:bCs/>
        </w:rPr>
        <w:t xml:space="preserve"> просторија</w:t>
      </w:r>
      <w:r w:rsidR="005E0E12" w:rsidRPr="00AA1BA1">
        <w:rPr>
          <w:rFonts w:ascii="Times New Roman" w:hAnsi="Times New Roman" w:cs="Times New Roman"/>
          <w:b/>
          <w:bCs/>
        </w:rPr>
        <w:t xml:space="preserve"> -</w:t>
      </w:r>
    </w:p>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sz w:val="36"/>
          <w:szCs w:val="36"/>
        </w:rPr>
      </w:pPr>
    </w:p>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b/>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6210"/>
      </w:tblGrid>
      <w:tr w:rsidR="005E0E12" w:rsidRPr="00AA1BA1" w:rsidTr="002B1DE6">
        <w:tc>
          <w:tcPr>
            <w:tcW w:w="3978" w:type="dxa"/>
            <w:tcBorders>
              <w:top w:val="single" w:sz="4" w:space="0" w:color="000000"/>
              <w:left w:val="single" w:sz="4" w:space="0" w:color="000000"/>
              <w:bottom w:val="single" w:sz="4" w:space="0" w:color="000000"/>
              <w:right w:val="single" w:sz="4" w:space="0" w:color="000000"/>
            </w:tcBorders>
            <w:vAlign w:val="center"/>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vAlign w:val="center"/>
          </w:tcPr>
          <w:p w:rsidR="005E0E12" w:rsidRPr="00AA1BA1" w:rsidRDefault="005C6C46" w:rsidP="009B012F">
            <w:pPr>
              <w:spacing w:after="0" w:line="240" w:lineRule="auto"/>
              <w:rPr>
                <w:rFonts w:ascii="Times New Roman" w:hAnsi="Times New Roman" w:cs="Times New Roman"/>
                <w:b/>
              </w:rPr>
            </w:pPr>
            <w:r w:rsidRPr="00AA1BA1">
              <w:rPr>
                <w:rFonts w:ascii="Times New Roman" w:hAnsi="Times New Roman" w:cs="Times New Roman"/>
                <w:b/>
                <w:lang w:val="sr-Cyrl-RS"/>
              </w:rPr>
              <w:t>22</w:t>
            </w:r>
            <w:r w:rsidR="001A6C66" w:rsidRPr="00AA1BA1">
              <w:rPr>
                <w:rFonts w:ascii="Times New Roman" w:hAnsi="Times New Roman" w:cs="Times New Roman"/>
                <w:b/>
              </w:rPr>
              <w:t>.</w:t>
            </w:r>
            <w:r w:rsidRPr="00AA1BA1">
              <w:rPr>
                <w:rFonts w:ascii="Times New Roman" w:hAnsi="Times New Roman" w:cs="Times New Roman"/>
                <w:b/>
                <w:lang w:val="sr-Cyrl-RS"/>
              </w:rPr>
              <w:t xml:space="preserve"> новембар</w:t>
            </w:r>
            <w:r w:rsidR="00A2331B" w:rsidRPr="00AA1BA1">
              <w:rPr>
                <w:rFonts w:ascii="Times New Roman" w:hAnsi="Times New Roman" w:cs="Times New Roman"/>
                <w:b/>
              </w:rPr>
              <w:t xml:space="preserve"> </w:t>
            </w:r>
            <w:r w:rsidRPr="00AA1BA1">
              <w:rPr>
                <w:rFonts w:ascii="Times New Roman" w:hAnsi="Times New Roman" w:cs="Times New Roman"/>
                <w:b/>
              </w:rPr>
              <w:t>201</w:t>
            </w:r>
            <w:r w:rsidRPr="00AA1BA1">
              <w:rPr>
                <w:rFonts w:ascii="Times New Roman" w:hAnsi="Times New Roman" w:cs="Times New Roman"/>
                <w:b/>
                <w:lang w:val="sr-Cyrl-RS"/>
              </w:rPr>
              <w:t>8</w:t>
            </w:r>
            <w:r w:rsidR="005E0E12" w:rsidRPr="00AA1BA1">
              <w:rPr>
                <w:rFonts w:ascii="Times New Roman" w:hAnsi="Times New Roman" w:cs="Times New Roman"/>
                <w:b/>
              </w:rPr>
              <w:t>. године</w:t>
            </w:r>
            <w:r w:rsidR="005E0E12" w:rsidRPr="00AA1BA1">
              <w:rPr>
                <w:rFonts w:ascii="Times New Roman" w:hAnsi="Times New Roman" w:cs="Times New Roman"/>
              </w:rPr>
              <w:t xml:space="preserve"> </w:t>
            </w:r>
            <w:r w:rsidRPr="00AA1BA1">
              <w:rPr>
                <w:rFonts w:ascii="Times New Roman" w:hAnsi="Times New Roman" w:cs="Times New Roman"/>
                <w:b/>
              </w:rPr>
              <w:t xml:space="preserve">до </w:t>
            </w:r>
            <w:r w:rsidR="005E0E12" w:rsidRPr="00AA1BA1">
              <w:rPr>
                <w:rFonts w:ascii="Times New Roman" w:hAnsi="Times New Roman" w:cs="Times New Roman"/>
                <w:b/>
              </w:rPr>
              <w:t>12</w:t>
            </w:r>
            <w:r w:rsidR="005E0E12" w:rsidRPr="00AA1BA1">
              <w:rPr>
                <w:rFonts w:ascii="Times New Roman" w:hAnsi="Times New Roman" w:cs="Times New Roman"/>
                <w:b/>
                <w:u w:val="single"/>
                <w:vertAlign w:val="superscript"/>
              </w:rPr>
              <w:t>00</w:t>
            </w:r>
            <w:r w:rsidR="005E0E12" w:rsidRPr="00AA1BA1">
              <w:rPr>
                <w:rFonts w:ascii="Times New Roman" w:hAnsi="Times New Roman" w:cs="Times New Roman"/>
                <w:b/>
              </w:rPr>
              <w:t xml:space="preserve"> часова</w:t>
            </w:r>
          </w:p>
          <w:p w:rsidR="00F54C8E" w:rsidRPr="00AA1BA1" w:rsidRDefault="00F54C8E" w:rsidP="009B012F">
            <w:pPr>
              <w:spacing w:after="0" w:line="240" w:lineRule="auto"/>
              <w:rPr>
                <w:rFonts w:ascii="Times New Roman" w:hAnsi="Times New Roman" w:cs="Times New Roman"/>
                <w:b/>
              </w:rPr>
            </w:pPr>
          </w:p>
        </w:tc>
      </w:tr>
      <w:tr w:rsidR="005E0E12" w:rsidRPr="00AA1BA1" w:rsidTr="002B1DE6">
        <w:tc>
          <w:tcPr>
            <w:tcW w:w="3978" w:type="dxa"/>
            <w:tcBorders>
              <w:top w:val="single" w:sz="4" w:space="0" w:color="000000"/>
              <w:left w:val="single" w:sz="4" w:space="0" w:color="000000"/>
              <w:bottom w:val="single" w:sz="4" w:space="0" w:color="000000"/>
              <w:right w:val="single" w:sz="4" w:space="0" w:color="000000"/>
            </w:tcBorders>
            <w:vAlign w:val="center"/>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Понуде доставити на адресу :</w:t>
            </w:r>
          </w:p>
        </w:tc>
        <w:tc>
          <w:tcPr>
            <w:tcW w:w="6210" w:type="dxa"/>
            <w:tcBorders>
              <w:top w:val="single" w:sz="4" w:space="0" w:color="000000"/>
              <w:left w:val="single" w:sz="4" w:space="0" w:color="000000"/>
              <w:bottom w:val="single" w:sz="4" w:space="0" w:color="000000"/>
              <w:right w:val="single" w:sz="4" w:space="0" w:color="000000"/>
            </w:tcBorders>
            <w:vAlign w:val="center"/>
          </w:tcPr>
          <w:p w:rsidR="005E0E12" w:rsidRPr="00AA1BA1" w:rsidRDefault="005C6C46" w:rsidP="009B012F">
            <w:pPr>
              <w:spacing w:after="0" w:line="240" w:lineRule="auto"/>
              <w:rPr>
                <w:rFonts w:ascii="Times New Roman" w:hAnsi="Times New Roman" w:cs="Times New Roman"/>
                <w:b/>
              </w:rPr>
            </w:pPr>
            <w:r w:rsidRPr="00AA1BA1">
              <w:rPr>
                <w:rFonts w:ascii="Times New Roman" w:hAnsi="Times New Roman" w:cs="Times New Roman"/>
                <w:b/>
              </w:rPr>
              <w:t>Установа</w:t>
            </w:r>
            <w:r w:rsidRPr="00AA1BA1">
              <w:rPr>
                <w:rFonts w:ascii="Times New Roman" w:hAnsi="Times New Roman" w:cs="Times New Roman"/>
                <w:b/>
                <w:lang w:val="sr-Cyrl-RS"/>
              </w:rPr>
              <w:t>:</w:t>
            </w:r>
            <w:r w:rsidR="005E0E12" w:rsidRPr="00AA1BA1">
              <w:rPr>
                <w:rFonts w:ascii="Times New Roman" w:hAnsi="Times New Roman" w:cs="Times New Roman"/>
                <w:b/>
              </w:rPr>
              <w:t xml:space="preserve"> Aгрономски факултет у Чачку</w:t>
            </w:r>
          </w:p>
          <w:p w:rsidR="005E0E12" w:rsidRPr="00AA1BA1" w:rsidRDefault="005E0E12" w:rsidP="005C6C46">
            <w:pPr>
              <w:spacing w:after="0" w:line="240" w:lineRule="auto"/>
              <w:rPr>
                <w:rFonts w:ascii="Times New Roman" w:hAnsi="Times New Roman" w:cs="Times New Roman"/>
                <w:b/>
              </w:rPr>
            </w:pPr>
            <w:r w:rsidRPr="00AA1BA1">
              <w:rPr>
                <w:rFonts w:ascii="Times New Roman" w:hAnsi="Times New Roman" w:cs="Times New Roman"/>
                <w:b/>
              </w:rPr>
              <w:t xml:space="preserve">Место: </w:t>
            </w:r>
            <w:r w:rsidR="005C6C46" w:rsidRPr="00AA1BA1">
              <w:rPr>
                <w:rFonts w:ascii="Times New Roman" w:hAnsi="Times New Roman" w:cs="Times New Roman"/>
                <w:b/>
              </w:rPr>
              <w:t>Чачак</w:t>
            </w:r>
            <w:r w:rsidRPr="00AA1BA1">
              <w:rPr>
                <w:rFonts w:ascii="Times New Roman" w:hAnsi="Times New Roman" w:cs="Times New Roman"/>
                <w:b/>
              </w:rPr>
              <w:t>, улица Цара Душана бр. 34</w:t>
            </w:r>
          </w:p>
        </w:tc>
      </w:tr>
      <w:tr w:rsidR="005E0E12" w:rsidRPr="00AA1BA1" w:rsidTr="002B1DE6">
        <w:tc>
          <w:tcPr>
            <w:tcW w:w="3978" w:type="dxa"/>
            <w:tcBorders>
              <w:top w:val="single" w:sz="4" w:space="0" w:color="000000"/>
              <w:left w:val="single" w:sz="4" w:space="0" w:color="000000"/>
              <w:bottom w:val="single" w:sz="4" w:space="0" w:color="000000"/>
              <w:right w:val="single" w:sz="4" w:space="0" w:color="000000"/>
            </w:tcBorders>
            <w:vAlign w:val="center"/>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 xml:space="preserve">Јавно отварање понуда, обавиће се </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у просторијама  Факултета</w:t>
            </w:r>
          </w:p>
        </w:tc>
        <w:tc>
          <w:tcPr>
            <w:tcW w:w="6210" w:type="dxa"/>
            <w:tcBorders>
              <w:top w:val="single" w:sz="4" w:space="0" w:color="000000"/>
              <w:left w:val="single" w:sz="4" w:space="0" w:color="000000"/>
              <w:bottom w:val="single" w:sz="4" w:space="0" w:color="000000"/>
              <w:right w:val="single" w:sz="4" w:space="0" w:color="000000"/>
            </w:tcBorders>
            <w:vAlign w:val="center"/>
          </w:tcPr>
          <w:p w:rsidR="005E0E12" w:rsidRPr="00AA1BA1" w:rsidRDefault="005C6C46" w:rsidP="005C6C46">
            <w:pPr>
              <w:spacing w:after="0" w:line="240" w:lineRule="auto"/>
              <w:rPr>
                <w:rFonts w:ascii="Times New Roman" w:hAnsi="Times New Roman" w:cs="Times New Roman"/>
                <w:b/>
              </w:rPr>
            </w:pPr>
            <w:r w:rsidRPr="00AA1BA1">
              <w:rPr>
                <w:rFonts w:ascii="Times New Roman" w:hAnsi="Times New Roman" w:cs="Times New Roman"/>
                <w:b/>
                <w:lang w:val="sr-Cyrl-RS"/>
              </w:rPr>
              <w:t>22</w:t>
            </w:r>
            <w:r w:rsidRPr="00AA1BA1">
              <w:rPr>
                <w:rFonts w:ascii="Times New Roman" w:hAnsi="Times New Roman" w:cs="Times New Roman"/>
                <w:b/>
              </w:rPr>
              <w:t>.</w:t>
            </w:r>
            <w:r w:rsidRPr="00AA1BA1">
              <w:rPr>
                <w:rFonts w:ascii="Times New Roman" w:hAnsi="Times New Roman" w:cs="Times New Roman"/>
                <w:b/>
                <w:lang w:val="sr-Cyrl-RS"/>
              </w:rPr>
              <w:t xml:space="preserve"> новембар</w:t>
            </w:r>
            <w:r w:rsidR="00A2331B" w:rsidRPr="00AA1BA1">
              <w:rPr>
                <w:rFonts w:ascii="Times New Roman" w:hAnsi="Times New Roman" w:cs="Times New Roman"/>
                <w:b/>
              </w:rPr>
              <w:t xml:space="preserve"> </w:t>
            </w:r>
            <w:r w:rsidRPr="00AA1BA1">
              <w:rPr>
                <w:rFonts w:ascii="Times New Roman" w:hAnsi="Times New Roman" w:cs="Times New Roman"/>
                <w:b/>
              </w:rPr>
              <w:t>201</w:t>
            </w:r>
            <w:r w:rsidRPr="00AA1BA1">
              <w:rPr>
                <w:rFonts w:ascii="Times New Roman" w:hAnsi="Times New Roman" w:cs="Times New Roman"/>
                <w:b/>
                <w:lang w:val="sr-Cyrl-RS"/>
              </w:rPr>
              <w:t>8</w:t>
            </w:r>
            <w:r w:rsidRPr="00AA1BA1">
              <w:rPr>
                <w:rFonts w:ascii="Times New Roman" w:hAnsi="Times New Roman" w:cs="Times New Roman"/>
                <w:b/>
              </w:rPr>
              <w:t xml:space="preserve">. године у </w:t>
            </w:r>
            <w:r w:rsidR="005E0E12" w:rsidRPr="00AA1BA1">
              <w:rPr>
                <w:rFonts w:ascii="Times New Roman" w:hAnsi="Times New Roman" w:cs="Times New Roman"/>
                <w:b/>
              </w:rPr>
              <w:t xml:space="preserve">13 </w:t>
            </w:r>
            <w:r w:rsidR="005E0E12" w:rsidRPr="00AA1BA1">
              <w:rPr>
                <w:rFonts w:ascii="Times New Roman" w:hAnsi="Times New Roman" w:cs="Times New Roman"/>
                <w:b/>
                <w:u w:val="single"/>
                <w:vertAlign w:val="superscript"/>
              </w:rPr>
              <w:t>00</w:t>
            </w:r>
            <w:r w:rsidR="005E0E12" w:rsidRPr="00AA1BA1">
              <w:rPr>
                <w:rFonts w:ascii="Times New Roman" w:hAnsi="Times New Roman" w:cs="Times New Roman"/>
                <w:b/>
              </w:rPr>
              <w:t xml:space="preserve"> часова</w:t>
            </w:r>
          </w:p>
        </w:tc>
      </w:tr>
    </w:tbl>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 xml:space="preserve">ЧАЧАК, </w:t>
      </w:r>
      <w:r w:rsidR="005C6C46" w:rsidRPr="00AA1BA1">
        <w:rPr>
          <w:rFonts w:ascii="Times New Roman" w:hAnsi="Times New Roman" w:cs="Times New Roman"/>
          <w:b/>
          <w:lang w:val="sr-Cyrl-RS"/>
        </w:rPr>
        <w:t>новембар</w:t>
      </w:r>
      <w:r w:rsidRPr="00AA1BA1">
        <w:rPr>
          <w:rFonts w:ascii="Times New Roman" w:hAnsi="Times New Roman" w:cs="Times New Roman"/>
          <w:b/>
        </w:rPr>
        <w:t xml:space="preserve"> 20</w:t>
      </w:r>
      <w:r w:rsidR="005C6C46" w:rsidRPr="00AA1BA1">
        <w:rPr>
          <w:rFonts w:ascii="Times New Roman" w:hAnsi="Times New Roman" w:cs="Times New Roman"/>
          <w:b/>
          <w:lang w:val="ru-RU"/>
        </w:rPr>
        <w:t>18</w:t>
      </w:r>
      <w:r w:rsidRPr="00AA1BA1">
        <w:rPr>
          <w:rFonts w:ascii="Times New Roman" w:hAnsi="Times New Roman" w:cs="Times New Roman"/>
          <w:b/>
        </w:rPr>
        <w:t xml:space="preserve">. </w:t>
      </w:r>
      <w:r w:rsidR="003B4F67" w:rsidRPr="00AA1BA1">
        <w:rPr>
          <w:rFonts w:ascii="Times New Roman" w:hAnsi="Times New Roman" w:cs="Times New Roman"/>
          <w:b/>
        </w:rPr>
        <w:t>г</w:t>
      </w:r>
      <w:r w:rsidRPr="00AA1BA1">
        <w:rPr>
          <w:rFonts w:ascii="Times New Roman" w:hAnsi="Times New Roman" w:cs="Times New Roman"/>
          <w:b/>
        </w:rPr>
        <w:t>одине</w:t>
      </w:r>
    </w:p>
    <w:p w:rsidR="00420901" w:rsidRPr="00AA1BA1" w:rsidRDefault="00420901" w:rsidP="009B012F">
      <w:pPr>
        <w:spacing w:after="0" w:line="240" w:lineRule="auto"/>
        <w:jc w:val="center"/>
        <w:rPr>
          <w:rFonts w:ascii="Times New Roman" w:hAnsi="Times New Roman" w:cs="Times New Roman"/>
          <w:b/>
        </w:rPr>
      </w:pPr>
    </w:p>
    <w:p w:rsidR="00420901" w:rsidRPr="00AA1BA1" w:rsidRDefault="00420901" w:rsidP="009B012F">
      <w:pPr>
        <w:spacing w:after="0" w:line="240" w:lineRule="auto"/>
        <w:jc w:val="center"/>
        <w:rPr>
          <w:rFonts w:ascii="Times New Roman" w:hAnsi="Times New Roman" w:cs="Times New Roman"/>
          <w:b/>
        </w:rPr>
      </w:pPr>
    </w:p>
    <w:p w:rsidR="005E0E12" w:rsidRPr="00AA1BA1" w:rsidRDefault="005E0E12" w:rsidP="009B012F">
      <w:pPr>
        <w:spacing w:after="0" w:line="240" w:lineRule="auto"/>
        <w:ind w:firstLine="720"/>
        <w:jc w:val="both"/>
        <w:rPr>
          <w:rFonts w:ascii="Times New Roman" w:hAnsi="Times New Roman" w:cs="Times New Roman"/>
          <w:b/>
        </w:rPr>
      </w:pPr>
      <w:r w:rsidRPr="00AA1BA1">
        <w:rPr>
          <w:rFonts w:ascii="Times New Roman" w:eastAsia="TimesNewRomanPSMT" w:hAnsi="Times New Roman" w:cs="Times New Roman"/>
        </w:rPr>
        <w:t>На основу чл. 3</w:t>
      </w:r>
      <w:r w:rsidRPr="00AA1BA1">
        <w:rPr>
          <w:rFonts w:ascii="Times New Roman" w:eastAsia="TimesNewRomanPSMT" w:hAnsi="Times New Roman" w:cs="Times New Roman"/>
          <w:lang w:val="ru-RU"/>
        </w:rPr>
        <w:t>9</w:t>
      </w:r>
      <w:r w:rsidRPr="00AA1BA1">
        <w:rPr>
          <w:rFonts w:ascii="Times New Roman" w:eastAsia="TimesNewRomanPSMT" w:hAnsi="Times New Roman" w:cs="Times New Roman"/>
        </w:rPr>
        <w:t xml:space="preserve">.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 </w:t>
      </w:r>
      <w:r w:rsidRPr="00AA1BA1">
        <w:rPr>
          <w:rFonts w:ascii="Times New Roman" w:hAnsi="Times New Roman" w:cs="Times New Roman"/>
        </w:rPr>
        <w:t xml:space="preserve">Одлуке о покретању поступка јавне набавке број: </w:t>
      </w:r>
      <w:r w:rsidR="00B007C7" w:rsidRPr="00AA1BA1">
        <w:rPr>
          <w:rFonts w:ascii="Times New Roman" w:hAnsi="Times New Roman" w:cs="Times New Roman"/>
          <w:lang w:val="ru-RU"/>
        </w:rPr>
        <w:t>2</w:t>
      </w:r>
      <w:r w:rsidR="00B007C7" w:rsidRPr="00AA1BA1">
        <w:rPr>
          <w:rFonts w:ascii="Times New Roman" w:hAnsi="Times New Roman" w:cs="Times New Roman"/>
        </w:rPr>
        <w:t>557</w:t>
      </w:r>
      <w:r w:rsidRPr="00AA1BA1">
        <w:rPr>
          <w:rFonts w:ascii="Times New Roman" w:hAnsi="Times New Roman" w:cs="Times New Roman"/>
        </w:rPr>
        <w:t xml:space="preserve">/1 - </w:t>
      </w:r>
      <w:r w:rsidR="00B007C7" w:rsidRPr="00AA1BA1">
        <w:rPr>
          <w:rFonts w:ascii="Times New Roman" w:hAnsi="Times New Roman" w:cs="Times New Roman"/>
        </w:rPr>
        <w:t>6/2018-III од 13.11</w:t>
      </w:r>
      <w:r w:rsidRPr="00AA1BA1">
        <w:rPr>
          <w:rFonts w:ascii="Times New Roman" w:hAnsi="Times New Roman" w:cs="Times New Roman"/>
          <w:lang w:val="ru-RU"/>
        </w:rPr>
        <w:t>.</w:t>
      </w:r>
      <w:r w:rsidR="00B007C7" w:rsidRPr="00AA1BA1">
        <w:rPr>
          <w:rFonts w:ascii="Times New Roman" w:hAnsi="Times New Roman" w:cs="Times New Roman"/>
        </w:rPr>
        <w:t>2018</w:t>
      </w:r>
      <w:r w:rsidRPr="00AA1BA1">
        <w:rPr>
          <w:rFonts w:ascii="Times New Roman" w:hAnsi="Times New Roman" w:cs="Times New Roman"/>
        </w:rPr>
        <w:t xml:space="preserve">. године и Решења о образовању комисије за јавну набавку број: </w:t>
      </w:r>
      <w:r w:rsidR="00B12E77" w:rsidRPr="00AA1BA1">
        <w:rPr>
          <w:rFonts w:ascii="Times New Roman" w:hAnsi="Times New Roman" w:cs="Times New Roman"/>
          <w:lang w:val="ru-RU"/>
        </w:rPr>
        <w:t>2</w:t>
      </w:r>
      <w:r w:rsidR="00B007C7" w:rsidRPr="00AA1BA1">
        <w:rPr>
          <w:rFonts w:ascii="Times New Roman" w:hAnsi="Times New Roman" w:cs="Times New Roman"/>
        </w:rPr>
        <w:t>557</w:t>
      </w:r>
      <w:r w:rsidRPr="00AA1BA1">
        <w:rPr>
          <w:rFonts w:ascii="Times New Roman" w:hAnsi="Times New Roman" w:cs="Times New Roman"/>
        </w:rPr>
        <w:t>/</w:t>
      </w:r>
      <w:r w:rsidRPr="00AA1BA1">
        <w:rPr>
          <w:rFonts w:ascii="Times New Roman" w:hAnsi="Times New Roman" w:cs="Times New Roman"/>
          <w:lang w:val="sr-Latn-CS"/>
        </w:rPr>
        <w:t>2</w:t>
      </w:r>
      <w:r w:rsidRPr="00AA1BA1">
        <w:rPr>
          <w:rFonts w:ascii="Times New Roman" w:hAnsi="Times New Roman" w:cs="Times New Roman"/>
        </w:rPr>
        <w:t xml:space="preserve"> - </w:t>
      </w:r>
      <w:r w:rsidR="00B007C7" w:rsidRPr="00AA1BA1">
        <w:rPr>
          <w:rFonts w:ascii="Times New Roman" w:hAnsi="Times New Roman" w:cs="Times New Roman"/>
        </w:rPr>
        <w:t>6/2018</w:t>
      </w:r>
      <w:r w:rsidRPr="00AA1BA1">
        <w:rPr>
          <w:rFonts w:ascii="Times New Roman" w:hAnsi="Times New Roman" w:cs="Times New Roman"/>
        </w:rPr>
        <w:t xml:space="preserve">-III од </w:t>
      </w:r>
      <w:r w:rsidR="00B007C7" w:rsidRPr="00AA1BA1">
        <w:rPr>
          <w:rFonts w:ascii="Times New Roman" w:hAnsi="Times New Roman" w:cs="Times New Roman"/>
        </w:rPr>
        <w:t>13.11</w:t>
      </w:r>
      <w:r w:rsidRPr="00AA1BA1">
        <w:rPr>
          <w:rFonts w:ascii="Times New Roman" w:hAnsi="Times New Roman" w:cs="Times New Roman"/>
          <w:lang w:val="ru-RU"/>
        </w:rPr>
        <w:t>.</w:t>
      </w:r>
      <w:r w:rsidR="00B007C7" w:rsidRPr="00AA1BA1">
        <w:rPr>
          <w:rFonts w:ascii="Times New Roman" w:hAnsi="Times New Roman" w:cs="Times New Roman"/>
        </w:rPr>
        <w:t>2018</w:t>
      </w:r>
      <w:r w:rsidRPr="00AA1BA1">
        <w:rPr>
          <w:rFonts w:ascii="Times New Roman" w:hAnsi="Times New Roman" w:cs="Times New Roman"/>
        </w:rPr>
        <w:t>. године, припремљена је:</w:t>
      </w: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hd w:val="clear" w:color="auto" w:fill="B8CCE4"/>
        <w:spacing w:after="0" w:line="240" w:lineRule="auto"/>
        <w:jc w:val="center"/>
        <w:rPr>
          <w:rFonts w:ascii="Times New Roman" w:eastAsia="TimesNewRomanPS-BoldMT" w:hAnsi="Times New Roman" w:cs="Times New Roman"/>
          <w:b/>
          <w:bCs/>
          <w:sz w:val="28"/>
          <w:szCs w:val="28"/>
          <w:lang w:val="ru-RU"/>
        </w:rPr>
      </w:pPr>
      <w:r w:rsidRPr="00AA1BA1">
        <w:rPr>
          <w:rFonts w:ascii="Times New Roman" w:eastAsia="TimesNewRomanPS-BoldMT" w:hAnsi="Times New Roman" w:cs="Times New Roman"/>
          <w:b/>
          <w:bCs/>
          <w:sz w:val="28"/>
          <w:szCs w:val="28"/>
        </w:rPr>
        <w:t>КОНКУРСНА ДОКУМЕНТАЦИЈА</w:t>
      </w:r>
    </w:p>
    <w:p w:rsidR="005E0E12" w:rsidRPr="00AA1BA1" w:rsidRDefault="005E0E12" w:rsidP="009B012F">
      <w:pPr>
        <w:shd w:val="clear" w:color="auto" w:fill="B8CCE4"/>
        <w:spacing w:after="0" w:line="240" w:lineRule="auto"/>
        <w:jc w:val="center"/>
        <w:rPr>
          <w:rFonts w:ascii="Times New Roman" w:eastAsia="TimesNewRomanPS-BoldMT" w:hAnsi="Times New Roman" w:cs="Times New Roman"/>
          <w:b/>
          <w:bCs/>
        </w:rPr>
      </w:pPr>
      <w:r w:rsidRPr="00AA1BA1">
        <w:rPr>
          <w:rFonts w:ascii="Times New Roman" w:eastAsia="TimesNewRomanPS-BoldMT" w:hAnsi="Times New Roman" w:cs="Times New Roman"/>
          <w:b/>
          <w:bCs/>
        </w:rPr>
        <w:t xml:space="preserve">за јавну набавку мале вредности радова </w:t>
      </w:r>
    </w:p>
    <w:p w:rsidR="005E0E12" w:rsidRPr="00AA1BA1" w:rsidRDefault="005E0E12" w:rsidP="009B012F">
      <w:pPr>
        <w:shd w:val="clear" w:color="auto" w:fill="B8CCE4"/>
        <w:spacing w:after="0" w:line="240" w:lineRule="auto"/>
        <w:jc w:val="center"/>
        <w:rPr>
          <w:rFonts w:ascii="Times New Roman" w:eastAsia="TimesNewRomanPS-BoldMT" w:hAnsi="Times New Roman" w:cs="Times New Roman"/>
          <w:b/>
          <w:bCs/>
        </w:rPr>
      </w:pPr>
      <w:r w:rsidRPr="00AA1BA1">
        <w:rPr>
          <w:rFonts w:ascii="Times New Roman" w:eastAsia="TimesNewRomanPS-BoldMT" w:hAnsi="Times New Roman" w:cs="Times New Roman"/>
          <w:b/>
          <w:bCs/>
        </w:rPr>
        <w:t>-</w:t>
      </w:r>
      <w:r w:rsidRPr="00AA1BA1">
        <w:rPr>
          <w:rFonts w:ascii="Times New Roman" w:hAnsi="Times New Roman" w:cs="Times New Roman"/>
          <w:b/>
          <w:bCs/>
        </w:rPr>
        <w:t xml:space="preserve"> Извођење радова у </w:t>
      </w:r>
      <w:r w:rsidR="005C6C46" w:rsidRPr="00AA1BA1">
        <w:rPr>
          <w:rFonts w:ascii="Times New Roman" w:hAnsi="Times New Roman" w:cs="Times New Roman"/>
          <w:b/>
          <w:bCs/>
          <w:lang w:val="sr-Cyrl-RS"/>
        </w:rPr>
        <w:t xml:space="preserve">делу </w:t>
      </w:r>
      <w:r w:rsidRPr="00AA1BA1">
        <w:rPr>
          <w:rFonts w:ascii="Times New Roman" w:hAnsi="Times New Roman" w:cs="Times New Roman"/>
          <w:b/>
          <w:bCs/>
        </w:rPr>
        <w:t>подрумски</w:t>
      </w:r>
      <w:r w:rsidR="005C6C46" w:rsidRPr="00AA1BA1">
        <w:rPr>
          <w:rFonts w:ascii="Times New Roman" w:hAnsi="Times New Roman" w:cs="Times New Roman"/>
          <w:b/>
          <w:bCs/>
          <w:lang w:val="sr-Cyrl-RS"/>
        </w:rPr>
        <w:t>х</w:t>
      </w:r>
      <w:r w:rsidRPr="00AA1BA1">
        <w:rPr>
          <w:rFonts w:ascii="Times New Roman" w:hAnsi="Times New Roman" w:cs="Times New Roman"/>
          <w:b/>
          <w:bCs/>
        </w:rPr>
        <w:t xml:space="preserve"> просторија </w:t>
      </w:r>
      <w:r w:rsidRPr="00AA1BA1">
        <w:rPr>
          <w:rFonts w:ascii="Times New Roman" w:hAnsi="Times New Roman" w:cs="Times New Roman"/>
          <w:b/>
          <w:lang w:val="sr-Latn-CS"/>
        </w:rPr>
        <w:t>-</w:t>
      </w:r>
    </w:p>
    <w:p w:rsidR="005E0E12" w:rsidRPr="00AA1BA1" w:rsidRDefault="005E0E12" w:rsidP="009B012F">
      <w:pPr>
        <w:shd w:val="clear" w:color="auto" w:fill="B8CCE4"/>
        <w:spacing w:after="0" w:line="240" w:lineRule="auto"/>
        <w:jc w:val="center"/>
        <w:rPr>
          <w:rFonts w:ascii="Times New Roman" w:hAnsi="Times New Roman" w:cs="Times New Roman"/>
          <w:b/>
          <w:lang w:val="sr-Latn-CS"/>
        </w:rPr>
      </w:pPr>
      <w:r w:rsidRPr="00AA1BA1">
        <w:rPr>
          <w:rFonts w:ascii="Times New Roman" w:hAnsi="Times New Roman" w:cs="Times New Roman"/>
          <w:b/>
        </w:rPr>
        <w:t xml:space="preserve">ЈН бр. </w:t>
      </w:r>
      <w:r w:rsidR="005C6C46" w:rsidRPr="00AA1BA1">
        <w:rPr>
          <w:rFonts w:ascii="Times New Roman" w:hAnsi="Times New Roman" w:cs="Times New Roman"/>
          <w:b/>
          <w:lang w:val="sr-Cyrl-RS"/>
        </w:rPr>
        <w:t>6</w:t>
      </w:r>
      <w:r w:rsidRPr="00AA1BA1">
        <w:rPr>
          <w:rFonts w:ascii="Times New Roman" w:hAnsi="Times New Roman" w:cs="Times New Roman"/>
          <w:b/>
        </w:rPr>
        <w:t>/201</w:t>
      </w:r>
      <w:r w:rsidR="005C6C46" w:rsidRPr="00AA1BA1">
        <w:rPr>
          <w:rFonts w:ascii="Times New Roman" w:hAnsi="Times New Roman" w:cs="Times New Roman"/>
          <w:b/>
          <w:lang w:val="sr-Cyrl-RS"/>
        </w:rPr>
        <w:t>8</w:t>
      </w:r>
      <w:r w:rsidRPr="00AA1BA1">
        <w:rPr>
          <w:rFonts w:ascii="Times New Roman" w:hAnsi="Times New Roman" w:cs="Times New Roman"/>
          <w:b/>
        </w:rPr>
        <w:t>-</w:t>
      </w:r>
      <w:r w:rsidRPr="00AA1BA1">
        <w:rPr>
          <w:rFonts w:ascii="Times New Roman" w:hAnsi="Times New Roman" w:cs="Times New Roman"/>
          <w:b/>
          <w:lang w:val="sr-Latn-CS"/>
        </w:rPr>
        <w:t>III</w:t>
      </w:r>
    </w:p>
    <w:p w:rsidR="005E0E12" w:rsidRPr="00AA1BA1" w:rsidRDefault="005E0E12" w:rsidP="009B012F">
      <w:pPr>
        <w:shd w:val="clear" w:color="auto" w:fill="B8CCE4"/>
        <w:spacing w:after="0" w:line="240" w:lineRule="auto"/>
        <w:jc w:val="center"/>
        <w:rPr>
          <w:rFonts w:ascii="Times New Roman" w:hAnsi="Times New Roman" w:cs="Times New Roman"/>
          <w:color w:val="FF0000"/>
        </w:rPr>
      </w:pPr>
    </w:p>
    <w:p w:rsidR="005E0E12" w:rsidRPr="00AA1BA1" w:rsidRDefault="005E0E12" w:rsidP="009B012F">
      <w:pPr>
        <w:spacing w:after="0" w:line="240" w:lineRule="auto"/>
        <w:jc w:val="both"/>
        <w:rPr>
          <w:rFonts w:ascii="Times New Roman" w:eastAsia="TimesNewRomanPSMT" w:hAnsi="Times New Roman" w:cs="Times New Roman"/>
        </w:rPr>
      </w:pPr>
    </w:p>
    <w:p w:rsidR="005E0E12" w:rsidRPr="00AA1BA1" w:rsidRDefault="005E0E12" w:rsidP="009B012F">
      <w:pPr>
        <w:spacing w:after="0" w:line="240" w:lineRule="auto"/>
        <w:jc w:val="both"/>
        <w:rPr>
          <w:rFonts w:ascii="Times New Roman" w:eastAsia="TimesNewRomanPSMT" w:hAnsi="Times New Roman" w:cs="Times New Roman"/>
        </w:rPr>
      </w:pPr>
    </w:p>
    <w:p w:rsidR="005E0E12" w:rsidRPr="00AA1BA1" w:rsidRDefault="005E0E12" w:rsidP="009B012F">
      <w:pPr>
        <w:spacing w:after="0" w:line="240" w:lineRule="auto"/>
        <w:jc w:val="both"/>
        <w:rPr>
          <w:rFonts w:ascii="Times New Roman" w:eastAsia="TimesNewRomanPSMT" w:hAnsi="Times New Roman" w:cs="Times New Roman"/>
        </w:rPr>
      </w:pPr>
      <w:r w:rsidRPr="00AA1BA1">
        <w:rPr>
          <w:rFonts w:ascii="Times New Roman" w:eastAsia="TimesNewRomanPSMT" w:hAnsi="Times New Roman" w:cs="Times New Roman"/>
        </w:rPr>
        <w:t>Kонкурсна документација садржи:</w:t>
      </w:r>
    </w:p>
    <w:p w:rsidR="005E0E12" w:rsidRPr="00AA1BA1" w:rsidRDefault="005E0E12" w:rsidP="009B012F">
      <w:pPr>
        <w:spacing w:after="0" w:line="240" w:lineRule="auto"/>
        <w:jc w:val="both"/>
        <w:rPr>
          <w:rFonts w:ascii="Times New Roman" w:eastAsia="TimesNewRomanPSMT" w:hAnsi="Times New Roman" w:cs="Times New Roman"/>
        </w:rPr>
      </w:pPr>
    </w:p>
    <w:p w:rsidR="005E0E12" w:rsidRPr="00AA1BA1" w:rsidRDefault="005E0E12" w:rsidP="009B012F">
      <w:pPr>
        <w:spacing w:after="0" w:line="240" w:lineRule="auto"/>
        <w:jc w:val="both"/>
        <w:rPr>
          <w:rFonts w:ascii="Times New Roman" w:eastAsia="TimesNewRomanPSMT" w:hAnsi="Times New Roman" w:cs="Times New Roman"/>
        </w:rPr>
      </w:pPr>
    </w:p>
    <w:tbl>
      <w:tblPr>
        <w:tblW w:w="8157" w:type="dxa"/>
        <w:jc w:val="center"/>
        <w:tblInd w:w="-30" w:type="dxa"/>
        <w:tblLayout w:type="fixed"/>
        <w:tblLook w:val="0000" w:firstRow="0" w:lastRow="0" w:firstColumn="0" w:lastColumn="0" w:noHBand="0" w:noVBand="0"/>
      </w:tblPr>
      <w:tblGrid>
        <w:gridCol w:w="1495"/>
        <w:gridCol w:w="6662"/>
      </w:tblGrid>
      <w:tr w:rsidR="00A2331B" w:rsidRPr="00AA1BA1" w:rsidTr="00A2331B">
        <w:trPr>
          <w:jc w:val="center"/>
        </w:trPr>
        <w:tc>
          <w:tcPr>
            <w:tcW w:w="1495" w:type="dxa"/>
            <w:tcBorders>
              <w:top w:val="single" w:sz="4" w:space="0" w:color="000000"/>
              <w:left w:val="single" w:sz="4" w:space="0" w:color="000000"/>
              <w:bottom w:val="single" w:sz="4" w:space="0" w:color="000000"/>
            </w:tcBorders>
            <w:shd w:val="clear" w:color="auto" w:fill="auto"/>
          </w:tcPr>
          <w:p w:rsidR="00A2331B" w:rsidRPr="00AA1BA1" w:rsidRDefault="00A2331B" w:rsidP="009B012F">
            <w:pPr>
              <w:spacing w:after="0" w:line="240" w:lineRule="auto"/>
              <w:jc w:val="both"/>
              <w:rPr>
                <w:rFonts w:ascii="Times New Roman" w:eastAsia="TimesNewRomanPSMT" w:hAnsi="Times New Roman" w:cs="Times New Roman"/>
                <w:b/>
                <w:i/>
              </w:rPr>
            </w:pPr>
            <w:r w:rsidRPr="00AA1BA1">
              <w:rPr>
                <w:rFonts w:ascii="Times New Roman" w:eastAsia="TimesNewRomanPSMT" w:hAnsi="Times New Roman" w:cs="Times New Roman"/>
                <w:b/>
                <w:i/>
              </w:rPr>
              <w:t>Поглавље</w:t>
            </w:r>
          </w:p>
        </w:tc>
        <w:tc>
          <w:tcPr>
            <w:tcW w:w="6662" w:type="dxa"/>
            <w:tcBorders>
              <w:top w:val="single" w:sz="4" w:space="0" w:color="000000"/>
              <w:left w:val="single" w:sz="4" w:space="0" w:color="000000"/>
              <w:bottom w:val="single" w:sz="4" w:space="0" w:color="auto"/>
              <w:right w:val="single" w:sz="4" w:space="0" w:color="auto"/>
            </w:tcBorders>
            <w:shd w:val="clear" w:color="auto" w:fill="auto"/>
          </w:tcPr>
          <w:p w:rsidR="00A2331B" w:rsidRPr="00AA1BA1" w:rsidRDefault="00A2331B" w:rsidP="009B012F">
            <w:pPr>
              <w:spacing w:after="0" w:line="240" w:lineRule="auto"/>
              <w:jc w:val="center"/>
              <w:rPr>
                <w:rFonts w:ascii="Times New Roman" w:eastAsia="TimesNewRomanPSMT" w:hAnsi="Times New Roman" w:cs="Times New Roman"/>
                <w:b/>
                <w:i/>
              </w:rPr>
            </w:pPr>
            <w:r w:rsidRPr="00AA1BA1">
              <w:rPr>
                <w:rFonts w:ascii="Times New Roman" w:eastAsia="TimesNewRomanPSMT" w:hAnsi="Times New Roman" w:cs="Times New Roman"/>
                <w:b/>
                <w:i/>
              </w:rPr>
              <w:t>Назив поглавља</w:t>
            </w:r>
          </w:p>
        </w:tc>
      </w:tr>
      <w:tr w:rsidR="00A2331B" w:rsidRPr="00AA1BA1" w:rsidTr="00A2331B">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A2331B" w:rsidRPr="00AA1BA1" w:rsidRDefault="00A2331B" w:rsidP="009B012F">
            <w:pPr>
              <w:snapToGrid w:val="0"/>
              <w:spacing w:after="0" w:line="240" w:lineRule="auto"/>
              <w:jc w:val="center"/>
              <w:rPr>
                <w:rFonts w:ascii="Times New Roman" w:eastAsia="TimesNewRomanPSMT" w:hAnsi="Times New Roman" w:cs="Times New Roman"/>
              </w:rPr>
            </w:pPr>
            <w:r w:rsidRPr="00AA1BA1">
              <w:rPr>
                <w:rFonts w:ascii="Times New Roman" w:hAnsi="Times New Roman" w:cs="Times New Roman"/>
                <w:bCs/>
                <w:iCs/>
              </w:rPr>
              <w:t>I</w:t>
            </w: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A2331B" w:rsidRPr="00AA1BA1" w:rsidRDefault="00A2331B" w:rsidP="009B012F">
            <w:pPr>
              <w:snapToGrid w:val="0"/>
              <w:spacing w:after="0" w:line="240" w:lineRule="auto"/>
              <w:jc w:val="both"/>
              <w:rPr>
                <w:rFonts w:ascii="Times New Roman" w:eastAsia="TimesNewRomanPSMT" w:hAnsi="Times New Roman" w:cs="Times New Roman"/>
              </w:rPr>
            </w:pPr>
            <w:r w:rsidRPr="00AA1BA1">
              <w:rPr>
                <w:rFonts w:ascii="Times New Roman" w:eastAsia="TimesNewRomanPSMT" w:hAnsi="Times New Roman" w:cs="Times New Roman"/>
              </w:rPr>
              <w:t>Општи подаци о јавној набавци</w:t>
            </w:r>
          </w:p>
        </w:tc>
      </w:tr>
      <w:tr w:rsidR="00A2331B" w:rsidRPr="00AA1BA1" w:rsidTr="00A2331B">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A2331B" w:rsidRPr="00AA1BA1" w:rsidRDefault="00A2331B" w:rsidP="009B012F">
            <w:pPr>
              <w:snapToGrid w:val="0"/>
              <w:spacing w:after="0" w:line="240" w:lineRule="auto"/>
              <w:jc w:val="center"/>
              <w:rPr>
                <w:rFonts w:ascii="Times New Roman" w:eastAsia="TimesNewRomanPSMT" w:hAnsi="Times New Roman" w:cs="Times New Roman"/>
              </w:rPr>
            </w:pPr>
            <w:r w:rsidRPr="00AA1BA1">
              <w:rPr>
                <w:rFonts w:ascii="Times New Roman" w:hAnsi="Times New Roman" w:cs="Times New Roman"/>
                <w:bCs/>
                <w:iCs/>
              </w:rPr>
              <w:t>II</w:t>
            </w:r>
          </w:p>
        </w:tc>
        <w:tc>
          <w:tcPr>
            <w:tcW w:w="6662" w:type="dxa"/>
            <w:tcBorders>
              <w:top w:val="single" w:sz="4" w:space="0" w:color="000000"/>
              <w:left w:val="single" w:sz="4" w:space="0" w:color="000000"/>
              <w:bottom w:val="single" w:sz="4" w:space="0" w:color="auto"/>
              <w:right w:val="single" w:sz="4" w:space="0" w:color="auto"/>
            </w:tcBorders>
            <w:shd w:val="clear" w:color="auto" w:fill="auto"/>
          </w:tcPr>
          <w:p w:rsidR="00A2331B" w:rsidRPr="00AA1BA1" w:rsidRDefault="00A2331B" w:rsidP="009B012F">
            <w:pPr>
              <w:snapToGrid w:val="0"/>
              <w:spacing w:after="0" w:line="240" w:lineRule="auto"/>
              <w:jc w:val="both"/>
              <w:rPr>
                <w:rFonts w:ascii="Times New Roman" w:eastAsia="TimesNewRomanPSMT" w:hAnsi="Times New Roman" w:cs="Times New Roman"/>
              </w:rPr>
            </w:pPr>
            <w:r w:rsidRPr="00AA1BA1">
              <w:rPr>
                <w:rFonts w:ascii="Times New Roman" w:eastAsia="TimesNewRomanPSMT" w:hAnsi="Times New Roman" w:cs="Times New Roman"/>
              </w:rPr>
              <w:t>Подаци о предмету јавне набавке</w:t>
            </w:r>
          </w:p>
        </w:tc>
      </w:tr>
      <w:tr w:rsidR="00A2331B" w:rsidRPr="00AA1BA1" w:rsidTr="00A2331B">
        <w:trPr>
          <w:jc w:val="center"/>
        </w:trPr>
        <w:tc>
          <w:tcPr>
            <w:tcW w:w="1495" w:type="dxa"/>
            <w:tcBorders>
              <w:top w:val="single" w:sz="4" w:space="0" w:color="000000"/>
              <w:left w:val="single" w:sz="4" w:space="0" w:color="000000"/>
              <w:bottom w:val="single" w:sz="4" w:space="0" w:color="auto"/>
            </w:tcBorders>
            <w:shd w:val="clear" w:color="auto" w:fill="auto"/>
            <w:vAlign w:val="center"/>
          </w:tcPr>
          <w:p w:rsidR="00A2331B" w:rsidRPr="00AA1BA1" w:rsidRDefault="00832F2C" w:rsidP="009B012F">
            <w:pPr>
              <w:snapToGrid w:val="0"/>
              <w:spacing w:after="0" w:line="240" w:lineRule="auto"/>
              <w:jc w:val="center"/>
              <w:rPr>
                <w:rFonts w:ascii="Times New Roman" w:eastAsia="TimesNewRomanPSMT" w:hAnsi="Times New Roman" w:cs="Times New Roman"/>
              </w:rPr>
            </w:pPr>
            <w:r w:rsidRPr="00AA1BA1">
              <w:rPr>
                <w:rFonts w:ascii="Times New Roman" w:eastAsia="TimesNewRomanPSMT" w:hAnsi="Times New Roman" w:cs="Times New Roman"/>
              </w:rPr>
              <w:t>III-</w:t>
            </w:r>
            <w:r w:rsidR="00A2331B" w:rsidRPr="00AA1BA1">
              <w:rPr>
                <w:rFonts w:ascii="Times New Roman" w:eastAsia="TimesNewRomanPSMT" w:hAnsi="Times New Roman" w:cs="Times New Roman"/>
              </w:rPr>
              <w:t>IV</w:t>
            </w:r>
          </w:p>
        </w:tc>
        <w:tc>
          <w:tcPr>
            <w:tcW w:w="6662" w:type="dxa"/>
            <w:tcBorders>
              <w:top w:val="single" w:sz="4" w:space="0" w:color="auto"/>
              <w:left w:val="single" w:sz="4" w:space="0" w:color="000000"/>
              <w:bottom w:val="single" w:sz="4" w:space="0" w:color="auto"/>
              <w:right w:val="single" w:sz="4" w:space="0" w:color="auto"/>
            </w:tcBorders>
            <w:shd w:val="clear" w:color="auto" w:fill="auto"/>
          </w:tcPr>
          <w:p w:rsidR="00A2331B" w:rsidRPr="00AA1BA1" w:rsidRDefault="00A2331B" w:rsidP="009B012F">
            <w:pPr>
              <w:snapToGrid w:val="0"/>
              <w:spacing w:after="0" w:line="240" w:lineRule="auto"/>
              <w:jc w:val="both"/>
              <w:rPr>
                <w:rFonts w:ascii="Times New Roman" w:eastAsia="TimesNewRomanPSMT" w:hAnsi="Times New Roman" w:cs="Times New Roman"/>
              </w:rPr>
            </w:pPr>
            <w:r w:rsidRPr="00AA1BA1">
              <w:rPr>
                <w:rFonts w:ascii="Times New Roman" w:eastAsia="TimesNewRomanPSMT" w:hAnsi="Times New Roman" w:cs="Times New Roman"/>
              </w:rPr>
              <w:t>Врста, техничке карактеристике, квалитет, количина и опис добара или испoруке добара, евентуалне додатне услуге, спецификација радова са структуром цене и сл.</w:t>
            </w:r>
          </w:p>
          <w:p w:rsidR="00A2331B" w:rsidRPr="00AA1BA1" w:rsidRDefault="00A2331B" w:rsidP="009B012F">
            <w:pPr>
              <w:snapToGrid w:val="0"/>
              <w:spacing w:after="0" w:line="240" w:lineRule="auto"/>
              <w:jc w:val="both"/>
              <w:rPr>
                <w:rFonts w:ascii="Times New Roman" w:eastAsia="TimesNewRomanPSMT" w:hAnsi="Times New Roman" w:cs="Times New Roman"/>
              </w:rPr>
            </w:pPr>
          </w:p>
        </w:tc>
      </w:tr>
      <w:tr w:rsidR="00A2331B" w:rsidRPr="00AA1BA1" w:rsidTr="00A2331B">
        <w:trPr>
          <w:jc w:val="center"/>
        </w:trPr>
        <w:tc>
          <w:tcPr>
            <w:tcW w:w="1495" w:type="dxa"/>
            <w:tcBorders>
              <w:top w:val="single" w:sz="4" w:space="0" w:color="auto"/>
              <w:left w:val="single" w:sz="4" w:space="0" w:color="000000"/>
              <w:bottom w:val="single" w:sz="4" w:space="0" w:color="auto"/>
            </w:tcBorders>
            <w:shd w:val="clear" w:color="auto" w:fill="auto"/>
            <w:vAlign w:val="center"/>
          </w:tcPr>
          <w:p w:rsidR="00A2331B" w:rsidRPr="00AA1BA1" w:rsidRDefault="00A2331B" w:rsidP="009B012F">
            <w:pPr>
              <w:snapToGrid w:val="0"/>
              <w:spacing w:after="0" w:line="240" w:lineRule="auto"/>
              <w:jc w:val="center"/>
              <w:rPr>
                <w:rFonts w:ascii="Times New Roman" w:eastAsia="TimesNewRomanPSMT" w:hAnsi="Times New Roman" w:cs="Times New Roman"/>
              </w:rPr>
            </w:pPr>
            <w:r w:rsidRPr="00AA1BA1">
              <w:rPr>
                <w:rFonts w:ascii="Times New Roman" w:eastAsia="TimesNewRomanPSMT" w:hAnsi="Times New Roman" w:cs="Times New Roman"/>
              </w:rPr>
              <w:t>V</w:t>
            </w: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A2331B" w:rsidRPr="00AA1BA1" w:rsidRDefault="00A2331B" w:rsidP="009B012F">
            <w:pPr>
              <w:snapToGrid w:val="0"/>
              <w:spacing w:after="0" w:line="240" w:lineRule="auto"/>
              <w:jc w:val="both"/>
              <w:rPr>
                <w:rFonts w:ascii="Times New Roman" w:eastAsia="TimesNewRomanPSMT" w:hAnsi="Times New Roman" w:cs="Times New Roman"/>
              </w:rPr>
            </w:pPr>
            <w:r w:rsidRPr="00AA1BA1">
              <w:rPr>
                <w:rFonts w:ascii="Times New Roman" w:eastAsia="TimesNewRomanPSMT" w:hAnsi="Times New Roman" w:cs="Times New Roman"/>
              </w:rPr>
              <w:t>Услови за учешће у поступку јавне набавке из чл. 75. Закона и упутство како се доказује испуњеност тих услова</w:t>
            </w:r>
          </w:p>
        </w:tc>
      </w:tr>
      <w:tr w:rsidR="00A2331B" w:rsidRPr="00AA1BA1" w:rsidTr="00A2331B">
        <w:trPr>
          <w:jc w:val="center"/>
        </w:trPr>
        <w:tc>
          <w:tcPr>
            <w:tcW w:w="1495" w:type="dxa"/>
            <w:tcBorders>
              <w:top w:val="single" w:sz="4" w:space="0" w:color="auto"/>
              <w:left w:val="single" w:sz="4" w:space="0" w:color="000000"/>
              <w:bottom w:val="single" w:sz="4" w:space="0" w:color="000000"/>
            </w:tcBorders>
            <w:shd w:val="clear" w:color="auto" w:fill="auto"/>
            <w:vAlign w:val="center"/>
          </w:tcPr>
          <w:p w:rsidR="00A2331B" w:rsidRPr="00AA1BA1" w:rsidRDefault="00A2331B" w:rsidP="009B012F">
            <w:pPr>
              <w:snapToGrid w:val="0"/>
              <w:spacing w:after="0" w:line="240" w:lineRule="auto"/>
              <w:jc w:val="center"/>
              <w:rPr>
                <w:rFonts w:ascii="Times New Roman" w:eastAsia="TimesNewRomanPSMT" w:hAnsi="Times New Roman" w:cs="Times New Roman"/>
              </w:rPr>
            </w:pPr>
            <w:r w:rsidRPr="00AA1BA1">
              <w:rPr>
                <w:rFonts w:ascii="Times New Roman" w:eastAsia="TimesNewRomanPSMT" w:hAnsi="Times New Roman" w:cs="Times New Roman"/>
              </w:rPr>
              <w:t>VI</w:t>
            </w:r>
          </w:p>
        </w:tc>
        <w:tc>
          <w:tcPr>
            <w:tcW w:w="6662" w:type="dxa"/>
            <w:tcBorders>
              <w:top w:val="single" w:sz="4" w:space="0" w:color="000000"/>
              <w:left w:val="single" w:sz="4" w:space="0" w:color="000000"/>
              <w:bottom w:val="single" w:sz="4" w:space="0" w:color="auto"/>
              <w:right w:val="single" w:sz="4" w:space="0" w:color="auto"/>
            </w:tcBorders>
            <w:shd w:val="clear" w:color="auto" w:fill="auto"/>
          </w:tcPr>
          <w:p w:rsidR="00A2331B" w:rsidRPr="00AA1BA1" w:rsidRDefault="00A2331B" w:rsidP="009B012F">
            <w:pPr>
              <w:snapToGrid w:val="0"/>
              <w:spacing w:after="0" w:line="240" w:lineRule="auto"/>
              <w:jc w:val="both"/>
              <w:rPr>
                <w:rFonts w:ascii="Times New Roman" w:eastAsia="TimesNewRomanPSMT" w:hAnsi="Times New Roman" w:cs="Times New Roman"/>
              </w:rPr>
            </w:pPr>
            <w:r w:rsidRPr="00AA1BA1">
              <w:rPr>
                <w:rFonts w:ascii="Times New Roman" w:eastAsia="TimesNewRomanPSMT" w:hAnsi="Times New Roman" w:cs="Times New Roman"/>
              </w:rPr>
              <w:t>Образац изјаве о испуњености услова из члана 75. Закона</w:t>
            </w:r>
          </w:p>
          <w:p w:rsidR="00A2331B" w:rsidRPr="00AA1BA1" w:rsidRDefault="00A2331B" w:rsidP="009B012F">
            <w:pPr>
              <w:snapToGrid w:val="0"/>
              <w:spacing w:after="0" w:line="240" w:lineRule="auto"/>
              <w:jc w:val="both"/>
              <w:rPr>
                <w:rFonts w:ascii="Times New Roman" w:eastAsia="TimesNewRomanPSMT" w:hAnsi="Times New Roman" w:cs="Times New Roman"/>
              </w:rPr>
            </w:pPr>
          </w:p>
        </w:tc>
      </w:tr>
      <w:tr w:rsidR="00A2331B" w:rsidRPr="00AA1BA1" w:rsidTr="00A2331B">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A2331B" w:rsidRPr="00AA1BA1" w:rsidRDefault="00A2331B" w:rsidP="009B012F">
            <w:pPr>
              <w:snapToGrid w:val="0"/>
              <w:spacing w:after="0" w:line="240" w:lineRule="auto"/>
              <w:jc w:val="center"/>
              <w:rPr>
                <w:rFonts w:ascii="Times New Roman" w:eastAsia="TimesNewRomanPSMT" w:hAnsi="Times New Roman" w:cs="Times New Roman"/>
              </w:rPr>
            </w:pPr>
            <w:r w:rsidRPr="00AA1BA1">
              <w:rPr>
                <w:rFonts w:ascii="Times New Roman" w:eastAsia="TimesNewRomanPSMT" w:hAnsi="Times New Roman" w:cs="Times New Roman"/>
              </w:rPr>
              <w:t>VII</w:t>
            </w:r>
          </w:p>
        </w:tc>
        <w:tc>
          <w:tcPr>
            <w:tcW w:w="6662" w:type="dxa"/>
            <w:tcBorders>
              <w:top w:val="single" w:sz="4" w:space="0" w:color="000000"/>
              <w:left w:val="single" w:sz="4" w:space="0" w:color="000000"/>
              <w:bottom w:val="single" w:sz="4" w:space="0" w:color="auto"/>
              <w:right w:val="single" w:sz="4" w:space="0" w:color="auto"/>
            </w:tcBorders>
            <w:shd w:val="clear" w:color="auto" w:fill="auto"/>
          </w:tcPr>
          <w:p w:rsidR="00A2331B" w:rsidRPr="00AA1BA1" w:rsidRDefault="00A2331B" w:rsidP="009B012F">
            <w:pPr>
              <w:snapToGrid w:val="0"/>
              <w:spacing w:after="0" w:line="240" w:lineRule="auto"/>
              <w:jc w:val="both"/>
              <w:rPr>
                <w:rFonts w:ascii="Times New Roman" w:eastAsia="TimesNewRomanPSMT" w:hAnsi="Times New Roman" w:cs="Times New Roman"/>
              </w:rPr>
            </w:pPr>
            <w:r w:rsidRPr="00AA1BA1">
              <w:rPr>
                <w:rFonts w:ascii="Times New Roman" w:eastAsia="TimesNewRomanPSMT" w:hAnsi="Times New Roman" w:cs="Times New Roman"/>
              </w:rPr>
              <w:t>Упутство понуђачима како да сачине понуду</w:t>
            </w:r>
          </w:p>
        </w:tc>
      </w:tr>
      <w:tr w:rsidR="00A2331B" w:rsidRPr="00AA1BA1" w:rsidTr="00A2331B">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A2331B" w:rsidRPr="00AA1BA1" w:rsidRDefault="00A2331B" w:rsidP="009B012F">
            <w:pPr>
              <w:snapToGrid w:val="0"/>
              <w:spacing w:after="0" w:line="240" w:lineRule="auto"/>
              <w:jc w:val="center"/>
              <w:rPr>
                <w:rFonts w:ascii="Times New Roman" w:eastAsia="TimesNewRomanPSMT" w:hAnsi="Times New Roman" w:cs="Times New Roman"/>
              </w:rPr>
            </w:pPr>
            <w:r w:rsidRPr="00AA1BA1">
              <w:rPr>
                <w:rFonts w:ascii="Times New Roman" w:eastAsia="TimesNewRomanPSMT" w:hAnsi="Times New Roman" w:cs="Times New Roman"/>
              </w:rPr>
              <w:t>VIII</w:t>
            </w:r>
          </w:p>
        </w:tc>
        <w:tc>
          <w:tcPr>
            <w:tcW w:w="6662" w:type="dxa"/>
            <w:tcBorders>
              <w:top w:val="single" w:sz="4" w:space="0" w:color="000000"/>
              <w:left w:val="single" w:sz="4" w:space="0" w:color="000000"/>
              <w:bottom w:val="single" w:sz="4" w:space="0" w:color="auto"/>
              <w:right w:val="single" w:sz="4" w:space="0" w:color="auto"/>
            </w:tcBorders>
            <w:shd w:val="clear" w:color="auto" w:fill="auto"/>
          </w:tcPr>
          <w:p w:rsidR="00A2331B" w:rsidRPr="00AA1BA1" w:rsidRDefault="00A2331B" w:rsidP="009B012F">
            <w:pPr>
              <w:snapToGrid w:val="0"/>
              <w:spacing w:after="0" w:line="240" w:lineRule="auto"/>
              <w:jc w:val="both"/>
              <w:rPr>
                <w:rFonts w:ascii="Times New Roman" w:eastAsia="TimesNewRomanPSMT" w:hAnsi="Times New Roman" w:cs="Times New Roman"/>
              </w:rPr>
            </w:pPr>
            <w:r w:rsidRPr="00AA1BA1">
              <w:rPr>
                <w:rFonts w:ascii="Times New Roman" w:eastAsia="TimesNewRomanPSMT" w:hAnsi="Times New Roman" w:cs="Times New Roman"/>
              </w:rPr>
              <w:t>Образац понуде</w:t>
            </w:r>
          </w:p>
        </w:tc>
      </w:tr>
      <w:tr w:rsidR="00A2331B" w:rsidRPr="00AA1BA1" w:rsidTr="00A2331B">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A2331B" w:rsidRPr="00AA1BA1" w:rsidRDefault="00A2331B" w:rsidP="009B012F">
            <w:pPr>
              <w:snapToGrid w:val="0"/>
              <w:spacing w:after="0" w:line="240" w:lineRule="auto"/>
              <w:jc w:val="center"/>
              <w:rPr>
                <w:rFonts w:ascii="Times New Roman" w:eastAsia="TimesNewRomanPSMT" w:hAnsi="Times New Roman" w:cs="Times New Roman"/>
                <w:lang w:val="sr-Latn-CS"/>
              </w:rPr>
            </w:pPr>
            <w:r w:rsidRPr="00AA1BA1">
              <w:rPr>
                <w:rFonts w:ascii="Times New Roman" w:eastAsia="TimesNewRomanPSMT" w:hAnsi="Times New Roman" w:cs="Times New Roman"/>
                <w:lang w:val="sr-Latn-CS"/>
              </w:rPr>
              <w:t>IX</w:t>
            </w:r>
          </w:p>
        </w:tc>
        <w:tc>
          <w:tcPr>
            <w:tcW w:w="6662" w:type="dxa"/>
            <w:tcBorders>
              <w:top w:val="single" w:sz="4" w:space="0" w:color="000000"/>
              <w:left w:val="single" w:sz="4" w:space="0" w:color="000000"/>
              <w:bottom w:val="single" w:sz="4" w:space="0" w:color="auto"/>
              <w:right w:val="single" w:sz="4" w:space="0" w:color="auto"/>
            </w:tcBorders>
            <w:shd w:val="clear" w:color="auto" w:fill="auto"/>
          </w:tcPr>
          <w:p w:rsidR="00A2331B" w:rsidRPr="00AA1BA1" w:rsidRDefault="00A2331B" w:rsidP="009B012F">
            <w:pPr>
              <w:snapToGrid w:val="0"/>
              <w:spacing w:after="0" w:line="240" w:lineRule="auto"/>
              <w:jc w:val="both"/>
              <w:rPr>
                <w:rFonts w:ascii="Times New Roman" w:eastAsia="TimesNewRomanPSMT" w:hAnsi="Times New Roman" w:cs="Times New Roman"/>
              </w:rPr>
            </w:pPr>
            <w:r w:rsidRPr="00AA1BA1">
              <w:rPr>
                <w:rFonts w:ascii="Times New Roman" w:eastAsia="TimesNewRomanPSMT" w:hAnsi="Times New Roman" w:cs="Times New Roman"/>
              </w:rPr>
              <w:t>Модел уговора</w:t>
            </w:r>
          </w:p>
        </w:tc>
      </w:tr>
      <w:tr w:rsidR="00A2331B" w:rsidRPr="00AA1BA1" w:rsidTr="00A2331B">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A2331B" w:rsidRPr="00AA1BA1" w:rsidRDefault="00A2331B" w:rsidP="009B012F">
            <w:pPr>
              <w:snapToGrid w:val="0"/>
              <w:spacing w:after="0" w:line="240" w:lineRule="auto"/>
              <w:jc w:val="center"/>
              <w:rPr>
                <w:rFonts w:ascii="Times New Roman" w:eastAsia="TimesNewRomanPSMT" w:hAnsi="Times New Roman" w:cs="Times New Roman"/>
              </w:rPr>
            </w:pPr>
            <w:r w:rsidRPr="00AA1BA1">
              <w:rPr>
                <w:rFonts w:ascii="Times New Roman" w:eastAsia="TimesNewRomanPSMT" w:hAnsi="Times New Roman" w:cs="Times New Roman"/>
              </w:rPr>
              <w:t>X</w:t>
            </w: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A2331B" w:rsidRPr="00AA1BA1" w:rsidRDefault="00A2331B" w:rsidP="009B012F">
            <w:pPr>
              <w:snapToGrid w:val="0"/>
              <w:spacing w:after="0" w:line="240" w:lineRule="auto"/>
              <w:jc w:val="both"/>
              <w:rPr>
                <w:rFonts w:ascii="Times New Roman" w:eastAsia="TimesNewRomanPSMT" w:hAnsi="Times New Roman" w:cs="Times New Roman"/>
              </w:rPr>
            </w:pPr>
            <w:r w:rsidRPr="00AA1BA1">
              <w:rPr>
                <w:rFonts w:ascii="Times New Roman" w:eastAsia="TimesNewRomanPSMT" w:hAnsi="Times New Roman" w:cs="Times New Roman"/>
              </w:rPr>
              <w:t>Образац трошкова припреме понуде</w:t>
            </w:r>
          </w:p>
        </w:tc>
      </w:tr>
      <w:tr w:rsidR="00A2331B" w:rsidRPr="00AA1BA1" w:rsidTr="00A2331B">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A2331B" w:rsidRPr="00AA1BA1" w:rsidRDefault="00A2331B" w:rsidP="009B012F">
            <w:pPr>
              <w:snapToGrid w:val="0"/>
              <w:spacing w:after="0" w:line="240" w:lineRule="auto"/>
              <w:jc w:val="center"/>
              <w:rPr>
                <w:rFonts w:ascii="Times New Roman" w:eastAsia="TimesNewRomanPSMT" w:hAnsi="Times New Roman" w:cs="Times New Roman"/>
              </w:rPr>
            </w:pPr>
            <w:r w:rsidRPr="00AA1BA1">
              <w:rPr>
                <w:rFonts w:ascii="Times New Roman" w:eastAsia="TimesNewRomanPSMT" w:hAnsi="Times New Roman" w:cs="Times New Roman"/>
              </w:rPr>
              <w:t>XI</w:t>
            </w: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A2331B" w:rsidRPr="00AA1BA1" w:rsidRDefault="00A2331B" w:rsidP="009B012F">
            <w:pPr>
              <w:snapToGrid w:val="0"/>
              <w:spacing w:after="0" w:line="240" w:lineRule="auto"/>
              <w:jc w:val="both"/>
              <w:rPr>
                <w:rFonts w:ascii="Times New Roman" w:eastAsia="TimesNewRomanPSMT" w:hAnsi="Times New Roman" w:cs="Times New Roman"/>
              </w:rPr>
            </w:pPr>
            <w:r w:rsidRPr="00AA1BA1">
              <w:rPr>
                <w:rFonts w:ascii="Times New Roman" w:eastAsia="TimesNewRomanPSMT" w:hAnsi="Times New Roman" w:cs="Times New Roman"/>
              </w:rPr>
              <w:t>Образац изјаве о независној понуди</w:t>
            </w:r>
          </w:p>
        </w:tc>
      </w:tr>
      <w:tr w:rsidR="00A2331B" w:rsidRPr="00AA1BA1" w:rsidTr="00A2331B">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A2331B" w:rsidRPr="00AA1BA1" w:rsidRDefault="00A2331B" w:rsidP="009B012F">
            <w:pPr>
              <w:snapToGrid w:val="0"/>
              <w:spacing w:after="0" w:line="240" w:lineRule="auto"/>
              <w:jc w:val="center"/>
              <w:rPr>
                <w:rFonts w:ascii="Times New Roman" w:eastAsia="TimesNewRomanPSMT" w:hAnsi="Times New Roman" w:cs="Times New Roman"/>
              </w:rPr>
            </w:pPr>
            <w:r w:rsidRPr="00AA1BA1">
              <w:rPr>
                <w:rFonts w:ascii="Times New Roman" w:eastAsia="TimesNewRomanPSMT" w:hAnsi="Times New Roman" w:cs="Times New Roman"/>
              </w:rPr>
              <w:t>XII</w:t>
            </w: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A2331B" w:rsidRPr="00AA1BA1" w:rsidRDefault="00A2331B" w:rsidP="009B012F">
            <w:pPr>
              <w:snapToGrid w:val="0"/>
              <w:spacing w:after="0" w:line="240" w:lineRule="auto"/>
              <w:jc w:val="both"/>
              <w:rPr>
                <w:rFonts w:ascii="Times New Roman" w:eastAsia="TimesNewRomanPSMT" w:hAnsi="Times New Roman" w:cs="Times New Roman"/>
              </w:rPr>
            </w:pPr>
            <w:r w:rsidRPr="00AA1BA1">
              <w:rPr>
                <w:rFonts w:ascii="Times New Roman" w:eastAsia="TimesNewRomanPSMT" w:hAnsi="Times New Roman" w:cs="Times New Roman"/>
              </w:rPr>
              <w:t>Референтна листа</w:t>
            </w:r>
          </w:p>
        </w:tc>
      </w:tr>
      <w:tr w:rsidR="00A2331B" w:rsidRPr="00AA1BA1" w:rsidTr="00A2331B">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A2331B" w:rsidRPr="00AA1BA1" w:rsidRDefault="00A2331B" w:rsidP="009B012F">
            <w:pPr>
              <w:snapToGrid w:val="0"/>
              <w:spacing w:after="0" w:line="240" w:lineRule="auto"/>
              <w:jc w:val="center"/>
              <w:rPr>
                <w:rFonts w:ascii="Times New Roman" w:eastAsia="TimesNewRomanPSMT" w:hAnsi="Times New Roman" w:cs="Times New Roman"/>
              </w:rPr>
            </w:pPr>
            <w:r w:rsidRPr="00AA1BA1">
              <w:rPr>
                <w:rFonts w:ascii="Times New Roman" w:eastAsia="TimesNewRomanPSMT" w:hAnsi="Times New Roman" w:cs="Times New Roman"/>
              </w:rPr>
              <w:t>XIII</w:t>
            </w: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A2331B" w:rsidRPr="00AA1BA1" w:rsidRDefault="00A2331B" w:rsidP="009B012F">
            <w:pPr>
              <w:snapToGrid w:val="0"/>
              <w:spacing w:after="0" w:line="240" w:lineRule="auto"/>
              <w:jc w:val="both"/>
              <w:rPr>
                <w:rFonts w:ascii="Times New Roman" w:eastAsia="TimesNewRomanPSMT" w:hAnsi="Times New Roman" w:cs="Times New Roman"/>
              </w:rPr>
            </w:pPr>
            <w:r w:rsidRPr="00AA1BA1">
              <w:rPr>
                <w:rFonts w:ascii="Times New Roman" w:eastAsia="TimesNewRomanPSMT" w:hAnsi="Times New Roman" w:cs="Times New Roman"/>
              </w:rPr>
              <w:t>Гаранција за добро извршење посла</w:t>
            </w:r>
          </w:p>
        </w:tc>
      </w:tr>
    </w:tbl>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b/>
          <w:bCs/>
          <w:i/>
          <w:iCs/>
        </w:rPr>
      </w:pPr>
    </w:p>
    <w:p w:rsidR="005E0E12" w:rsidRPr="00AA1BA1" w:rsidRDefault="005E0E12" w:rsidP="009B012F">
      <w:pPr>
        <w:spacing w:after="0" w:line="240" w:lineRule="auto"/>
        <w:jc w:val="center"/>
        <w:rPr>
          <w:rFonts w:ascii="Times New Roman" w:hAnsi="Times New Roman" w:cs="Times New Roman"/>
          <w:b/>
          <w:bCs/>
          <w:i/>
          <w:iCs/>
        </w:rPr>
        <w:sectPr w:rsidR="005E0E12" w:rsidRPr="00AA1BA1" w:rsidSect="002B1DE6">
          <w:headerReference w:type="default" r:id="rId10"/>
          <w:footerReference w:type="default" r:id="rId11"/>
          <w:pgSz w:w="11906" w:h="16838" w:code="9"/>
          <w:pgMar w:top="1440" w:right="1440" w:bottom="1440" w:left="1440" w:header="720" w:footer="720" w:gutter="0"/>
          <w:cols w:space="720"/>
          <w:docGrid w:linePitch="360" w:charSpace="32768"/>
        </w:sectPr>
      </w:pPr>
    </w:p>
    <w:p w:rsidR="005E0E12" w:rsidRPr="00AA1BA1" w:rsidRDefault="005E0E12" w:rsidP="009B012F">
      <w:pPr>
        <w:shd w:val="clear" w:color="auto" w:fill="C6D9F1"/>
        <w:spacing w:after="0" w:line="240" w:lineRule="auto"/>
        <w:jc w:val="center"/>
        <w:rPr>
          <w:rFonts w:ascii="Times New Roman" w:hAnsi="Times New Roman" w:cs="Times New Roman"/>
          <w:b/>
          <w:bCs/>
          <w:i/>
          <w:iCs/>
        </w:rPr>
      </w:pPr>
    </w:p>
    <w:p w:rsidR="005E0E12" w:rsidRPr="00AA1BA1" w:rsidRDefault="005E0E12" w:rsidP="009B012F">
      <w:pPr>
        <w:shd w:val="clear" w:color="auto" w:fill="C6D9F1"/>
        <w:spacing w:after="0" w:line="240" w:lineRule="auto"/>
        <w:jc w:val="center"/>
        <w:rPr>
          <w:rFonts w:ascii="Times New Roman" w:hAnsi="Times New Roman" w:cs="Times New Roman"/>
          <w:b/>
          <w:bCs/>
          <w:i/>
          <w:iCs/>
        </w:rPr>
      </w:pPr>
      <w:r w:rsidRPr="00AA1BA1">
        <w:rPr>
          <w:rFonts w:ascii="Times New Roman" w:hAnsi="Times New Roman" w:cs="Times New Roman"/>
          <w:b/>
          <w:bCs/>
          <w:i/>
          <w:iCs/>
        </w:rPr>
        <w:t>I</w:t>
      </w:r>
      <w:r w:rsidR="005C6C46" w:rsidRPr="00AA1BA1">
        <w:rPr>
          <w:rFonts w:ascii="Times New Roman" w:hAnsi="Times New Roman" w:cs="Times New Roman"/>
          <w:b/>
          <w:bCs/>
          <w:i/>
          <w:iCs/>
          <w:lang w:val="ru-RU"/>
        </w:rPr>
        <w:t xml:space="preserve"> </w:t>
      </w:r>
      <w:r w:rsidRPr="00AA1BA1">
        <w:rPr>
          <w:rFonts w:ascii="Times New Roman" w:hAnsi="Times New Roman" w:cs="Times New Roman"/>
          <w:b/>
          <w:bCs/>
          <w:i/>
          <w:iCs/>
        </w:rPr>
        <w:t xml:space="preserve">ОПШТИ ПОДАЦИ О ЈАВНОЈ НАБАВЦИ </w:t>
      </w:r>
    </w:p>
    <w:p w:rsidR="005E0E12" w:rsidRPr="00AA1BA1"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AA1BA1" w:rsidRDefault="005E0E12" w:rsidP="009B012F">
      <w:pPr>
        <w:spacing w:after="0" w:line="240" w:lineRule="auto"/>
        <w:jc w:val="both"/>
        <w:rPr>
          <w:rFonts w:ascii="Times New Roman" w:hAnsi="Times New Roman" w:cs="Times New Roman"/>
          <w:b/>
          <w:bCs/>
          <w:i/>
          <w:iCs/>
          <w:sz w:val="28"/>
          <w:szCs w:val="28"/>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b/>
          <w:bCs/>
        </w:rPr>
        <w:t>1. Подаци о наручиоцу</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 xml:space="preserve">Наручилац:  Агрономски факултет у Чачку </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 xml:space="preserve">Адреса: Цара Душана бр. 34, 32000 Чачак </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Матични број:  07281536</w:t>
      </w:r>
      <w:r w:rsidRPr="00AA1BA1">
        <w:rPr>
          <w:rFonts w:ascii="Times New Roman" w:hAnsi="Times New Roman" w:cs="Times New Roman"/>
        </w:rPr>
        <w:tab/>
      </w:r>
      <w:r w:rsidRPr="00AA1BA1">
        <w:rPr>
          <w:rFonts w:ascii="Times New Roman" w:hAnsi="Times New Roman" w:cs="Times New Roman"/>
        </w:rPr>
        <w:tab/>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ПИБ: 101122442</w:t>
      </w:r>
    </w:p>
    <w:p w:rsidR="005E0E12" w:rsidRPr="00AA1BA1" w:rsidRDefault="00995438" w:rsidP="009B012F">
      <w:pPr>
        <w:spacing w:after="0" w:line="240" w:lineRule="auto"/>
        <w:rPr>
          <w:rFonts w:ascii="Times New Roman" w:hAnsi="Times New Roman" w:cs="Times New Roman"/>
        </w:rPr>
      </w:pPr>
      <w:r w:rsidRPr="00AA1BA1">
        <w:rPr>
          <w:rFonts w:ascii="Times New Roman" w:hAnsi="Times New Roman" w:cs="Times New Roman"/>
        </w:rPr>
        <w:t xml:space="preserve">Тел/Факс: 032/303-400, </w:t>
      </w:r>
      <w:r w:rsidR="005E0E12" w:rsidRPr="00AA1BA1">
        <w:rPr>
          <w:rFonts w:ascii="Times New Roman" w:hAnsi="Times New Roman" w:cs="Times New Roman"/>
        </w:rPr>
        <w:t>032/303-401</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Интернет страница: www.а</w:t>
      </w:r>
      <w:r w:rsidRPr="00AA1BA1">
        <w:rPr>
          <w:rFonts w:ascii="Times New Roman" w:hAnsi="Times New Roman" w:cs="Times New Roman"/>
          <w:lang w:val="sr-Latn-CS"/>
        </w:rPr>
        <w:t>fc.kg</w:t>
      </w:r>
      <w:r w:rsidRPr="00AA1BA1">
        <w:rPr>
          <w:rFonts w:ascii="Times New Roman" w:hAnsi="Times New Roman" w:cs="Times New Roman"/>
        </w:rPr>
        <w:t>.ac.rs</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b/>
          <w:bCs/>
        </w:rPr>
        <w:t>2. Врста поступка јавне набавке</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b/>
          <w:bCs/>
        </w:rPr>
      </w:pPr>
      <w:r w:rsidRPr="00AA1BA1">
        <w:rPr>
          <w:rFonts w:ascii="Times New Roman" w:hAnsi="Times New Roman" w:cs="Times New Roman"/>
          <w:b/>
          <w:bCs/>
        </w:rPr>
        <w:t>3. Предмет јавне набавке</w:t>
      </w:r>
    </w:p>
    <w:p w:rsidR="005E0E12" w:rsidRPr="00AA1BA1" w:rsidRDefault="005E0E12" w:rsidP="009B012F">
      <w:pPr>
        <w:spacing w:after="0" w:line="240" w:lineRule="auto"/>
        <w:jc w:val="both"/>
        <w:rPr>
          <w:rFonts w:ascii="Times New Roman" w:hAnsi="Times New Roman" w:cs="Times New Roman"/>
          <w:b/>
          <w:bCs/>
        </w:rPr>
      </w:pPr>
      <w:r w:rsidRPr="00AA1BA1">
        <w:rPr>
          <w:rFonts w:ascii="Times New Roman" w:hAnsi="Times New Roman" w:cs="Times New Roman"/>
        </w:rPr>
        <w:t xml:space="preserve">Предмет јавне набавке </w:t>
      </w:r>
      <w:r w:rsidRPr="00AA1BA1">
        <w:rPr>
          <w:rFonts w:ascii="Times New Roman" w:hAnsi="Times New Roman" w:cs="Times New Roman"/>
          <w:lang w:val="ru-RU"/>
        </w:rPr>
        <w:t>мале вредност</w:t>
      </w:r>
      <w:r w:rsidRPr="00AA1BA1">
        <w:rPr>
          <w:rFonts w:ascii="Times New Roman" w:hAnsi="Times New Roman" w:cs="Times New Roman"/>
        </w:rPr>
        <w:t xml:space="preserve">и бр. </w:t>
      </w:r>
      <w:r w:rsidR="005C6C46" w:rsidRPr="00AA1BA1">
        <w:rPr>
          <w:rFonts w:ascii="Times New Roman" w:hAnsi="Times New Roman" w:cs="Times New Roman"/>
          <w:lang w:val="sr-Cyrl-RS"/>
        </w:rPr>
        <w:t>6</w:t>
      </w:r>
      <w:r w:rsidR="005C6C46" w:rsidRPr="00AA1BA1">
        <w:rPr>
          <w:rFonts w:ascii="Times New Roman" w:hAnsi="Times New Roman" w:cs="Times New Roman"/>
        </w:rPr>
        <w:t>/201</w:t>
      </w:r>
      <w:r w:rsidR="005C6C46" w:rsidRPr="00AA1BA1">
        <w:rPr>
          <w:rFonts w:ascii="Times New Roman" w:hAnsi="Times New Roman" w:cs="Times New Roman"/>
          <w:lang w:val="sr-Cyrl-RS"/>
        </w:rPr>
        <w:t>8</w:t>
      </w:r>
      <w:r w:rsidRPr="00AA1BA1">
        <w:rPr>
          <w:rFonts w:ascii="Times New Roman" w:hAnsi="Times New Roman" w:cs="Times New Roman"/>
        </w:rPr>
        <w:t>-</w:t>
      </w:r>
      <w:r w:rsidRPr="00AA1BA1">
        <w:rPr>
          <w:rFonts w:ascii="Times New Roman" w:hAnsi="Times New Roman" w:cs="Times New Roman"/>
          <w:lang w:val="sr-Latn-CS"/>
        </w:rPr>
        <w:t xml:space="preserve">III </w:t>
      </w:r>
      <w:r w:rsidRPr="00AA1BA1">
        <w:rPr>
          <w:rFonts w:ascii="Times New Roman" w:hAnsi="Times New Roman" w:cs="Times New Roman"/>
        </w:rPr>
        <w:t xml:space="preserve">су радови - </w:t>
      </w:r>
      <w:r w:rsidRPr="00AA1BA1">
        <w:rPr>
          <w:rFonts w:ascii="Times New Roman" w:hAnsi="Times New Roman" w:cs="Times New Roman"/>
          <w:b/>
          <w:bCs/>
        </w:rPr>
        <w:t xml:space="preserve">Извођење радова у </w:t>
      </w:r>
      <w:r w:rsidR="00995438" w:rsidRPr="00AA1BA1">
        <w:rPr>
          <w:rFonts w:ascii="Times New Roman" w:hAnsi="Times New Roman" w:cs="Times New Roman"/>
          <w:b/>
          <w:bCs/>
          <w:lang w:val="sr-Cyrl-RS"/>
        </w:rPr>
        <w:t xml:space="preserve">делу </w:t>
      </w:r>
      <w:r w:rsidRPr="00AA1BA1">
        <w:rPr>
          <w:rFonts w:ascii="Times New Roman" w:hAnsi="Times New Roman" w:cs="Times New Roman"/>
          <w:b/>
          <w:bCs/>
        </w:rPr>
        <w:t>подрумски</w:t>
      </w:r>
      <w:r w:rsidR="005C6C46" w:rsidRPr="00AA1BA1">
        <w:rPr>
          <w:rFonts w:ascii="Times New Roman" w:hAnsi="Times New Roman" w:cs="Times New Roman"/>
          <w:b/>
          <w:bCs/>
          <w:lang w:val="sr-Cyrl-RS"/>
        </w:rPr>
        <w:t>х</w:t>
      </w:r>
      <w:r w:rsidRPr="00AA1BA1">
        <w:rPr>
          <w:rFonts w:ascii="Times New Roman" w:hAnsi="Times New Roman" w:cs="Times New Roman"/>
          <w:b/>
          <w:bCs/>
        </w:rPr>
        <w:t xml:space="preserve"> просторија</w:t>
      </w:r>
    </w:p>
    <w:p w:rsidR="005E0E12" w:rsidRPr="00AA1BA1" w:rsidRDefault="005E0E12" w:rsidP="009B012F">
      <w:pPr>
        <w:spacing w:after="0" w:line="240" w:lineRule="auto"/>
        <w:jc w:val="both"/>
        <w:rPr>
          <w:rFonts w:ascii="Times New Roman" w:hAnsi="Times New Roman" w:cs="Times New Roman"/>
          <w:b/>
          <w:bCs/>
        </w:rPr>
      </w:pPr>
    </w:p>
    <w:p w:rsidR="005E0E12" w:rsidRPr="00AA1BA1" w:rsidRDefault="005E0E12" w:rsidP="009B012F">
      <w:pPr>
        <w:spacing w:after="0" w:line="240" w:lineRule="auto"/>
        <w:jc w:val="both"/>
        <w:rPr>
          <w:rFonts w:ascii="Times New Roman" w:hAnsi="Times New Roman" w:cs="Times New Roman"/>
          <w:b/>
          <w:bCs/>
        </w:rPr>
      </w:pPr>
      <w:r w:rsidRPr="00AA1BA1">
        <w:rPr>
          <w:rFonts w:ascii="Times New Roman" w:hAnsi="Times New Roman" w:cs="Times New Roman"/>
          <w:b/>
          <w:bCs/>
        </w:rPr>
        <w:t xml:space="preserve">Назив и ознака из општег речника набавке: </w:t>
      </w:r>
      <w:r w:rsidRPr="00AA1BA1">
        <w:rPr>
          <w:rFonts w:ascii="Times New Roman" w:hAnsi="Times New Roman" w:cs="Times New Roman"/>
        </w:rPr>
        <w:t xml:space="preserve"> </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452620000 – посебни грађевински занатски радови, изузев радова на крову</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b/>
          <w:bCs/>
        </w:rPr>
        <w:t>4. Циљ поступка</w:t>
      </w:r>
    </w:p>
    <w:p w:rsidR="005E0E12" w:rsidRPr="00AA1BA1" w:rsidRDefault="005E0E12" w:rsidP="009B012F">
      <w:pPr>
        <w:spacing w:after="0" w:line="240" w:lineRule="auto"/>
        <w:jc w:val="both"/>
        <w:rPr>
          <w:rFonts w:ascii="Times New Roman" w:hAnsi="Times New Roman" w:cs="Times New Roman"/>
          <w:iCs/>
        </w:rPr>
      </w:pPr>
      <w:r w:rsidRPr="00AA1BA1">
        <w:rPr>
          <w:rFonts w:ascii="Times New Roman" w:hAnsi="Times New Roman" w:cs="Times New Roman"/>
        </w:rPr>
        <w:t>Поступак јавне набавке се спроводи ради закључења уговора о јавној набавци.</w:t>
      </w:r>
    </w:p>
    <w:p w:rsidR="005E0E12" w:rsidRPr="00AA1BA1" w:rsidRDefault="005E0E12" w:rsidP="009B012F">
      <w:pPr>
        <w:spacing w:after="0" w:line="240" w:lineRule="auto"/>
        <w:jc w:val="both"/>
        <w:rPr>
          <w:rFonts w:ascii="Times New Roman" w:hAnsi="Times New Roman" w:cs="Times New Roman"/>
          <w:iCs/>
        </w:rPr>
      </w:pP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b/>
          <w:bCs/>
        </w:rPr>
        <w:t xml:space="preserve">5. Контакт (лице или служба) </w:t>
      </w:r>
    </w:p>
    <w:p w:rsidR="005E0E12" w:rsidRPr="00AA1BA1" w:rsidRDefault="00E445D3" w:rsidP="009B012F">
      <w:pPr>
        <w:spacing w:after="0" w:line="240" w:lineRule="auto"/>
        <w:jc w:val="both"/>
        <w:rPr>
          <w:rFonts w:ascii="Times New Roman" w:hAnsi="Times New Roman" w:cs="Times New Roman"/>
          <w:bCs/>
        </w:rPr>
      </w:pPr>
      <w:r w:rsidRPr="00AA1BA1">
        <w:rPr>
          <w:rFonts w:ascii="Times New Roman" w:hAnsi="Times New Roman" w:cs="Times New Roman"/>
          <w:lang w:val="sr-Cyrl-CS"/>
        </w:rPr>
        <w:t>Лице задужено за јавне набавке</w:t>
      </w:r>
      <w:r w:rsidRPr="00AA1BA1">
        <w:rPr>
          <w:rFonts w:ascii="Times New Roman" w:hAnsi="Times New Roman" w:cs="Times New Roman"/>
          <w:lang w:val="ru-RU"/>
        </w:rPr>
        <w:t xml:space="preserve">, </w:t>
      </w:r>
      <w:r w:rsidRPr="00AA1BA1">
        <w:rPr>
          <w:rFonts w:ascii="Times New Roman" w:hAnsi="Times New Roman" w:cs="Times New Roman"/>
        </w:rPr>
        <w:t>mail</w:t>
      </w:r>
      <w:r w:rsidRPr="00AA1BA1">
        <w:rPr>
          <w:rFonts w:ascii="Times New Roman" w:hAnsi="Times New Roman" w:cs="Times New Roman"/>
          <w:lang w:val="ru-RU"/>
        </w:rPr>
        <w:t xml:space="preserve">: </w:t>
      </w:r>
      <w:hyperlink r:id="rId12" w:history="1">
        <w:r w:rsidRPr="00AA1BA1">
          <w:rPr>
            <w:rStyle w:val="Hyperlink"/>
            <w:rFonts w:ascii="Times New Roman" w:hAnsi="Times New Roman"/>
          </w:rPr>
          <w:t>srdjan</w:t>
        </w:r>
        <w:r w:rsidRPr="00AA1BA1">
          <w:rPr>
            <w:rStyle w:val="Hyperlink"/>
            <w:rFonts w:ascii="Times New Roman" w:hAnsi="Times New Roman"/>
            <w:lang w:val="ru-RU"/>
          </w:rPr>
          <w:t>@</w:t>
        </w:r>
        <w:r w:rsidRPr="00AA1BA1">
          <w:rPr>
            <w:rStyle w:val="Hyperlink"/>
            <w:rFonts w:ascii="Times New Roman" w:hAnsi="Times New Roman"/>
          </w:rPr>
          <w:t>kg</w:t>
        </w:r>
        <w:r w:rsidRPr="00AA1BA1">
          <w:rPr>
            <w:rStyle w:val="Hyperlink"/>
            <w:rFonts w:ascii="Times New Roman" w:hAnsi="Times New Roman"/>
            <w:lang w:val="ru-RU"/>
          </w:rPr>
          <w:t>.</w:t>
        </w:r>
        <w:r w:rsidRPr="00AA1BA1">
          <w:rPr>
            <w:rStyle w:val="Hyperlink"/>
            <w:rFonts w:ascii="Times New Roman" w:hAnsi="Times New Roman"/>
          </w:rPr>
          <w:t>ac</w:t>
        </w:r>
        <w:r w:rsidRPr="00AA1BA1">
          <w:rPr>
            <w:rStyle w:val="Hyperlink"/>
            <w:rFonts w:ascii="Times New Roman" w:hAnsi="Times New Roman"/>
            <w:lang w:val="ru-RU"/>
          </w:rPr>
          <w:t>.</w:t>
        </w:r>
        <w:r w:rsidRPr="00AA1BA1">
          <w:rPr>
            <w:rStyle w:val="Hyperlink"/>
            <w:rFonts w:ascii="Times New Roman" w:hAnsi="Times New Roman"/>
          </w:rPr>
          <w:t>rs</w:t>
        </w:r>
      </w:hyperlink>
      <w:r w:rsidRPr="00AA1BA1">
        <w:rPr>
          <w:rFonts w:ascii="Times New Roman" w:hAnsi="Times New Roman" w:cs="Times New Roman"/>
        </w:rPr>
        <w:t>,</w:t>
      </w:r>
      <w:r w:rsidRPr="00AA1BA1">
        <w:rPr>
          <w:rFonts w:ascii="Times New Roman" w:hAnsi="Times New Roman" w:cs="Times New Roman"/>
          <w:lang w:val="ru-RU"/>
        </w:rPr>
        <w:t xml:space="preserve"> тел; 032/303-404, фах: 032/303-401</w:t>
      </w:r>
    </w:p>
    <w:p w:rsidR="005E0E12" w:rsidRPr="00AA1BA1" w:rsidRDefault="005E0E12" w:rsidP="009B012F">
      <w:pPr>
        <w:spacing w:after="0" w:line="240" w:lineRule="auto"/>
        <w:jc w:val="both"/>
        <w:rPr>
          <w:rFonts w:ascii="Times New Roman" w:hAnsi="Times New Roman" w:cs="Times New Roman"/>
          <w:bCs/>
          <w:color w:val="C00000"/>
        </w:rPr>
      </w:pPr>
    </w:p>
    <w:p w:rsidR="005E0E12" w:rsidRPr="00AA1BA1" w:rsidRDefault="005E0E12" w:rsidP="009B012F">
      <w:pPr>
        <w:spacing w:after="0" w:line="240" w:lineRule="auto"/>
        <w:jc w:val="both"/>
        <w:rPr>
          <w:rFonts w:ascii="Times New Roman" w:hAnsi="Times New Roman" w:cs="Times New Roman"/>
          <w:bCs/>
          <w:color w:val="C00000"/>
        </w:rPr>
      </w:pPr>
    </w:p>
    <w:p w:rsidR="005E0E12" w:rsidRPr="00AA1BA1" w:rsidRDefault="005E0E12" w:rsidP="009B012F">
      <w:pPr>
        <w:spacing w:after="0" w:line="240" w:lineRule="auto"/>
        <w:jc w:val="both"/>
        <w:rPr>
          <w:rFonts w:ascii="Times New Roman" w:hAnsi="Times New Roman" w:cs="Times New Roman"/>
          <w:bCs/>
          <w:color w:val="C00000"/>
        </w:rPr>
      </w:pPr>
    </w:p>
    <w:p w:rsidR="005E0E12" w:rsidRPr="00AA1BA1" w:rsidRDefault="005E0E12" w:rsidP="009B012F">
      <w:pPr>
        <w:spacing w:after="0" w:line="240" w:lineRule="auto"/>
        <w:jc w:val="center"/>
        <w:rPr>
          <w:rFonts w:ascii="Times New Roman" w:hAnsi="Times New Roman" w:cs="Times New Roman"/>
          <w:b/>
          <w:bCs/>
          <w:i/>
          <w:iCs/>
        </w:rPr>
        <w:sectPr w:rsidR="005E0E12" w:rsidRPr="00AA1BA1" w:rsidSect="002B1DE6">
          <w:pgSz w:w="11906" w:h="16838" w:code="9"/>
          <w:pgMar w:top="1440" w:right="1440" w:bottom="1440" w:left="1440" w:header="720" w:footer="720" w:gutter="0"/>
          <w:cols w:space="720"/>
          <w:docGrid w:linePitch="360" w:charSpace="32768"/>
        </w:sectPr>
      </w:pPr>
    </w:p>
    <w:p w:rsidR="005E0E12" w:rsidRPr="00AA1BA1" w:rsidRDefault="005E0E12" w:rsidP="009B012F">
      <w:pPr>
        <w:spacing w:after="0" w:line="240" w:lineRule="auto"/>
        <w:jc w:val="both"/>
        <w:rPr>
          <w:rFonts w:ascii="Times New Roman" w:hAnsi="Times New Roman" w:cs="Times New Roman"/>
          <w:bCs/>
        </w:rPr>
      </w:pPr>
    </w:p>
    <w:p w:rsidR="005E0E12" w:rsidRPr="00AA1BA1" w:rsidRDefault="005E0E12" w:rsidP="009B012F">
      <w:pPr>
        <w:shd w:val="clear" w:color="auto" w:fill="C6D9F1"/>
        <w:spacing w:after="0" w:line="240" w:lineRule="auto"/>
        <w:jc w:val="center"/>
        <w:rPr>
          <w:rFonts w:ascii="Times New Roman" w:hAnsi="Times New Roman" w:cs="Times New Roman"/>
          <w:b/>
          <w:bCs/>
          <w:i/>
          <w:iCs/>
        </w:rPr>
      </w:pPr>
    </w:p>
    <w:p w:rsidR="005E0E12" w:rsidRPr="00AA1BA1" w:rsidRDefault="005C6C46" w:rsidP="009B012F">
      <w:pPr>
        <w:shd w:val="clear" w:color="auto" w:fill="C6D9F1"/>
        <w:spacing w:after="0" w:line="240" w:lineRule="auto"/>
        <w:jc w:val="center"/>
        <w:rPr>
          <w:rFonts w:ascii="Times New Roman" w:hAnsi="Times New Roman" w:cs="Times New Roman"/>
          <w:b/>
          <w:bCs/>
          <w:i/>
          <w:iCs/>
        </w:rPr>
      </w:pPr>
      <w:r w:rsidRPr="00AA1BA1">
        <w:rPr>
          <w:rFonts w:ascii="Times New Roman" w:hAnsi="Times New Roman" w:cs="Times New Roman"/>
          <w:b/>
          <w:bCs/>
          <w:i/>
          <w:iCs/>
        </w:rPr>
        <w:t>II</w:t>
      </w:r>
      <w:r w:rsidR="005E0E12" w:rsidRPr="00AA1BA1">
        <w:rPr>
          <w:rFonts w:ascii="Times New Roman" w:hAnsi="Times New Roman" w:cs="Times New Roman"/>
          <w:b/>
          <w:bCs/>
          <w:i/>
          <w:iCs/>
        </w:rPr>
        <w:t xml:space="preserve"> ПОДАЦИ О ПРЕДМЕТУ ЈАВНЕ НАБАВКЕ</w:t>
      </w:r>
    </w:p>
    <w:p w:rsidR="005E0E12" w:rsidRPr="00AA1BA1"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AA1BA1" w:rsidRDefault="005E0E12" w:rsidP="009B012F">
      <w:pPr>
        <w:spacing w:after="0" w:line="240" w:lineRule="auto"/>
        <w:jc w:val="both"/>
        <w:rPr>
          <w:rFonts w:ascii="Times New Roman" w:hAnsi="Times New Roman" w:cs="Times New Roman"/>
          <w:b/>
          <w:bCs/>
          <w:i/>
          <w:iCs/>
          <w:sz w:val="28"/>
          <w:szCs w:val="28"/>
        </w:rPr>
      </w:pPr>
    </w:p>
    <w:p w:rsidR="005E0E12" w:rsidRPr="00AA1BA1" w:rsidRDefault="005E0E12" w:rsidP="009B012F">
      <w:pPr>
        <w:spacing w:after="0" w:line="240" w:lineRule="auto"/>
        <w:jc w:val="both"/>
        <w:rPr>
          <w:rFonts w:ascii="Times New Roman" w:hAnsi="Times New Roman" w:cs="Times New Roman"/>
          <w:b/>
          <w:bCs/>
          <w:i/>
          <w:iCs/>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b/>
          <w:bCs/>
        </w:rPr>
        <w:t>1. Предмет јавне набавке</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lang w:val="ru-RU"/>
        </w:rPr>
        <w:t>Предмет јавне набавке</w:t>
      </w:r>
      <w:r w:rsidRPr="00AA1BA1">
        <w:rPr>
          <w:rFonts w:ascii="Times New Roman" w:hAnsi="Times New Roman" w:cs="Times New Roman"/>
        </w:rPr>
        <w:t xml:space="preserve"> су радови - </w:t>
      </w:r>
      <w:r w:rsidRPr="00AA1BA1">
        <w:rPr>
          <w:rFonts w:ascii="Times New Roman" w:hAnsi="Times New Roman" w:cs="Times New Roman"/>
          <w:b/>
          <w:bCs/>
        </w:rPr>
        <w:t xml:space="preserve">Извођење радова у </w:t>
      </w:r>
      <w:r w:rsidR="005C6C46" w:rsidRPr="00AA1BA1">
        <w:rPr>
          <w:rFonts w:ascii="Times New Roman" w:hAnsi="Times New Roman" w:cs="Times New Roman"/>
          <w:b/>
          <w:bCs/>
          <w:lang w:val="sr-Cyrl-RS"/>
        </w:rPr>
        <w:t xml:space="preserve">делу </w:t>
      </w:r>
      <w:r w:rsidRPr="00AA1BA1">
        <w:rPr>
          <w:rFonts w:ascii="Times New Roman" w:hAnsi="Times New Roman" w:cs="Times New Roman"/>
          <w:b/>
          <w:bCs/>
        </w:rPr>
        <w:t>подрумски</w:t>
      </w:r>
      <w:r w:rsidR="005C6C46" w:rsidRPr="00AA1BA1">
        <w:rPr>
          <w:rFonts w:ascii="Times New Roman" w:hAnsi="Times New Roman" w:cs="Times New Roman"/>
          <w:b/>
          <w:bCs/>
          <w:lang w:val="sr-Cyrl-RS"/>
        </w:rPr>
        <w:t>х</w:t>
      </w:r>
      <w:r w:rsidR="005C6C46" w:rsidRPr="00AA1BA1">
        <w:rPr>
          <w:rFonts w:ascii="Times New Roman" w:hAnsi="Times New Roman" w:cs="Times New Roman"/>
          <w:b/>
          <w:bCs/>
        </w:rPr>
        <w:t xml:space="preserve"> просторија</w:t>
      </w:r>
      <w:r w:rsidRPr="00AA1BA1">
        <w:rPr>
          <w:rFonts w:ascii="Times New Roman" w:hAnsi="Times New Roman" w:cs="Times New Roman"/>
          <w:b/>
          <w:bCs/>
        </w:rPr>
        <w:t>.</w:t>
      </w:r>
    </w:p>
    <w:p w:rsidR="005E0E12" w:rsidRPr="00AA1BA1" w:rsidRDefault="005E0E12" w:rsidP="009B012F">
      <w:pPr>
        <w:spacing w:after="0" w:line="240" w:lineRule="auto"/>
        <w:jc w:val="both"/>
        <w:rPr>
          <w:rFonts w:ascii="Times New Roman" w:hAnsi="Times New Roman" w:cs="Times New Roman"/>
          <w:iCs/>
        </w:rPr>
      </w:pPr>
    </w:p>
    <w:p w:rsidR="005E0E12" w:rsidRPr="00AA1BA1" w:rsidRDefault="005E0E12" w:rsidP="009B012F">
      <w:pPr>
        <w:spacing w:after="0" w:line="240" w:lineRule="auto"/>
        <w:jc w:val="both"/>
        <w:rPr>
          <w:rFonts w:ascii="Times New Roman" w:hAnsi="Times New Roman" w:cs="Times New Roman"/>
          <w:iCs/>
        </w:rPr>
      </w:pPr>
      <w:r w:rsidRPr="00AA1BA1">
        <w:rPr>
          <w:rFonts w:ascii="Times New Roman" w:hAnsi="Times New Roman" w:cs="Times New Roman"/>
          <w:iCs/>
        </w:rPr>
        <w:t>ПРЕДМЕТ ЈАВНЕ НАБАВКЕ није обликован по партијама.</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Н</w:t>
      </w:r>
      <w:r w:rsidRPr="00AA1BA1">
        <w:rPr>
          <w:rFonts w:ascii="Times New Roman" w:hAnsi="Times New Roman" w:cs="Times New Roman"/>
          <w:lang w:val="ru-RU"/>
        </w:rPr>
        <w:t xml:space="preserve">азив и ознака из општег речника набавки: </w:t>
      </w:r>
      <w:r w:rsidRPr="00AA1BA1">
        <w:rPr>
          <w:rFonts w:ascii="Times New Roman" w:hAnsi="Times New Roman" w:cs="Times New Roman"/>
        </w:rPr>
        <w:t>45262000 – посебни грађевински занатски радови, изузев радова на крову</w:t>
      </w:r>
    </w:p>
    <w:p w:rsidR="005E0E12" w:rsidRPr="00AA1BA1" w:rsidRDefault="005E0E12" w:rsidP="009B012F">
      <w:pPr>
        <w:spacing w:after="0" w:line="240" w:lineRule="auto"/>
        <w:jc w:val="both"/>
        <w:rPr>
          <w:rFonts w:ascii="Times New Roman" w:hAnsi="Times New Roman" w:cs="Times New Roman"/>
          <w:i/>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lang w:val="ru-RU"/>
        </w:rPr>
      </w:pPr>
    </w:p>
    <w:p w:rsidR="005E0E12" w:rsidRPr="00AA1BA1" w:rsidRDefault="005E0E12" w:rsidP="009B012F">
      <w:pPr>
        <w:spacing w:after="0" w:line="240" w:lineRule="auto"/>
        <w:ind w:firstLine="720"/>
        <w:jc w:val="both"/>
        <w:rPr>
          <w:rFonts w:ascii="Times New Roman" w:eastAsia="TimesNewRomanPSMT" w:hAnsi="Times New Roman" w:cs="Times New Roman"/>
          <w:lang w:val="ru-RU"/>
        </w:rPr>
      </w:pPr>
    </w:p>
    <w:p w:rsidR="005E0E12" w:rsidRPr="00AA1BA1" w:rsidRDefault="005E0E12" w:rsidP="009B012F">
      <w:pPr>
        <w:spacing w:after="0" w:line="240" w:lineRule="auto"/>
        <w:ind w:firstLine="720"/>
        <w:jc w:val="both"/>
        <w:rPr>
          <w:rFonts w:ascii="Times New Roman" w:eastAsia="TimesNewRomanPSMT" w:hAnsi="Times New Roman" w:cs="Times New Roman"/>
          <w:lang w:val="ru-RU"/>
        </w:rPr>
      </w:pPr>
    </w:p>
    <w:p w:rsidR="005E0E12" w:rsidRPr="00AA1BA1" w:rsidRDefault="005E0E12" w:rsidP="009B012F">
      <w:pPr>
        <w:spacing w:after="0" w:line="240" w:lineRule="auto"/>
        <w:ind w:firstLine="720"/>
        <w:jc w:val="both"/>
        <w:rPr>
          <w:rFonts w:ascii="Times New Roman" w:eastAsia="TimesNewRomanPSMT" w:hAnsi="Times New Roman" w:cs="Times New Roman"/>
          <w:lang w:val="ru-RU"/>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5E0E12" w:rsidP="009B012F">
      <w:pPr>
        <w:spacing w:after="0" w:line="240" w:lineRule="auto"/>
        <w:ind w:firstLine="720"/>
        <w:jc w:val="both"/>
        <w:rPr>
          <w:rFonts w:ascii="Times New Roman" w:eastAsia="TimesNewRomanPSMT" w:hAnsi="Times New Roman" w:cs="Times New Roman"/>
        </w:rPr>
      </w:pPr>
    </w:p>
    <w:p w:rsidR="005E0E12" w:rsidRPr="00AA1BA1" w:rsidRDefault="0083669D" w:rsidP="009B012F">
      <w:pPr>
        <w:shd w:val="clear" w:color="auto" w:fill="C6D9F1"/>
        <w:spacing w:after="0" w:line="240" w:lineRule="auto"/>
        <w:jc w:val="center"/>
        <w:rPr>
          <w:rFonts w:ascii="Times New Roman" w:hAnsi="Times New Roman" w:cs="Times New Roman"/>
          <w:b/>
          <w:bCs/>
          <w:i/>
          <w:iCs/>
          <w:sz w:val="28"/>
          <w:szCs w:val="28"/>
        </w:rPr>
      </w:pPr>
      <w:r w:rsidRPr="00AA1BA1">
        <w:rPr>
          <w:rFonts w:ascii="Times New Roman" w:hAnsi="Times New Roman" w:cs="Times New Roman"/>
          <w:b/>
          <w:bCs/>
          <w:i/>
          <w:iCs/>
          <w:sz w:val="28"/>
          <w:szCs w:val="28"/>
        </w:rPr>
        <w:lastRenderedPageBreak/>
        <w:t>III</w:t>
      </w:r>
      <w:r w:rsidR="005E0E12" w:rsidRPr="00AA1BA1">
        <w:rPr>
          <w:rFonts w:ascii="Times New Roman" w:hAnsi="Times New Roman" w:cs="Times New Roman"/>
          <w:b/>
          <w:bCs/>
          <w:i/>
          <w:iCs/>
          <w:sz w:val="28"/>
          <w:szCs w:val="28"/>
        </w:rPr>
        <w:t xml:space="preserve"> ВРСТА, ТЕХНИЧКЕ КАРАКТЕРИСТИКЕ, КВАЛИТЕТ, КОЛИЧИНА И ОПИС ДОБАРА, РОК ИЗВРШЕЊА ИЛИ ИСПОРУКЕ ДОБАРА, ЕВЕНТУАЛНЕ ДОДАТНЕ УСЛУГЕ И СЛ.</w:t>
      </w:r>
    </w:p>
    <w:p w:rsidR="005E0E12" w:rsidRPr="00AA1BA1"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AA1BA1" w:rsidRDefault="005E0E12" w:rsidP="009B012F">
      <w:pPr>
        <w:spacing w:after="0" w:line="240" w:lineRule="auto"/>
        <w:rPr>
          <w:rFonts w:ascii="Times New Roman" w:hAnsi="Times New Roman" w:cs="Times New Roman"/>
          <w:i/>
          <w:iCs/>
          <w:sz w:val="18"/>
          <w:szCs w:val="18"/>
        </w:rPr>
      </w:pPr>
    </w:p>
    <w:p w:rsidR="005E0E12" w:rsidRPr="00AA1BA1" w:rsidRDefault="005E0E12" w:rsidP="009B012F">
      <w:pPr>
        <w:spacing w:after="0" w:line="240" w:lineRule="auto"/>
        <w:jc w:val="both"/>
        <w:rPr>
          <w:rFonts w:ascii="Times New Roman" w:hAnsi="Times New Roman" w:cs="Times New Roman"/>
          <w:spacing w:val="-4"/>
        </w:rPr>
      </w:pPr>
      <w:r w:rsidRPr="00AA1BA1">
        <w:rPr>
          <w:rFonts w:ascii="Times New Roman" w:hAnsi="Times New Roman" w:cs="Times New Roman"/>
          <w:i/>
          <w:iCs/>
          <w:spacing w:val="-4"/>
        </w:rPr>
        <w:t>Предметна јавна набавка је</w:t>
      </w:r>
      <w:r w:rsidRPr="00AA1BA1">
        <w:rPr>
          <w:rFonts w:ascii="Times New Roman" w:hAnsi="Times New Roman" w:cs="Times New Roman"/>
          <w:noProof/>
          <w:spacing w:val="-4"/>
        </w:rPr>
        <w:t xml:space="preserve">: </w:t>
      </w:r>
      <w:r w:rsidRPr="00AA1BA1">
        <w:rPr>
          <w:rFonts w:ascii="Times New Roman" w:hAnsi="Times New Roman" w:cs="Times New Roman"/>
          <w:b/>
          <w:bCs/>
          <w:spacing w:val="-4"/>
        </w:rPr>
        <w:t xml:space="preserve">Извођење радова у </w:t>
      </w:r>
      <w:r w:rsidR="005C6C46" w:rsidRPr="00AA1BA1">
        <w:rPr>
          <w:rFonts w:ascii="Times New Roman" w:hAnsi="Times New Roman" w:cs="Times New Roman"/>
          <w:b/>
          <w:bCs/>
          <w:spacing w:val="-4"/>
          <w:lang w:val="sr-Cyrl-RS"/>
        </w:rPr>
        <w:t xml:space="preserve">делу </w:t>
      </w:r>
      <w:r w:rsidRPr="00AA1BA1">
        <w:rPr>
          <w:rFonts w:ascii="Times New Roman" w:hAnsi="Times New Roman" w:cs="Times New Roman"/>
          <w:b/>
          <w:bCs/>
          <w:spacing w:val="-4"/>
        </w:rPr>
        <w:t>подрумски</w:t>
      </w:r>
      <w:r w:rsidR="005C6C46" w:rsidRPr="00AA1BA1">
        <w:rPr>
          <w:rFonts w:ascii="Times New Roman" w:hAnsi="Times New Roman" w:cs="Times New Roman"/>
          <w:b/>
          <w:bCs/>
          <w:spacing w:val="-4"/>
          <w:lang w:val="sr-Cyrl-RS"/>
        </w:rPr>
        <w:t>х</w:t>
      </w:r>
      <w:r w:rsidRPr="00AA1BA1">
        <w:rPr>
          <w:rFonts w:ascii="Times New Roman" w:hAnsi="Times New Roman" w:cs="Times New Roman"/>
          <w:b/>
          <w:bCs/>
          <w:spacing w:val="-4"/>
        </w:rPr>
        <w:t xml:space="preserve"> просторија, </w:t>
      </w:r>
      <w:r w:rsidRPr="00AA1BA1">
        <w:rPr>
          <w:rFonts w:ascii="Times New Roman" w:hAnsi="Times New Roman" w:cs="Times New Roman"/>
          <w:bCs/>
          <w:spacing w:val="-4"/>
        </w:rPr>
        <w:t xml:space="preserve">ЈН бр. </w:t>
      </w:r>
      <w:r w:rsidR="005C6C46" w:rsidRPr="00AA1BA1">
        <w:rPr>
          <w:rFonts w:ascii="Times New Roman" w:hAnsi="Times New Roman" w:cs="Times New Roman"/>
          <w:bCs/>
          <w:spacing w:val="-4"/>
          <w:lang w:val="sr-Cyrl-RS"/>
        </w:rPr>
        <w:t>6</w:t>
      </w:r>
      <w:r w:rsidR="005C6C46" w:rsidRPr="00AA1BA1">
        <w:rPr>
          <w:rFonts w:ascii="Times New Roman" w:hAnsi="Times New Roman" w:cs="Times New Roman"/>
          <w:bCs/>
          <w:spacing w:val="-4"/>
        </w:rPr>
        <w:t>/201</w:t>
      </w:r>
      <w:r w:rsidR="005C6C46" w:rsidRPr="00AA1BA1">
        <w:rPr>
          <w:rFonts w:ascii="Times New Roman" w:hAnsi="Times New Roman" w:cs="Times New Roman"/>
          <w:bCs/>
          <w:spacing w:val="-4"/>
          <w:lang w:val="sr-Cyrl-RS"/>
        </w:rPr>
        <w:t>8</w:t>
      </w:r>
      <w:r w:rsidRPr="00AA1BA1">
        <w:rPr>
          <w:rFonts w:ascii="Times New Roman" w:hAnsi="Times New Roman" w:cs="Times New Roman"/>
          <w:bCs/>
          <w:spacing w:val="-4"/>
        </w:rPr>
        <w:t>-III</w:t>
      </w:r>
    </w:p>
    <w:p w:rsidR="005E0E12" w:rsidRPr="00AA1BA1" w:rsidRDefault="005E0E12" w:rsidP="009B012F">
      <w:pPr>
        <w:spacing w:after="0" w:line="240" w:lineRule="auto"/>
        <w:jc w:val="both"/>
        <w:rPr>
          <w:rFonts w:ascii="Times New Roman" w:hAnsi="Times New Roman" w:cs="Times New Roman"/>
          <w:b/>
          <w:color w:val="FF0000"/>
        </w:rPr>
      </w:pPr>
    </w:p>
    <w:p w:rsidR="005E0E12" w:rsidRPr="00AA1BA1" w:rsidRDefault="005E0E12" w:rsidP="009B012F">
      <w:pPr>
        <w:spacing w:after="0" w:line="240" w:lineRule="auto"/>
        <w:jc w:val="both"/>
        <w:rPr>
          <w:rFonts w:ascii="Times New Roman" w:hAnsi="Times New Roman" w:cs="Times New Roman"/>
          <w:b/>
          <w:color w:val="FF0000"/>
        </w:rPr>
      </w:pPr>
    </w:p>
    <w:p w:rsidR="005E0E12" w:rsidRPr="00AA1BA1" w:rsidRDefault="005E0E12" w:rsidP="009B012F">
      <w:pPr>
        <w:spacing w:after="0" w:line="240" w:lineRule="auto"/>
        <w:jc w:val="center"/>
        <w:rPr>
          <w:rFonts w:ascii="Times New Roman" w:hAnsi="Times New Roman" w:cs="Times New Roman"/>
          <w:b/>
          <w:sz w:val="32"/>
          <w:szCs w:val="32"/>
        </w:rPr>
      </w:pPr>
      <w:r w:rsidRPr="00AA1BA1">
        <w:rPr>
          <w:rFonts w:ascii="Times New Roman" w:hAnsi="Times New Roman" w:cs="Times New Roman"/>
          <w:b/>
          <w:sz w:val="32"/>
          <w:szCs w:val="32"/>
        </w:rPr>
        <w:t xml:space="preserve">ГРАЂЕВИНСКО-ЗАНАТСКИ РАДОВИ СА </w:t>
      </w:r>
    </w:p>
    <w:p w:rsidR="005E0E12" w:rsidRPr="00AA1BA1" w:rsidRDefault="005E0E12" w:rsidP="009B012F">
      <w:pPr>
        <w:spacing w:after="0" w:line="240" w:lineRule="auto"/>
        <w:jc w:val="center"/>
        <w:rPr>
          <w:rFonts w:ascii="Times New Roman" w:hAnsi="Times New Roman" w:cs="Times New Roman"/>
          <w:b/>
          <w:sz w:val="32"/>
          <w:szCs w:val="32"/>
        </w:rPr>
      </w:pPr>
      <w:r w:rsidRPr="00AA1BA1">
        <w:rPr>
          <w:rFonts w:ascii="Times New Roman" w:hAnsi="Times New Roman" w:cs="Times New Roman"/>
          <w:b/>
          <w:sz w:val="32"/>
          <w:szCs w:val="32"/>
        </w:rPr>
        <w:t>СТРУКТУРОМ ЦЕНЕ</w:t>
      </w:r>
    </w:p>
    <w:p w:rsidR="005E0E12" w:rsidRPr="00AA1BA1" w:rsidRDefault="005E0E12" w:rsidP="009B012F">
      <w:pPr>
        <w:spacing w:after="0" w:line="240" w:lineRule="auto"/>
        <w:jc w:val="center"/>
        <w:rPr>
          <w:rFonts w:ascii="Times New Roman" w:hAnsi="Times New Roman" w:cs="Times New Roman"/>
        </w:rPr>
      </w:pPr>
      <w:r w:rsidRPr="00AA1BA1">
        <w:rPr>
          <w:rFonts w:ascii="Times New Roman" w:hAnsi="Times New Roman" w:cs="Times New Roman"/>
        </w:rPr>
        <w:t>за адаптацију подрумских просторија на Агрономском факултету у Чачку</w:t>
      </w:r>
    </w:p>
    <w:p w:rsidR="000A245D" w:rsidRPr="00AA1BA1" w:rsidRDefault="000A245D" w:rsidP="009B012F">
      <w:pPr>
        <w:spacing w:after="0" w:line="240" w:lineRule="auto"/>
        <w:jc w:val="center"/>
        <w:rPr>
          <w:rFonts w:ascii="Times New Roman" w:hAnsi="Times New Roman" w:cs="Times New Roman"/>
        </w:rPr>
      </w:pPr>
    </w:p>
    <w:p w:rsidR="000A245D" w:rsidRPr="00AA1BA1" w:rsidRDefault="000A245D" w:rsidP="009B012F">
      <w:pPr>
        <w:spacing w:after="0" w:line="240" w:lineRule="auto"/>
        <w:jc w:val="center"/>
        <w:rPr>
          <w:rFonts w:ascii="Times New Roman" w:hAnsi="Times New Roman" w:cs="Times New Roman"/>
          <w:sz w:val="20"/>
          <w:szCs w:val="20"/>
        </w:rPr>
      </w:pPr>
    </w:p>
    <w:tbl>
      <w:tblPr>
        <w:tblStyle w:val="TableGrid"/>
        <w:tblW w:w="0" w:type="auto"/>
        <w:tblInd w:w="108" w:type="dxa"/>
        <w:tblLook w:val="01E0" w:firstRow="1" w:lastRow="1" w:firstColumn="1" w:lastColumn="1" w:noHBand="0" w:noVBand="0"/>
      </w:tblPr>
      <w:tblGrid>
        <w:gridCol w:w="467"/>
        <w:gridCol w:w="4789"/>
        <w:gridCol w:w="597"/>
        <w:gridCol w:w="810"/>
        <w:gridCol w:w="1172"/>
        <w:gridCol w:w="1299"/>
      </w:tblGrid>
      <w:tr w:rsidR="005C6C46" w:rsidRPr="00AA1BA1" w:rsidTr="00CF5578">
        <w:tc>
          <w:tcPr>
            <w:tcW w:w="467" w:type="dxa"/>
          </w:tcPr>
          <w:p w:rsidR="005C6C46" w:rsidRPr="00AA1BA1" w:rsidRDefault="005C6C46" w:rsidP="00EF124F">
            <w:pPr>
              <w:jc w:val="center"/>
              <w:rPr>
                <w:lang w:val="sr-Cyrl-RS"/>
              </w:rPr>
            </w:pPr>
            <w:r w:rsidRPr="00AA1BA1">
              <w:rPr>
                <w:lang w:val="sr-Cyrl-RS"/>
              </w:rPr>
              <w:t>Рб</w:t>
            </w:r>
          </w:p>
        </w:tc>
        <w:tc>
          <w:tcPr>
            <w:tcW w:w="4789" w:type="dxa"/>
          </w:tcPr>
          <w:p w:rsidR="005C6C46" w:rsidRPr="00AA1BA1" w:rsidRDefault="005C6C46" w:rsidP="00EF124F">
            <w:pPr>
              <w:jc w:val="center"/>
              <w:rPr>
                <w:lang w:val="sr-Cyrl-RS"/>
              </w:rPr>
            </w:pPr>
            <w:r w:rsidRPr="00AA1BA1">
              <w:rPr>
                <w:lang w:val="sr-Cyrl-RS"/>
              </w:rPr>
              <w:t>Опис позиције посла</w:t>
            </w:r>
          </w:p>
        </w:tc>
        <w:tc>
          <w:tcPr>
            <w:tcW w:w="597" w:type="dxa"/>
          </w:tcPr>
          <w:p w:rsidR="005C6C46" w:rsidRPr="00AA1BA1" w:rsidRDefault="005C6C46" w:rsidP="00EF124F">
            <w:pPr>
              <w:jc w:val="center"/>
              <w:rPr>
                <w:lang w:val="sr-Cyrl-RS"/>
              </w:rPr>
            </w:pPr>
            <w:r w:rsidRPr="00AA1BA1">
              <w:rPr>
                <w:lang w:val="sr-Cyrl-RS"/>
              </w:rPr>
              <w:t>ЈМ</w:t>
            </w:r>
          </w:p>
        </w:tc>
        <w:tc>
          <w:tcPr>
            <w:tcW w:w="810" w:type="dxa"/>
          </w:tcPr>
          <w:p w:rsidR="005C6C46" w:rsidRPr="00AA1BA1" w:rsidRDefault="005C6C46" w:rsidP="00EF124F">
            <w:pPr>
              <w:jc w:val="center"/>
              <w:rPr>
                <w:lang w:val="sr-Cyrl-RS"/>
              </w:rPr>
            </w:pPr>
            <w:r w:rsidRPr="00AA1BA1">
              <w:rPr>
                <w:lang w:val="sr-Cyrl-RS"/>
              </w:rPr>
              <w:t>Колич</w:t>
            </w:r>
            <w:r w:rsidR="00CF5578" w:rsidRPr="00AA1BA1">
              <w:rPr>
                <w:lang w:val="sr-Cyrl-RS"/>
              </w:rPr>
              <w:t>.</w:t>
            </w:r>
          </w:p>
        </w:tc>
        <w:tc>
          <w:tcPr>
            <w:tcW w:w="1172" w:type="dxa"/>
          </w:tcPr>
          <w:p w:rsidR="005C6C46" w:rsidRPr="00AA1BA1" w:rsidRDefault="005C6C46" w:rsidP="00EF124F">
            <w:pPr>
              <w:jc w:val="center"/>
              <w:rPr>
                <w:lang w:val="sr-Cyrl-RS"/>
              </w:rPr>
            </w:pPr>
            <w:r w:rsidRPr="00AA1BA1">
              <w:rPr>
                <w:lang w:val="sr-Cyrl-RS"/>
              </w:rPr>
              <w:t>Јед.цена</w:t>
            </w:r>
            <w:r w:rsidR="00CF5578" w:rsidRPr="00AA1BA1">
              <w:rPr>
                <w:lang w:val="sr-Cyrl-RS"/>
              </w:rPr>
              <w:t xml:space="preserve"> без ПДВ-а</w:t>
            </w:r>
          </w:p>
        </w:tc>
        <w:tc>
          <w:tcPr>
            <w:tcW w:w="1299" w:type="dxa"/>
          </w:tcPr>
          <w:p w:rsidR="005C6C46" w:rsidRPr="00AA1BA1" w:rsidRDefault="00CF5578" w:rsidP="00EF124F">
            <w:pPr>
              <w:jc w:val="center"/>
              <w:rPr>
                <w:lang w:val="sr-Cyrl-RS"/>
              </w:rPr>
            </w:pPr>
            <w:r w:rsidRPr="00AA1BA1">
              <w:rPr>
                <w:lang w:val="sr-Cyrl-RS"/>
              </w:rPr>
              <w:t>Укупно без ПДВ-а</w:t>
            </w:r>
          </w:p>
        </w:tc>
      </w:tr>
      <w:tr w:rsidR="005C6C46" w:rsidRPr="00AA1BA1" w:rsidTr="00CF5578">
        <w:tc>
          <w:tcPr>
            <w:tcW w:w="467" w:type="dxa"/>
          </w:tcPr>
          <w:p w:rsidR="005C6C46" w:rsidRPr="00AA1BA1" w:rsidRDefault="005C6C46" w:rsidP="00EF124F">
            <w:pPr>
              <w:rPr>
                <w:lang w:val="sr-Cyrl-RS"/>
              </w:rPr>
            </w:pPr>
          </w:p>
        </w:tc>
        <w:tc>
          <w:tcPr>
            <w:tcW w:w="4789" w:type="dxa"/>
          </w:tcPr>
          <w:p w:rsidR="005C6C46" w:rsidRPr="00AA1BA1" w:rsidRDefault="005C6C46" w:rsidP="00EF124F">
            <w:pPr>
              <w:rPr>
                <w:b/>
                <w:lang w:val="sr-Cyrl-RS"/>
              </w:rPr>
            </w:pPr>
            <w:r w:rsidRPr="00AA1BA1">
              <w:rPr>
                <w:b/>
                <w:lang w:val="sr-Cyrl-RS"/>
              </w:rPr>
              <w:t>А. Припремни и помоћни радови</w:t>
            </w:r>
          </w:p>
        </w:tc>
        <w:tc>
          <w:tcPr>
            <w:tcW w:w="597" w:type="dxa"/>
          </w:tcPr>
          <w:p w:rsidR="005C6C46" w:rsidRPr="00AA1BA1" w:rsidRDefault="005C6C46" w:rsidP="00EF124F">
            <w:pPr>
              <w:rPr>
                <w:lang w:val="sr-Cyrl-RS"/>
              </w:rPr>
            </w:pPr>
          </w:p>
        </w:tc>
        <w:tc>
          <w:tcPr>
            <w:tcW w:w="810" w:type="dxa"/>
          </w:tcPr>
          <w:p w:rsidR="005C6C46" w:rsidRPr="00AA1BA1" w:rsidRDefault="005C6C46" w:rsidP="00EF124F">
            <w:pPr>
              <w:rPr>
                <w:lang w:val="sr-Cyrl-RS"/>
              </w:rPr>
            </w:pPr>
          </w:p>
        </w:tc>
        <w:tc>
          <w:tcPr>
            <w:tcW w:w="1172" w:type="dxa"/>
          </w:tcPr>
          <w:p w:rsidR="005C6C46" w:rsidRPr="00AA1BA1" w:rsidRDefault="005C6C46" w:rsidP="00EF124F">
            <w:pPr>
              <w:rPr>
                <w:lang w:val="sr-Cyrl-RS"/>
              </w:rPr>
            </w:pPr>
          </w:p>
        </w:tc>
        <w:tc>
          <w:tcPr>
            <w:tcW w:w="1299" w:type="dxa"/>
          </w:tcPr>
          <w:p w:rsidR="005C6C46" w:rsidRPr="00AA1BA1" w:rsidRDefault="005C6C46" w:rsidP="00EF124F">
            <w:pPr>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1</w:t>
            </w:r>
          </w:p>
        </w:tc>
        <w:tc>
          <w:tcPr>
            <w:tcW w:w="4789" w:type="dxa"/>
          </w:tcPr>
          <w:p w:rsidR="005C6C46" w:rsidRPr="00AA1BA1" w:rsidRDefault="005C6C46" w:rsidP="00EF124F">
            <w:pPr>
              <w:jc w:val="both"/>
              <w:rPr>
                <w:lang w:val="sr-Cyrl-RS"/>
              </w:rPr>
            </w:pPr>
            <w:r w:rsidRPr="00AA1BA1">
              <w:rPr>
                <w:lang w:val="sr-Cyrl-RS"/>
              </w:rPr>
              <w:t>Демонтажа дрвених двоструких прозора.</w:t>
            </w:r>
          </w:p>
          <w:p w:rsidR="005C6C46" w:rsidRPr="00AA1BA1" w:rsidRDefault="005C6C46" w:rsidP="00EF124F">
            <w:pPr>
              <w:jc w:val="both"/>
              <w:rPr>
                <w:lang w:val="sr-Cyrl-RS"/>
              </w:rPr>
            </w:pPr>
            <w:r w:rsidRPr="00AA1BA1">
              <w:rPr>
                <w:lang w:val="sr-Cyrl-RS"/>
              </w:rPr>
              <w:t>Обрачун по комаду прозора димензија и то:</w:t>
            </w:r>
          </w:p>
          <w:p w:rsidR="005C6C46" w:rsidRPr="00AA1BA1" w:rsidRDefault="005C6C46" w:rsidP="005C6C46">
            <w:pPr>
              <w:numPr>
                <w:ilvl w:val="0"/>
                <w:numId w:val="35"/>
              </w:numPr>
              <w:jc w:val="both"/>
              <w:rPr>
                <w:lang w:val="sr-Cyrl-RS"/>
              </w:rPr>
            </w:pPr>
            <w:r w:rsidRPr="00AA1BA1">
              <w:rPr>
                <w:lang w:val="sr-Cyrl-RS"/>
              </w:rPr>
              <w:t>280/70 цм</w:t>
            </w:r>
          </w:p>
          <w:p w:rsidR="005C6C46" w:rsidRPr="00AA1BA1" w:rsidRDefault="005C6C46" w:rsidP="005C6C46">
            <w:pPr>
              <w:numPr>
                <w:ilvl w:val="0"/>
                <w:numId w:val="35"/>
              </w:numPr>
              <w:jc w:val="both"/>
              <w:rPr>
                <w:lang w:val="sr-Cyrl-RS"/>
              </w:rPr>
            </w:pPr>
            <w:r w:rsidRPr="00AA1BA1">
              <w:rPr>
                <w:lang w:val="sr-Cyrl-RS"/>
              </w:rPr>
              <w:t>100/70 цм</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ком</w:t>
            </w:r>
          </w:p>
        </w:tc>
        <w:tc>
          <w:tcPr>
            <w:tcW w:w="810" w:type="dxa"/>
          </w:tcPr>
          <w:p w:rsidR="005C6C46" w:rsidRPr="00AA1BA1" w:rsidRDefault="005C6C46" w:rsidP="00EF124F">
            <w:pPr>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2</w:t>
            </w:r>
          </w:p>
          <w:p w:rsidR="005C6C46" w:rsidRPr="00AA1BA1" w:rsidRDefault="005C6C46" w:rsidP="00EF124F">
            <w:pPr>
              <w:jc w:val="right"/>
              <w:rPr>
                <w:lang w:val="sr-Cyrl-RS"/>
              </w:rPr>
            </w:pPr>
            <w:r w:rsidRPr="00AA1BA1">
              <w:rPr>
                <w:lang w:val="sr-Cyrl-RS"/>
              </w:rPr>
              <w:t>2</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2</w:t>
            </w:r>
          </w:p>
        </w:tc>
        <w:tc>
          <w:tcPr>
            <w:tcW w:w="4789" w:type="dxa"/>
          </w:tcPr>
          <w:p w:rsidR="005C6C46" w:rsidRPr="00AA1BA1" w:rsidRDefault="005C6C46" w:rsidP="00EF124F">
            <w:pPr>
              <w:jc w:val="both"/>
              <w:rPr>
                <w:lang w:val="sr-Cyrl-RS"/>
              </w:rPr>
            </w:pPr>
            <w:r w:rsidRPr="00AA1BA1">
              <w:rPr>
                <w:lang w:val="sr-Cyrl-RS"/>
              </w:rPr>
              <w:t>Демонтажа дрвених врата.</w:t>
            </w:r>
          </w:p>
          <w:p w:rsidR="005C6C46" w:rsidRPr="00AA1BA1" w:rsidRDefault="005C6C46" w:rsidP="00EF124F">
            <w:pPr>
              <w:jc w:val="both"/>
              <w:rPr>
                <w:lang w:val="sr-Cyrl-RS"/>
              </w:rPr>
            </w:pPr>
            <w:r w:rsidRPr="00AA1BA1">
              <w:rPr>
                <w:lang w:val="sr-Cyrl-RS"/>
              </w:rPr>
              <w:t>Обрачун по комади врата димензија и то:</w:t>
            </w:r>
          </w:p>
          <w:p w:rsidR="005C6C46" w:rsidRPr="00AA1BA1" w:rsidRDefault="005C6C46" w:rsidP="005C6C46">
            <w:pPr>
              <w:numPr>
                <w:ilvl w:val="0"/>
                <w:numId w:val="35"/>
              </w:numPr>
              <w:jc w:val="both"/>
              <w:rPr>
                <w:lang w:val="sr-Cyrl-RS"/>
              </w:rPr>
            </w:pPr>
            <w:r w:rsidRPr="00AA1BA1">
              <w:rPr>
                <w:lang w:val="sr-Cyrl-RS"/>
              </w:rPr>
              <w:t>90/200 цм</w:t>
            </w:r>
          </w:p>
          <w:p w:rsidR="005C6C46" w:rsidRPr="00AA1BA1" w:rsidRDefault="005C6C46" w:rsidP="005C6C46">
            <w:pPr>
              <w:numPr>
                <w:ilvl w:val="0"/>
                <w:numId w:val="35"/>
              </w:numPr>
              <w:jc w:val="both"/>
              <w:rPr>
                <w:lang w:val="sr-Cyrl-RS"/>
              </w:rPr>
            </w:pPr>
            <w:r w:rsidRPr="00AA1BA1">
              <w:rPr>
                <w:lang w:val="sr-Cyrl-RS"/>
              </w:rPr>
              <w:t>80/200 цм.</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ком</w:t>
            </w:r>
          </w:p>
        </w:tc>
        <w:tc>
          <w:tcPr>
            <w:tcW w:w="810" w:type="dxa"/>
          </w:tcPr>
          <w:p w:rsidR="005C6C46" w:rsidRPr="00AA1BA1" w:rsidRDefault="005C6C46" w:rsidP="00EF124F">
            <w:pPr>
              <w:jc w:val="right"/>
              <w:rPr>
                <w:lang w:val="sr-Cyrl-RS"/>
              </w:rPr>
            </w:pPr>
          </w:p>
          <w:p w:rsidR="005C6C46" w:rsidRPr="00AA1BA1" w:rsidRDefault="005C6C46" w:rsidP="00EF124F">
            <w:pPr>
              <w:rPr>
                <w:lang w:val="sr-Cyrl-RS"/>
              </w:rPr>
            </w:pPr>
          </w:p>
          <w:p w:rsidR="005C6C46" w:rsidRPr="00AA1BA1" w:rsidRDefault="005C6C46" w:rsidP="00EF124F">
            <w:pPr>
              <w:jc w:val="right"/>
              <w:rPr>
                <w:lang w:val="sr-Cyrl-RS"/>
              </w:rPr>
            </w:pPr>
            <w:r w:rsidRPr="00AA1BA1">
              <w:rPr>
                <w:lang w:val="sr-Cyrl-RS"/>
              </w:rPr>
              <w:t>1</w:t>
            </w:r>
          </w:p>
          <w:p w:rsidR="005C6C46" w:rsidRPr="00AA1BA1" w:rsidRDefault="005C6C46" w:rsidP="00EF124F">
            <w:pPr>
              <w:jc w:val="right"/>
              <w:rPr>
                <w:lang w:val="sr-Cyrl-RS"/>
              </w:rPr>
            </w:pPr>
            <w:r w:rsidRPr="00AA1BA1">
              <w:rPr>
                <w:lang w:val="sr-Cyrl-RS"/>
              </w:rPr>
              <w:t>2</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3</w:t>
            </w:r>
          </w:p>
        </w:tc>
        <w:tc>
          <w:tcPr>
            <w:tcW w:w="4789" w:type="dxa"/>
          </w:tcPr>
          <w:p w:rsidR="005C6C46" w:rsidRPr="00AA1BA1" w:rsidRDefault="005C6C46" w:rsidP="00EF124F">
            <w:pPr>
              <w:jc w:val="both"/>
            </w:pPr>
            <w:r w:rsidRPr="00AA1BA1">
              <w:rPr>
                <w:lang w:val="sr-Cyrl-RS"/>
              </w:rPr>
              <w:t xml:space="preserve">Рушење зидова од гитер блокова, бетонске плоче пода санитарног </w:t>
            </w:r>
            <w:r w:rsidRPr="00AA1BA1">
              <w:t xml:space="preserve">WC шоље, водокотлића и </w:t>
            </w:r>
            <w:r w:rsidRPr="00AA1BA1">
              <w:rPr>
                <w:lang w:val="sr-Cyrl-RS"/>
              </w:rPr>
              <w:t xml:space="preserve">довода воде односно </w:t>
            </w:r>
            <w:r w:rsidRPr="00AA1BA1">
              <w:t xml:space="preserve">затварање воде, као и блокирање канализационог одвода. </w:t>
            </w:r>
          </w:p>
          <w:p w:rsidR="005C6C46" w:rsidRPr="00AA1BA1" w:rsidRDefault="005C6C46" w:rsidP="00EF124F">
            <w:pPr>
              <w:jc w:val="both"/>
              <w:rPr>
                <w:lang w:val="sr-Cyrl-RS"/>
              </w:rPr>
            </w:pPr>
            <w:r w:rsidRPr="00AA1BA1">
              <w:t>Обрачун по м</w:t>
            </w:r>
            <w:r w:rsidRPr="00AA1BA1">
              <w:rPr>
                <w:vertAlign w:val="superscript"/>
              </w:rPr>
              <w:t>3</w:t>
            </w:r>
            <w:r w:rsidRPr="00AA1BA1">
              <w:t xml:space="preserve"> порушених зидова, бетона и постојећих инсталација са изношењем шута ван објекта и одвоз на депонију.</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vertAlign w:val="superscript"/>
                <w:lang w:val="sr-Cyrl-RS"/>
              </w:rPr>
            </w:pPr>
            <w:r w:rsidRPr="00AA1BA1">
              <w:rPr>
                <w:lang w:val="sr-Cyrl-RS"/>
              </w:rPr>
              <w:t>м</w:t>
            </w:r>
            <w:r w:rsidRPr="00AA1BA1">
              <w:rPr>
                <w:vertAlign w:val="superscript"/>
                <w:lang w:val="sr-Cyrl-RS"/>
              </w:rPr>
              <w:t>3</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5</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4</w:t>
            </w:r>
          </w:p>
        </w:tc>
        <w:tc>
          <w:tcPr>
            <w:tcW w:w="4789" w:type="dxa"/>
          </w:tcPr>
          <w:p w:rsidR="005C6C46" w:rsidRPr="00AA1BA1" w:rsidRDefault="005C6C46" w:rsidP="00EF124F">
            <w:pPr>
              <w:jc w:val="both"/>
              <w:rPr>
                <w:lang w:val="sr-Cyrl-RS"/>
              </w:rPr>
            </w:pPr>
            <w:r w:rsidRPr="00AA1BA1">
              <w:rPr>
                <w:lang w:val="sr-Cyrl-RS"/>
              </w:rPr>
              <w:t>Демонтажа плафона од малтера, трске и летви.</w:t>
            </w:r>
          </w:p>
          <w:p w:rsidR="005C6C46" w:rsidRPr="00AA1BA1" w:rsidRDefault="005C6C46" w:rsidP="00EF124F">
            <w:pPr>
              <w:jc w:val="both"/>
              <w:rPr>
                <w:lang w:val="sr-Cyrl-RS"/>
              </w:rPr>
            </w:pPr>
            <w:r w:rsidRPr="00AA1BA1">
              <w:rPr>
                <w:lang w:val="sr-Cyrl-RS"/>
              </w:rPr>
              <w:t>Обрачун по м</w:t>
            </w:r>
            <w:r w:rsidRPr="00AA1BA1">
              <w:rPr>
                <w:vertAlign w:val="superscript"/>
                <w:lang w:val="sr-Cyrl-RS"/>
              </w:rPr>
              <w:t>2</w:t>
            </w:r>
            <w:r w:rsidRPr="00AA1BA1">
              <w:rPr>
                <w:lang w:val="sr-Cyrl-RS"/>
              </w:rPr>
              <w:t xml:space="preserve"> скинутог плафона са одвозом шута на депонију.</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м</w:t>
            </w:r>
            <w:r w:rsidRPr="00AA1BA1">
              <w:rPr>
                <w:vertAlign w:val="superscript"/>
                <w:lang w:val="sr-Cyrl-RS"/>
              </w:rPr>
              <w:t>2</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80</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5</w:t>
            </w:r>
          </w:p>
        </w:tc>
        <w:tc>
          <w:tcPr>
            <w:tcW w:w="4789" w:type="dxa"/>
          </w:tcPr>
          <w:p w:rsidR="005C6C46" w:rsidRPr="00AA1BA1" w:rsidRDefault="005C6C46" w:rsidP="00EF124F">
            <w:pPr>
              <w:jc w:val="both"/>
              <w:rPr>
                <w:lang w:val="sr-Cyrl-RS"/>
              </w:rPr>
            </w:pPr>
            <w:r w:rsidRPr="00AA1BA1">
              <w:rPr>
                <w:lang w:val="sr-Cyrl-RS"/>
              </w:rPr>
              <w:t xml:space="preserve">Рушење (скидање) постојећег малтера са зидних површина уз чишћење спојница и прање зидова за ново малтерисање. </w:t>
            </w:r>
          </w:p>
          <w:p w:rsidR="005C6C46" w:rsidRPr="00AA1BA1" w:rsidRDefault="005C6C46" w:rsidP="00EF124F">
            <w:pPr>
              <w:jc w:val="both"/>
              <w:rPr>
                <w:lang w:val="sr-Cyrl-RS"/>
              </w:rPr>
            </w:pPr>
            <w:r w:rsidRPr="00AA1BA1">
              <w:rPr>
                <w:lang w:val="sr-Cyrl-RS"/>
              </w:rPr>
              <w:t>Обрачун по м</w:t>
            </w:r>
            <w:r w:rsidRPr="00AA1BA1">
              <w:rPr>
                <w:vertAlign w:val="superscript"/>
                <w:lang w:val="sr-Cyrl-RS"/>
              </w:rPr>
              <w:t>2</w:t>
            </w:r>
            <w:r w:rsidRPr="00AA1BA1">
              <w:rPr>
                <w:lang w:val="sr-Cyrl-RS"/>
              </w:rPr>
              <w:t xml:space="preserve"> обијене површине малтера са одвозом шута на депонију</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м</w:t>
            </w:r>
            <w:r w:rsidRPr="00AA1BA1">
              <w:rPr>
                <w:vertAlign w:val="superscript"/>
                <w:lang w:val="sr-Cyrl-RS"/>
              </w:rPr>
              <w:t>2</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190</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6</w:t>
            </w:r>
          </w:p>
        </w:tc>
        <w:tc>
          <w:tcPr>
            <w:tcW w:w="4789" w:type="dxa"/>
          </w:tcPr>
          <w:p w:rsidR="005C6C46" w:rsidRPr="00AA1BA1" w:rsidRDefault="005C6C46" w:rsidP="00EF124F">
            <w:pPr>
              <w:jc w:val="both"/>
              <w:rPr>
                <w:lang w:val="sr-Cyrl-RS"/>
              </w:rPr>
            </w:pPr>
            <w:r w:rsidRPr="00AA1BA1">
              <w:rPr>
                <w:lang w:val="sr-Cyrl-RS"/>
              </w:rPr>
              <w:t>Демонтажа ливено гвоздених четворостубних радијатора (4 комада), димензија 90х90 цм, 22 ребра.</w:t>
            </w:r>
          </w:p>
          <w:p w:rsidR="005C6C46" w:rsidRPr="00AA1BA1" w:rsidRDefault="005C6C46" w:rsidP="00EF124F">
            <w:pPr>
              <w:jc w:val="both"/>
              <w:rPr>
                <w:lang w:val="sr-Cyrl-RS"/>
              </w:rPr>
            </w:pPr>
            <w:r w:rsidRPr="00AA1BA1">
              <w:rPr>
                <w:lang w:val="sr-Cyrl-RS"/>
              </w:rPr>
              <w:t>Обрачун по м</w:t>
            </w:r>
            <w:r w:rsidRPr="00AA1BA1">
              <w:rPr>
                <w:vertAlign w:val="superscript"/>
                <w:lang w:val="sr-Cyrl-RS"/>
              </w:rPr>
              <w:t>2</w:t>
            </w:r>
            <w:r w:rsidRPr="00AA1BA1">
              <w:rPr>
                <w:lang w:val="sr-Cyrl-RS"/>
              </w:rPr>
              <w:t xml:space="preserve"> фронталне пројекције радијат. </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м</w:t>
            </w:r>
            <w:r w:rsidRPr="00AA1BA1">
              <w:rPr>
                <w:vertAlign w:val="superscript"/>
                <w:lang w:val="sr-Cyrl-RS"/>
              </w:rPr>
              <w:t>2</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4</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7</w:t>
            </w:r>
          </w:p>
        </w:tc>
        <w:tc>
          <w:tcPr>
            <w:tcW w:w="4789" w:type="dxa"/>
          </w:tcPr>
          <w:p w:rsidR="005C6C46" w:rsidRPr="00AA1BA1" w:rsidRDefault="005C6C46" w:rsidP="00EF124F">
            <w:pPr>
              <w:jc w:val="both"/>
              <w:rPr>
                <w:lang w:val="sr-Cyrl-RS"/>
              </w:rPr>
            </w:pPr>
            <w:r w:rsidRPr="00AA1BA1">
              <w:rPr>
                <w:lang w:val="sr-Cyrl-RS"/>
              </w:rPr>
              <w:t>Демонтажа постојећих сијаличних места са припадајућим кабловским везама.</w:t>
            </w:r>
          </w:p>
          <w:p w:rsidR="005C6C46" w:rsidRPr="00AA1BA1" w:rsidRDefault="005C6C46" w:rsidP="00EF124F">
            <w:pPr>
              <w:jc w:val="both"/>
              <w:rPr>
                <w:lang w:val="sr-Cyrl-RS"/>
              </w:rPr>
            </w:pPr>
            <w:r w:rsidRPr="00AA1BA1">
              <w:rPr>
                <w:lang w:val="sr-Cyrl-RS"/>
              </w:rPr>
              <w:t>Обрачун по комаду сијаличних места</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ком</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11</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8</w:t>
            </w:r>
          </w:p>
        </w:tc>
        <w:tc>
          <w:tcPr>
            <w:tcW w:w="4789" w:type="dxa"/>
          </w:tcPr>
          <w:p w:rsidR="005C6C46" w:rsidRPr="00AA1BA1" w:rsidRDefault="005C6C46" w:rsidP="00EF124F">
            <w:pPr>
              <w:jc w:val="both"/>
              <w:rPr>
                <w:lang w:val="sr-Cyrl-RS"/>
              </w:rPr>
            </w:pPr>
            <w:r w:rsidRPr="00AA1BA1">
              <w:rPr>
                <w:lang w:val="sr-Cyrl-RS"/>
              </w:rPr>
              <w:t>Скупљање шута, изношење ван простора објекта и одвоз на депонију до 5 км.</w:t>
            </w:r>
          </w:p>
          <w:p w:rsidR="005C6C46" w:rsidRPr="00AA1BA1" w:rsidRDefault="005C6C46" w:rsidP="00EF124F">
            <w:pPr>
              <w:jc w:val="both"/>
              <w:rPr>
                <w:lang w:val="sr-Cyrl-RS"/>
              </w:rPr>
            </w:pPr>
            <w:r w:rsidRPr="00AA1BA1">
              <w:rPr>
                <w:lang w:val="sr-Cyrl-RS"/>
              </w:rPr>
              <w:t>Обрачун паушално.</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пш</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1</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CF5578" w:rsidRPr="00AA1BA1" w:rsidTr="00B461E3">
        <w:tc>
          <w:tcPr>
            <w:tcW w:w="467" w:type="dxa"/>
          </w:tcPr>
          <w:p w:rsidR="00CF5578" w:rsidRPr="00AA1BA1" w:rsidRDefault="00CF5578" w:rsidP="00EF124F">
            <w:pPr>
              <w:rPr>
                <w:lang w:val="sr-Cyrl-RS"/>
              </w:rPr>
            </w:pPr>
          </w:p>
        </w:tc>
        <w:tc>
          <w:tcPr>
            <w:tcW w:w="6196" w:type="dxa"/>
            <w:gridSpan w:val="3"/>
          </w:tcPr>
          <w:p w:rsidR="00CF5578" w:rsidRPr="00AA1BA1" w:rsidRDefault="00CF5578" w:rsidP="0083669D">
            <w:pPr>
              <w:jc w:val="right"/>
              <w:rPr>
                <w:lang w:val="sr-Cyrl-RS"/>
              </w:rPr>
            </w:pPr>
          </w:p>
          <w:p w:rsidR="00CF5578" w:rsidRPr="00AA1BA1" w:rsidRDefault="00CF5578" w:rsidP="00EF124F">
            <w:pPr>
              <w:jc w:val="right"/>
              <w:rPr>
                <w:lang w:val="sr-Cyrl-RS"/>
              </w:rPr>
            </w:pPr>
            <w:r w:rsidRPr="00AA1BA1">
              <w:rPr>
                <w:b/>
                <w:lang w:val="sr-Cyrl-RS"/>
              </w:rPr>
              <w:t>Укупно припремни радови без ПДВ-а:</w:t>
            </w:r>
          </w:p>
        </w:tc>
        <w:tc>
          <w:tcPr>
            <w:tcW w:w="2471" w:type="dxa"/>
            <w:gridSpan w:val="2"/>
          </w:tcPr>
          <w:p w:rsidR="00CF5578" w:rsidRPr="00AA1BA1" w:rsidRDefault="00CF5578"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p>
        </w:tc>
        <w:tc>
          <w:tcPr>
            <w:tcW w:w="4789" w:type="dxa"/>
          </w:tcPr>
          <w:p w:rsidR="005C6C46" w:rsidRPr="00AA1BA1" w:rsidRDefault="005C6C46" w:rsidP="00EF124F">
            <w:pPr>
              <w:jc w:val="both"/>
              <w:rPr>
                <w:b/>
                <w:lang w:val="sr-Cyrl-RS"/>
              </w:rPr>
            </w:pPr>
            <w:r w:rsidRPr="00AA1BA1">
              <w:rPr>
                <w:b/>
                <w:lang w:val="sr-Cyrl-RS"/>
              </w:rPr>
              <w:t xml:space="preserve">Б. </w:t>
            </w:r>
            <w:r w:rsidRPr="00AA1BA1">
              <w:rPr>
                <w:b/>
                <w:lang w:val="sr-Cyrl-CS"/>
              </w:rPr>
              <w:t>Грађевинско-занатски с</w:t>
            </w:r>
            <w:r w:rsidRPr="00AA1BA1">
              <w:rPr>
                <w:b/>
                <w:lang w:val="sr-Cyrl-RS"/>
              </w:rPr>
              <w:t>анациони радови</w:t>
            </w:r>
          </w:p>
        </w:tc>
        <w:tc>
          <w:tcPr>
            <w:tcW w:w="597" w:type="dxa"/>
          </w:tcPr>
          <w:p w:rsidR="005C6C46" w:rsidRPr="00AA1BA1" w:rsidRDefault="005C6C46" w:rsidP="00EF124F">
            <w:pPr>
              <w:rPr>
                <w:lang w:val="sr-Cyrl-RS"/>
              </w:rPr>
            </w:pPr>
          </w:p>
        </w:tc>
        <w:tc>
          <w:tcPr>
            <w:tcW w:w="810" w:type="dxa"/>
          </w:tcPr>
          <w:p w:rsidR="005C6C46" w:rsidRPr="00AA1BA1" w:rsidRDefault="005C6C46" w:rsidP="00EF124F">
            <w:pPr>
              <w:jc w:val="right"/>
              <w:rPr>
                <w:lang w:val="sr-Cyrl-RS"/>
              </w:rPr>
            </w:pP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1</w:t>
            </w:r>
          </w:p>
        </w:tc>
        <w:tc>
          <w:tcPr>
            <w:tcW w:w="4789" w:type="dxa"/>
          </w:tcPr>
          <w:p w:rsidR="005C6C46" w:rsidRPr="00AA1BA1" w:rsidRDefault="005C6C46" w:rsidP="00EF124F">
            <w:pPr>
              <w:jc w:val="both"/>
              <w:rPr>
                <w:lang w:val="sr-Cyrl-RS"/>
              </w:rPr>
            </w:pPr>
            <w:r w:rsidRPr="00AA1BA1">
              <w:rPr>
                <w:lang w:val="sr-Cyrl-RS"/>
              </w:rPr>
              <w:t xml:space="preserve">Дерсовање (попуњавање спојница) површине спољних зидова простора од пода до 30 цм изнад коте спољњег тротоара односно до прага прозора. </w:t>
            </w:r>
          </w:p>
          <w:p w:rsidR="0083669D" w:rsidRPr="00AA1BA1" w:rsidRDefault="005C6C46" w:rsidP="00EF124F">
            <w:pPr>
              <w:jc w:val="both"/>
              <w:rPr>
                <w:lang w:val="sr-Cyrl-RS"/>
              </w:rPr>
            </w:pPr>
            <w:r w:rsidRPr="00AA1BA1">
              <w:rPr>
                <w:lang w:val="sr-Cyrl-RS"/>
              </w:rPr>
              <w:t>Обрачун по м</w:t>
            </w:r>
            <w:r w:rsidRPr="00AA1BA1">
              <w:rPr>
                <w:vertAlign w:val="superscript"/>
                <w:lang w:val="sr-Cyrl-RS"/>
              </w:rPr>
              <w:t>2</w:t>
            </w:r>
            <w:r w:rsidRPr="00AA1BA1">
              <w:rPr>
                <w:lang w:val="sr-Cyrl-RS"/>
              </w:rPr>
              <w:t xml:space="preserve"> обрађене површине.</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vertAlign w:val="superscript"/>
                <w:lang w:val="sr-Cyrl-RS"/>
              </w:rPr>
            </w:pPr>
            <w:r w:rsidRPr="00AA1BA1">
              <w:rPr>
                <w:lang w:val="sr-Cyrl-RS"/>
              </w:rPr>
              <w:t>м</w:t>
            </w:r>
            <w:r w:rsidRPr="00AA1BA1">
              <w:rPr>
                <w:vertAlign w:val="superscript"/>
                <w:lang w:val="sr-Cyrl-RS"/>
              </w:rPr>
              <w:t>2</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80</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lastRenderedPageBreak/>
              <w:t>2</w:t>
            </w:r>
          </w:p>
        </w:tc>
        <w:tc>
          <w:tcPr>
            <w:tcW w:w="4789" w:type="dxa"/>
          </w:tcPr>
          <w:p w:rsidR="005C6C46" w:rsidRPr="00AA1BA1" w:rsidRDefault="005C6C46" w:rsidP="00EF124F">
            <w:pPr>
              <w:jc w:val="both"/>
              <w:rPr>
                <w:lang w:val="sr-Cyrl-RS"/>
              </w:rPr>
            </w:pPr>
            <w:r w:rsidRPr="00AA1BA1">
              <w:rPr>
                <w:lang w:val="sr-Cyrl-RS"/>
              </w:rPr>
              <w:t xml:space="preserve">Набавка материјал и наношење пенетрата као хидроизолације преко зидне површине спољних зидова од опеке. Површине зидова које су очишћене од прашине нанети пенетрат у свему према упуству произвођача хидроизолационог материјала.  </w:t>
            </w:r>
          </w:p>
          <w:p w:rsidR="005C6C46" w:rsidRPr="00AA1BA1" w:rsidRDefault="005C6C46" w:rsidP="00EF124F">
            <w:pPr>
              <w:jc w:val="both"/>
              <w:rPr>
                <w:lang w:val="sr-Cyrl-RS"/>
              </w:rPr>
            </w:pPr>
            <w:r w:rsidRPr="00AA1BA1">
              <w:rPr>
                <w:lang w:val="sr-Cyrl-RS"/>
              </w:rPr>
              <w:t>Обрачун по м</w:t>
            </w:r>
            <w:r w:rsidRPr="00AA1BA1">
              <w:rPr>
                <w:vertAlign w:val="superscript"/>
                <w:lang w:val="sr-Cyrl-RS"/>
              </w:rPr>
              <w:t>2</w:t>
            </w:r>
            <w:r w:rsidRPr="00AA1BA1">
              <w:rPr>
                <w:lang w:val="sr-Cyrl-RS"/>
              </w:rPr>
              <w:t xml:space="preserve"> обрађене површине зида са изолационим материјалом (пенетратом).</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vertAlign w:val="superscript"/>
                <w:lang w:val="sr-Cyrl-RS"/>
              </w:rPr>
            </w:pPr>
            <w:r w:rsidRPr="00AA1BA1">
              <w:rPr>
                <w:lang w:val="sr-Cyrl-RS"/>
              </w:rPr>
              <w:t>м</w:t>
            </w:r>
            <w:r w:rsidRPr="00AA1BA1">
              <w:rPr>
                <w:vertAlign w:val="superscript"/>
                <w:lang w:val="sr-Cyrl-RS"/>
              </w:rPr>
              <w:t>2</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80</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3</w:t>
            </w:r>
          </w:p>
        </w:tc>
        <w:tc>
          <w:tcPr>
            <w:tcW w:w="4789" w:type="dxa"/>
          </w:tcPr>
          <w:p w:rsidR="005C6C46" w:rsidRPr="00AA1BA1" w:rsidRDefault="005C6C46" w:rsidP="00EF124F">
            <w:pPr>
              <w:jc w:val="both"/>
              <w:rPr>
                <w:lang w:val="sr-Cyrl-RS"/>
              </w:rPr>
            </w:pPr>
            <w:r w:rsidRPr="00AA1BA1">
              <w:rPr>
                <w:lang w:val="sr-Cyrl-RS"/>
              </w:rPr>
              <w:t>По завршеном поступку наношења пенетрата и његовог сушења извршити малтерисање површина свих зидова са којих је скнут малтер. Малтерисање извршити продужним малтером уз предходно припремљену површину са чишћењем и н</w:t>
            </w:r>
            <w:r w:rsidR="0083669D" w:rsidRPr="00AA1BA1">
              <w:rPr>
                <w:lang w:val="sr-Cyrl-RS"/>
              </w:rPr>
              <w:t>абачајем цеметног шприц млека.</w:t>
            </w:r>
          </w:p>
          <w:p w:rsidR="005C6C46" w:rsidRPr="00AA1BA1" w:rsidRDefault="005C6C46" w:rsidP="00EF124F">
            <w:pPr>
              <w:jc w:val="both"/>
              <w:rPr>
                <w:lang w:val="sr-Cyrl-RS"/>
              </w:rPr>
            </w:pPr>
            <w:r w:rsidRPr="00AA1BA1">
              <w:rPr>
                <w:lang w:val="sr-Cyrl-RS"/>
              </w:rPr>
              <w:t>Обрачун по м</w:t>
            </w:r>
            <w:r w:rsidRPr="00AA1BA1">
              <w:rPr>
                <w:vertAlign w:val="superscript"/>
                <w:lang w:val="sr-Cyrl-RS"/>
              </w:rPr>
              <w:t>2</w:t>
            </w:r>
            <w:r w:rsidRPr="00AA1BA1">
              <w:rPr>
                <w:lang w:val="sr-Cyrl-RS"/>
              </w:rPr>
              <w:t xml:space="preserve"> омалтерисане површине.</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м</w:t>
            </w:r>
            <w:r w:rsidRPr="00AA1BA1">
              <w:rPr>
                <w:vertAlign w:val="superscript"/>
                <w:lang w:val="sr-Cyrl-RS"/>
              </w:rPr>
              <w:t>2</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200</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4</w:t>
            </w:r>
          </w:p>
        </w:tc>
        <w:tc>
          <w:tcPr>
            <w:tcW w:w="4789" w:type="dxa"/>
          </w:tcPr>
          <w:p w:rsidR="005C6C46" w:rsidRPr="00AA1BA1" w:rsidRDefault="005C6C46" w:rsidP="00EF124F">
            <w:pPr>
              <w:tabs>
                <w:tab w:val="left" w:pos="4507"/>
              </w:tabs>
              <w:jc w:val="both"/>
              <w:rPr>
                <w:lang w:val="sr-Cyrl-RS"/>
              </w:rPr>
            </w:pPr>
            <w:r w:rsidRPr="00AA1BA1">
              <w:rPr>
                <w:lang w:val="sr-Cyrl-RS"/>
              </w:rPr>
              <w:t>Набавка материјала и израда пода од керамичких мермерних противклизних плочица прве класе домаће производње у бији по избору наручиоца. Плочице се постављају на слоју малтера са отвореним фугама у слогу фуга на фугу. Фуге се пуне фугомалом у боји по избору наручиоца. По ободу просторије поставити холкел висине 10 цм. од истих плочица као у</w:t>
            </w:r>
            <w:r w:rsidR="0083669D" w:rsidRPr="00AA1BA1">
              <w:rPr>
                <w:lang w:val="sr-Cyrl-RS"/>
              </w:rPr>
              <w:t xml:space="preserve"> </w:t>
            </w:r>
            <w:r w:rsidRPr="00AA1BA1">
              <w:rPr>
                <w:lang w:val="sr-Cyrl-RS"/>
              </w:rPr>
              <w:t>поду.</w:t>
            </w:r>
          </w:p>
          <w:p w:rsidR="005C6C46" w:rsidRPr="00AA1BA1" w:rsidRDefault="005C6C46" w:rsidP="00EF124F">
            <w:pPr>
              <w:tabs>
                <w:tab w:val="left" w:pos="4507"/>
              </w:tabs>
              <w:jc w:val="both"/>
              <w:rPr>
                <w:lang w:val="sr-Cyrl-RS"/>
              </w:rPr>
            </w:pPr>
            <w:r w:rsidRPr="00AA1BA1">
              <w:rPr>
                <w:lang w:val="sr-Cyrl-RS"/>
              </w:rPr>
              <w:t>Обрачун по м</w:t>
            </w:r>
            <w:r w:rsidRPr="00AA1BA1">
              <w:rPr>
                <w:vertAlign w:val="superscript"/>
                <w:lang w:val="sr-Cyrl-RS"/>
              </w:rPr>
              <w:t>2</w:t>
            </w:r>
            <w:r w:rsidRPr="00AA1BA1">
              <w:rPr>
                <w:lang w:val="sr-Cyrl-RS"/>
              </w:rPr>
              <w:t xml:space="preserve"> постављених плочица.</w:t>
            </w:r>
          </w:p>
          <w:p w:rsidR="005C6C46" w:rsidRPr="00AA1BA1" w:rsidRDefault="005C6C46" w:rsidP="00EF124F">
            <w:pPr>
              <w:tabs>
                <w:tab w:val="left" w:pos="4507"/>
              </w:tabs>
              <w:jc w:val="both"/>
              <w:rPr>
                <w:lang w:val="sr-Cyrl-RS"/>
              </w:rPr>
            </w:pPr>
            <w:r w:rsidRPr="00AA1BA1">
              <w:rPr>
                <w:lang w:val="sr-Cyrl-RS"/>
              </w:rPr>
              <w:t>Обрачун по м холкела (сокле).</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м</w:t>
            </w:r>
            <w:r w:rsidRPr="00AA1BA1">
              <w:rPr>
                <w:vertAlign w:val="superscript"/>
                <w:lang w:val="sr-Cyrl-RS"/>
              </w:rPr>
              <w:t>2</w:t>
            </w:r>
          </w:p>
          <w:p w:rsidR="005C6C46" w:rsidRPr="00AA1BA1" w:rsidRDefault="005C6C46" w:rsidP="00EF124F">
            <w:pPr>
              <w:rPr>
                <w:lang w:val="sr-Cyrl-RS"/>
              </w:rPr>
            </w:pPr>
            <w:r w:rsidRPr="00AA1BA1">
              <w:rPr>
                <w:lang w:val="sr-Cyrl-RS"/>
              </w:rPr>
              <w:t>м</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73</w:t>
            </w:r>
          </w:p>
          <w:p w:rsidR="005C6C46" w:rsidRPr="00AA1BA1" w:rsidRDefault="005C6C46" w:rsidP="00EF124F">
            <w:pPr>
              <w:jc w:val="right"/>
              <w:rPr>
                <w:lang w:val="sr-Cyrl-RS"/>
              </w:rPr>
            </w:pPr>
            <w:r w:rsidRPr="00AA1BA1">
              <w:rPr>
                <w:lang w:val="sr-Cyrl-RS"/>
              </w:rPr>
              <w:t>62</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5</w:t>
            </w:r>
          </w:p>
        </w:tc>
        <w:tc>
          <w:tcPr>
            <w:tcW w:w="4789" w:type="dxa"/>
          </w:tcPr>
          <w:p w:rsidR="005C6C46" w:rsidRPr="00AA1BA1" w:rsidRDefault="005C6C46" w:rsidP="00EF124F">
            <w:pPr>
              <w:tabs>
                <w:tab w:val="left" w:pos="4507"/>
              </w:tabs>
              <w:jc w:val="both"/>
              <w:rPr>
                <w:lang w:val="sr-Cyrl-RS"/>
              </w:rPr>
            </w:pPr>
            <w:r w:rsidRPr="00AA1BA1">
              <w:rPr>
                <w:lang w:val="sr-Cyrl-RS"/>
              </w:rPr>
              <w:t>Набавка материјала и израда плафона од картонских плоча типа ''амстронг'' са подконструкцијом од металних носача.</w:t>
            </w:r>
          </w:p>
          <w:p w:rsidR="005C6C46" w:rsidRPr="00AA1BA1" w:rsidRDefault="005C6C46" w:rsidP="00EF124F">
            <w:pPr>
              <w:tabs>
                <w:tab w:val="left" w:pos="4507"/>
              </w:tabs>
              <w:jc w:val="both"/>
              <w:rPr>
                <w:lang w:val="sr-Cyrl-RS"/>
              </w:rPr>
            </w:pPr>
            <w:r w:rsidRPr="00AA1BA1">
              <w:rPr>
                <w:lang w:val="sr-Cyrl-RS"/>
              </w:rPr>
              <w:t>Обрачун по м</w:t>
            </w:r>
            <w:r w:rsidRPr="00AA1BA1">
              <w:rPr>
                <w:vertAlign w:val="superscript"/>
                <w:lang w:val="sr-Cyrl-RS"/>
              </w:rPr>
              <w:t>2</w:t>
            </w:r>
            <w:r w:rsidRPr="00AA1BA1">
              <w:rPr>
                <w:lang w:val="sr-Cyrl-RS"/>
              </w:rPr>
              <w:t xml:space="preserve"> готове облоге плафона. </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м</w:t>
            </w:r>
            <w:r w:rsidRPr="00AA1BA1">
              <w:rPr>
                <w:vertAlign w:val="superscript"/>
                <w:lang w:val="sr-Cyrl-RS"/>
              </w:rPr>
              <w:t>2</w:t>
            </w:r>
          </w:p>
        </w:tc>
        <w:tc>
          <w:tcPr>
            <w:tcW w:w="810" w:type="dxa"/>
          </w:tcPr>
          <w:p w:rsidR="005C6C46" w:rsidRPr="00AA1BA1" w:rsidRDefault="005C6C46" w:rsidP="00EF124F">
            <w:pPr>
              <w:jc w:val="right"/>
              <w:rPr>
                <w:lang w:val="sr-Cyrl-RS"/>
              </w:rPr>
            </w:pPr>
          </w:p>
          <w:p w:rsidR="005C6C46" w:rsidRPr="00AA1BA1" w:rsidRDefault="005C6C46" w:rsidP="00EF124F">
            <w:pPr>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70</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6</w:t>
            </w:r>
          </w:p>
        </w:tc>
        <w:tc>
          <w:tcPr>
            <w:tcW w:w="4789" w:type="dxa"/>
          </w:tcPr>
          <w:p w:rsidR="005C6C46" w:rsidRPr="00AA1BA1" w:rsidRDefault="005C6C46" w:rsidP="00EF124F">
            <w:pPr>
              <w:tabs>
                <w:tab w:val="left" w:pos="4507"/>
              </w:tabs>
              <w:jc w:val="both"/>
              <w:rPr>
                <w:lang w:val="sr-Cyrl-RS"/>
              </w:rPr>
            </w:pPr>
            <w:r w:rsidRPr="00AA1BA1">
              <w:rPr>
                <w:lang w:val="sr-Cyrl-RS"/>
              </w:rPr>
              <w:t>Набавка материјала, израда и уградња прозора од пвц шестокоморних профила, застакљених термоизолациони</w:t>
            </w:r>
            <w:r w:rsidR="00CF5578" w:rsidRPr="00AA1BA1">
              <w:rPr>
                <w:lang w:val="sr-Cyrl-RS"/>
              </w:rPr>
              <w:t>м стаколм 4+12+4 мм. Једно стак</w:t>
            </w:r>
            <w:r w:rsidRPr="00AA1BA1">
              <w:rPr>
                <w:lang w:val="sr-Cyrl-RS"/>
              </w:rPr>
              <w:t>ло-унутрашње је непровидно (пескарено). Оков је прве класе.</w:t>
            </w:r>
          </w:p>
          <w:p w:rsidR="005C6C46" w:rsidRPr="00AA1BA1" w:rsidRDefault="005C6C46" w:rsidP="00EF124F">
            <w:pPr>
              <w:tabs>
                <w:tab w:val="left" w:pos="4507"/>
              </w:tabs>
              <w:jc w:val="both"/>
              <w:rPr>
                <w:lang w:val="sr-Cyrl-RS"/>
              </w:rPr>
            </w:pPr>
            <w:r w:rsidRPr="00AA1BA1">
              <w:rPr>
                <w:lang w:val="sr-Cyrl-RS"/>
              </w:rPr>
              <w:t>Обрачун по м</w:t>
            </w:r>
            <w:r w:rsidRPr="00AA1BA1">
              <w:rPr>
                <w:vertAlign w:val="superscript"/>
                <w:lang w:val="sr-Cyrl-RS"/>
              </w:rPr>
              <w:t>2</w:t>
            </w:r>
            <w:r w:rsidRPr="00AA1BA1">
              <w:rPr>
                <w:lang w:val="sr-Cyrl-RS"/>
              </w:rPr>
              <w:t xml:space="preserve"> прозора по мерама спољних ивица штока димензија:</w:t>
            </w:r>
          </w:p>
          <w:p w:rsidR="005C6C46" w:rsidRPr="00AA1BA1" w:rsidRDefault="005C6C46" w:rsidP="005C6C46">
            <w:pPr>
              <w:numPr>
                <w:ilvl w:val="0"/>
                <w:numId w:val="35"/>
              </w:numPr>
              <w:tabs>
                <w:tab w:val="left" w:pos="4507"/>
              </w:tabs>
              <w:jc w:val="both"/>
              <w:rPr>
                <w:lang w:val="sr-Cyrl-RS"/>
              </w:rPr>
            </w:pPr>
            <w:r w:rsidRPr="00AA1BA1">
              <w:rPr>
                <w:lang w:val="sr-Cyrl-RS"/>
              </w:rPr>
              <w:t>270х70 цм – петоделни, једно средње окно фиксно а по два се отварају око вертикалне осе</w:t>
            </w:r>
            <w:r w:rsidR="00CF5578" w:rsidRPr="00AA1BA1">
              <w:rPr>
                <w:lang w:val="sr-Cyrl-RS"/>
              </w:rPr>
              <w:t>,</w:t>
            </w:r>
            <w:r w:rsidRPr="00AA1BA1">
              <w:rPr>
                <w:lang w:val="sr-Cyrl-RS"/>
              </w:rPr>
              <w:t xml:space="preserve"> а два окна и на вентус, ком 2.</w:t>
            </w:r>
          </w:p>
          <w:p w:rsidR="005C6C46" w:rsidRPr="00AA1BA1" w:rsidRDefault="005C6C46" w:rsidP="005C6C46">
            <w:pPr>
              <w:numPr>
                <w:ilvl w:val="0"/>
                <w:numId w:val="35"/>
              </w:numPr>
              <w:tabs>
                <w:tab w:val="left" w:pos="4507"/>
              </w:tabs>
              <w:jc w:val="both"/>
              <w:rPr>
                <w:lang w:val="sr-Cyrl-RS"/>
              </w:rPr>
            </w:pPr>
            <w:r w:rsidRPr="00AA1BA1">
              <w:rPr>
                <w:lang w:val="sr-Cyrl-RS"/>
              </w:rPr>
              <w:t>70х100 цм. једнокрилни са отварањем само око вертикалне осе, ком.2</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CF5578" w:rsidRPr="00AA1BA1" w:rsidRDefault="00CF5578" w:rsidP="00EF124F">
            <w:pPr>
              <w:rPr>
                <w:lang w:val="sr-Cyrl-RS"/>
              </w:rPr>
            </w:pPr>
          </w:p>
          <w:p w:rsidR="00CF5578" w:rsidRPr="00AA1BA1" w:rsidRDefault="00CF5578" w:rsidP="00EF124F">
            <w:pPr>
              <w:rPr>
                <w:lang w:val="sr-Cyrl-RS"/>
              </w:rPr>
            </w:pPr>
          </w:p>
          <w:p w:rsidR="005C6C46" w:rsidRPr="00AA1BA1" w:rsidRDefault="005C6C46" w:rsidP="00EF124F">
            <w:pPr>
              <w:rPr>
                <w:lang w:val="sr-Cyrl-RS"/>
              </w:rPr>
            </w:pPr>
          </w:p>
          <w:p w:rsidR="005C6C46" w:rsidRPr="00AA1BA1" w:rsidRDefault="005C6C46" w:rsidP="00EF124F">
            <w:pPr>
              <w:rPr>
                <w:vertAlign w:val="superscript"/>
                <w:lang w:val="sr-Cyrl-RS"/>
              </w:rPr>
            </w:pPr>
            <w:r w:rsidRPr="00AA1BA1">
              <w:rPr>
                <w:lang w:val="sr-Cyrl-RS"/>
              </w:rPr>
              <w:t>м</w:t>
            </w:r>
            <w:r w:rsidRPr="00AA1BA1">
              <w:rPr>
                <w:vertAlign w:val="superscript"/>
                <w:lang w:val="sr-Cyrl-RS"/>
              </w:rPr>
              <w:t>2</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rPr>
                <w:lang w:val="sr-Cyrl-RS"/>
              </w:rPr>
            </w:pPr>
          </w:p>
          <w:p w:rsidR="00CF5578" w:rsidRPr="00AA1BA1" w:rsidRDefault="00CF5578" w:rsidP="00EF124F">
            <w:pPr>
              <w:rPr>
                <w:lang w:val="sr-Cyrl-RS"/>
              </w:rPr>
            </w:pPr>
          </w:p>
          <w:p w:rsidR="00CF5578" w:rsidRPr="00AA1BA1" w:rsidRDefault="00CF5578" w:rsidP="00EF124F">
            <w:pPr>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6</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7</w:t>
            </w:r>
          </w:p>
        </w:tc>
        <w:tc>
          <w:tcPr>
            <w:tcW w:w="4789" w:type="dxa"/>
          </w:tcPr>
          <w:p w:rsidR="005C6C46" w:rsidRPr="00AA1BA1" w:rsidRDefault="005C6C46" w:rsidP="00EF124F">
            <w:pPr>
              <w:tabs>
                <w:tab w:val="left" w:pos="4507"/>
              </w:tabs>
              <w:jc w:val="both"/>
              <w:rPr>
                <w:lang w:val="sr-Cyrl-RS"/>
              </w:rPr>
            </w:pPr>
            <w:r w:rsidRPr="00AA1BA1">
              <w:rPr>
                <w:lang w:val="sr-Cyrl-RS"/>
              </w:rPr>
              <w:t>Набавка материјала, израда и уградња врата  од алуминијумских профила беле боје. Рам крила врата мора имати три хоризонталне пречке и три шарке, а брава са три кључа. И</w:t>
            </w:r>
            <w:r w:rsidR="00CF5578" w:rsidRPr="00AA1BA1">
              <w:rPr>
                <w:lang w:val="sr-Cyrl-RS"/>
              </w:rPr>
              <w:t>спуна крила врата је од панела по изб</w:t>
            </w:r>
            <w:r w:rsidRPr="00AA1BA1">
              <w:rPr>
                <w:lang w:val="sr-Cyrl-RS"/>
              </w:rPr>
              <w:t xml:space="preserve">ору наручиоца. </w:t>
            </w:r>
          </w:p>
          <w:p w:rsidR="005C6C46" w:rsidRPr="00AA1BA1" w:rsidRDefault="005C6C46" w:rsidP="00EF124F">
            <w:pPr>
              <w:tabs>
                <w:tab w:val="left" w:pos="4507"/>
              </w:tabs>
              <w:jc w:val="both"/>
              <w:rPr>
                <w:lang w:val="sr-Cyrl-RS"/>
              </w:rPr>
            </w:pPr>
            <w:r w:rsidRPr="00AA1BA1">
              <w:rPr>
                <w:lang w:val="sr-Cyrl-RS"/>
              </w:rPr>
              <w:t>Обрачун по м</w:t>
            </w:r>
            <w:r w:rsidRPr="00AA1BA1">
              <w:rPr>
                <w:vertAlign w:val="superscript"/>
                <w:lang w:val="sr-Cyrl-RS"/>
              </w:rPr>
              <w:t xml:space="preserve">2 </w:t>
            </w:r>
            <w:r w:rsidRPr="00AA1BA1">
              <w:rPr>
                <w:lang w:val="sr-Cyrl-RS"/>
              </w:rPr>
              <w:t>површине врата мерено по спољним штока врата.</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vertAlign w:val="superscript"/>
                <w:lang w:val="sr-Cyrl-RS"/>
              </w:rPr>
            </w:pPr>
            <w:r w:rsidRPr="00AA1BA1">
              <w:rPr>
                <w:lang w:val="sr-Cyrl-RS"/>
              </w:rPr>
              <w:t>м</w:t>
            </w:r>
            <w:r w:rsidRPr="00AA1BA1">
              <w:rPr>
                <w:vertAlign w:val="superscript"/>
                <w:lang w:val="sr-Cyrl-RS"/>
              </w:rPr>
              <w:t>2</w:t>
            </w:r>
          </w:p>
        </w:tc>
        <w:tc>
          <w:tcPr>
            <w:tcW w:w="810" w:type="dxa"/>
          </w:tcPr>
          <w:p w:rsidR="005C6C46" w:rsidRPr="00AA1BA1" w:rsidRDefault="005C6C46" w:rsidP="00EF124F">
            <w:pPr>
              <w:jc w:val="right"/>
              <w:rPr>
                <w:lang w:val="sr-Cyrl-RS"/>
              </w:rPr>
            </w:pPr>
          </w:p>
          <w:p w:rsidR="005C6C46" w:rsidRPr="00AA1BA1" w:rsidRDefault="005C6C46" w:rsidP="00EF124F">
            <w:pPr>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5</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8</w:t>
            </w:r>
          </w:p>
        </w:tc>
        <w:tc>
          <w:tcPr>
            <w:tcW w:w="4789" w:type="dxa"/>
          </w:tcPr>
          <w:p w:rsidR="005C6C46" w:rsidRPr="00AA1BA1" w:rsidRDefault="005C6C46" w:rsidP="00EF124F">
            <w:pPr>
              <w:tabs>
                <w:tab w:val="left" w:pos="4507"/>
              </w:tabs>
              <w:jc w:val="both"/>
              <w:rPr>
                <w:lang w:val="sr-Cyrl-RS"/>
              </w:rPr>
            </w:pPr>
            <w:r w:rsidRPr="00AA1BA1">
              <w:rPr>
                <w:lang w:val="sr-Cyrl-RS"/>
              </w:rPr>
              <w:t xml:space="preserve">Набавка материјала и реконструкција одвода канализације од спратног стана до постојеће вертикале са пвц цевима уз обавезно чишћење постојећег кализационог одвода. </w:t>
            </w:r>
          </w:p>
          <w:p w:rsidR="005C6C46" w:rsidRPr="00AA1BA1" w:rsidRDefault="005C6C46" w:rsidP="00EF124F">
            <w:pPr>
              <w:tabs>
                <w:tab w:val="left" w:pos="4507"/>
              </w:tabs>
              <w:jc w:val="both"/>
              <w:rPr>
                <w:lang w:val="sr-Cyrl-RS"/>
              </w:rPr>
            </w:pPr>
            <w:r w:rsidRPr="00AA1BA1">
              <w:rPr>
                <w:lang w:val="sr-Cyrl-RS"/>
              </w:rPr>
              <w:t xml:space="preserve">Обрачун по метру уграђене нове цеви у реконструкцији канализације пречника 75 мм. </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м</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10</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9</w:t>
            </w:r>
          </w:p>
        </w:tc>
        <w:tc>
          <w:tcPr>
            <w:tcW w:w="4789" w:type="dxa"/>
          </w:tcPr>
          <w:p w:rsidR="005C6C46" w:rsidRPr="00AA1BA1" w:rsidRDefault="005C6C46" w:rsidP="00EF124F">
            <w:pPr>
              <w:tabs>
                <w:tab w:val="left" w:pos="4507"/>
              </w:tabs>
              <w:jc w:val="both"/>
              <w:rPr>
                <w:lang w:val="sr-Cyrl-RS"/>
              </w:rPr>
            </w:pPr>
            <w:r w:rsidRPr="00AA1BA1">
              <w:rPr>
                <w:lang w:val="sr-Cyrl-RS"/>
              </w:rPr>
              <w:t>Набавка материјала, припрема површина, глетовање и малање зидова простора који се санира,  дисперзивно бојом у тону по избору наручиоца.</w:t>
            </w:r>
          </w:p>
          <w:p w:rsidR="005C6C46" w:rsidRPr="00AA1BA1" w:rsidRDefault="005C6C46" w:rsidP="00EF124F">
            <w:pPr>
              <w:tabs>
                <w:tab w:val="left" w:pos="4507"/>
              </w:tabs>
              <w:jc w:val="both"/>
              <w:rPr>
                <w:lang w:val="sr-Cyrl-RS"/>
              </w:rPr>
            </w:pPr>
            <w:r w:rsidRPr="00AA1BA1">
              <w:rPr>
                <w:lang w:val="sr-Cyrl-RS"/>
              </w:rPr>
              <w:t>Обрачун по м</w:t>
            </w:r>
            <w:r w:rsidRPr="00AA1BA1">
              <w:rPr>
                <w:vertAlign w:val="superscript"/>
                <w:lang w:val="sr-Cyrl-RS"/>
              </w:rPr>
              <w:t xml:space="preserve">2 </w:t>
            </w:r>
            <w:r w:rsidRPr="00AA1BA1">
              <w:rPr>
                <w:lang w:val="sr-Cyrl-RS"/>
              </w:rPr>
              <w:t>омалане</w:t>
            </w:r>
            <w:r w:rsidRPr="00AA1BA1">
              <w:rPr>
                <w:vertAlign w:val="superscript"/>
                <w:lang w:val="sr-Cyrl-RS"/>
              </w:rPr>
              <w:t xml:space="preserve"> </w:t>
            </w:r>
            <w:r w:rsidRPr="00AA1BA1">
              <w:rPr>
                <w:lang w:val="sr-Cyrl-RS"/>
              </w:rPr>
              <w:t>површине зидова.</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vertAlign w:val="superscript"/>
                <w:lang w:val="sr-Cyrl-RS"/>
              </w:rPr>
            </w:pPr>
            <w:r w:rsidRPr="00AA1BA1">
              <w:rPr>
                <w:lang w:val="sr-Cyrl-RS"/>
              </w:rPr>
              <w:t>м</w:t>
            </w:r>
            <w:r w:rsidRPr="00AA1BA1">
              <w:rPr>
                <w:vertAlign w:val="superscript"/>
                <w:lang w:val="sr-Cyrl-RS"/>
              </w:rPr>
              <w:t>2</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rPr>
                <w:lang w:val="sr-Cyrl-RS"/>
              </w:rPr>
            </w:pPr>
          </w:p>
          <w:p w:rsidR="005C6C46" w:rsidRPr="00AA1BA1" w:rsidRDefault="005C6C46" w:rsidP="00EF124F">
            <w:pPr>
              <w:jc w:val="right"/>
              <w:rPr>
                <w:lang w:val="sr-Cyrl-RS"/>
              </w:rPr>
            </w:pPr>
            <w:r w:rsidRPr="00AA1BA1">
              <w:rPr>
                <w:lang w:val="sr-Cyrl-RS"/>
              </w:rPr>
              <w:t>170</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CF5578" w:rsidRPr="00AA1BA1" w:rsidTr="00185BB5">
        <w:tc>
          <w:tcPr>
            <w:tcW w:w="467" w:type="dxa"/>
          </w:tcPr>
          <w:p w:rsidR="00CF5578" w:rsidRPr="00AA1BA1" w:rsidRDefault="00CF5578" w:rsidP="00EF124F">
            <w:pPr>
              <w:rPr>
                <w:lang w:val="sr-Cyrl-RS"/>
              </w:rPr>
            </w:pPr>
          </w:p>
        </w:tc>
        <w:tc>
          <w:tcPr>
            <w:tcW w:w="6196" w:type="dxa"/>
            <w:gridSpan w:val="3"/>
          </w:tcPr>
          <w:p w:rsidR="00CF5578" w:rsidRPr="00AA1BA1" w:rsidRDefault="00CF5578" w:rsidP="00CF5578">
            <w:pPr>
              <w:tabs>
                <w:tab w:val="left" w:pos="4507"/>
              </w:tabs>
              <w:jc w:val="both"/>
              <w:rPr>
                <w:lang w:val="sr-Cyrl-CS"/>
              </w:rPr>
            </w:pPr>
          </w:p>
          <w:p w:rsidR="00CF5578" w:rsidRPr="00AA1BA1" w:rsidRDefault="00CF5578" w:rsidP="00EF124F">
            <w:pPr>
              <w:jc w:val="right"/>
              <w:rPr>
                <w:lang w:val="sr-Cyrl-RS"/>
              </w:rPr>
            </w:pPr>
            <w:r w:rsidRPr="00AA1BA1">
              <w:rPr>
                <w:b/>
                <w:lang w:val="sr-Cyrl-CS"/>
              </w:rPr>
              <w:t>Укупно грађ. занатски радови без ПДВ-а</w:t>
            </w:r>
            <w:r w:rsidRPr="00AA1BA1">
              <w:rPr>
                <w:lang w:val="sr-Cyrl-CS"/>
              </w:rPr>
              <w:t>:</w:t>
            </w:r>
          </w:p>
        </w:tc>
        <w:tc>
          <w:tcPr>
            <w:tcW w:w="2471" w:type="dxa"/>
            <w:gridSpan w:val="2"/>
          </w:tcPr>
          <w:p w:rsidR="00CF5578" w:rsidRPr="00AA1BA1" w:rsidRDefault="00CF5578"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p>
        </w:tc>
        <w:tc>
          <w:tcPr>
            <w:tcW w:w="4789" w:type="dxa"/>
          </w:tcPr>
          <w:p w:rsidR="005C6C46" w:rsidRPr="00AA1BA1" w:rsidRDefault="005C6C46" w:rsidP="00EF124F">
            <w:pPr>
              <w:tabs>
                <w:tab w:val="left" w:pos="4507"/>
              </w:tabs>
              <w:jc w:val="both"/>
              <w:rPr>
                <w:b/>
                <w:lang w:val="sr-Cyrl-CS"/>
              </w:rPr>
            </w:pPr>
            <w:r w:rsidRPr="00AA1BA1">
              <w:rPr>
                <w:b/>
                <w:lang w:val="sr-Cyrl-CS"/>
              </w:rPr>
              <w:t>В. Електро радови</w:t>
            </w:r>
          </w:p>
        </w:tc>
        <w:tc>
          <w:tcPr>
            <w:tcW w:w="597" w:type="dxa"/>
          </w:tcPr>
          <w:p w:rsidR="005C6C46" w:rsidRPr="00AA1BA1" w:rsidRDefault="005C6C46" w:rsidP="00EF124F">
            <w:pPr>
              <w:rPr>
                <w:lang w:val="sr-Cyrl-RS"/>
              </w:rPr>
            </w:pPr>
          </w:p>
        </w:tc>
        <w:tc>
          <w:tcPr>
            <w:tcW w:w="810" w:type="dxa"/>
          </w:tcPr>
          <w:p w:rsidR="005C6C46" w:rsidRPr="00AA1BA1" w:rsidRDefault="005C6C46" w:rsidP="00EF124F">
            <w:pPr>
              <w:jc w:val="right"/>
              <w:rPr>
                <w:lang w:val="sr-Cyrl-RS"/>
              </w:rPr>
            </w:pPr>
          </w:p>
        </w:tc>
        <w:tc>
          <w:tcPr>
            <w:tcW w:w="1172" w:type="dxa"/>
          </w:tcPr>
          <w:p w:rsidR="005C6C46" w:rsidRPr="00AA1BA1" w:rsidRDefault="005C6C46" w:rsidP="00EF124F">
            <w:pPr>
              <w:jc w:val="right"/>
              <w:rPr>
                <w:lang w:val="sr-Cyrl-CS"/>
              </w:rPr>
            </w:pPr>
          </w:p>
        </w:tc>
        <w:tc>
          <w:tcPr>
            <w:tcW w:w="1299" w:type="dxa"/>
          </w:tcPr>
          <w:p w:rsidR="005C6C46" w:rsidRPr="00AA1BA1" w:rsidRDefault="005C6C46" w:rsidP="00EF124F">
            <w:pPr>
              <w:jc w:val="right"/>
              <w:rPr>
                <w:lang w:val="sr-Cyrl-CS"/>
              </w:rPr>
            </w:pPr>
          </w:p>
        </w:tc>
      </w:tr>
      <w:tr w:rsidR="005C6C46" w:rsidRPr="00AA1BA1" w:rsidTr="00CF5578">
        <w:tc>
          <w:tcPr>
            <w:tcW w:w="467" w:type="dxa"/>
          </w:tcPr>
          <w:p w:rsidR="005C6C46" w:rsidRPr="00AA1BA1" w:rsidRDefault="005C6C46" w:rsidP="00EF124F">
            <w:pPr>
              <w:rPr>
                <w:lang w:val="sr-Cyrl-RS"/>
              </w:rPr>
            </w:pPr>
            <w:r w:rsidRPr="00AA1BA1">
              <w:rPr>
                <w:lang w:val="sr-Cyrl-RS"/>
              </w:rPr>
              <w:t>1</w:t>
            </w:r>
          </w:p>
        </w:tc>
        <w:tc>
          <w:tcPr>
            <w:tcW w:w="4789" w:type="dxa"/>
          </w:tcPr>
          <w:p w:rsidR="005C6C46" w:rsidRPr="00AA1BA1" w:rsidRDefault="005C6C46" w:rsidP="00EF124F">
            <w:pPr>
              <w:tabs>
                <w:tab w:val="left" w:pos="4507"/>
              </w:tabs>
              <w:jc w:val="both"/>
              <w:rPr>
                <w:lang w:val="sr-Cyrl-RS"/>
              </w:rPr>
            </w:pPr>
            <w:r w:rsidRPr="00AA1BA1">
              <w:rPr>
                <w:lang w:val="sr-Cyrl-RS"/>
              </w:rPr>
              <w:t>Набавка материјала и уградња светиљки типа панела или светиљкљи са флуо цевима 4х18W, уградне, заједно са инсталирањем каблова за светиљке, прекидачима и повезивање на постојећу електро мрежу у објекту.</w:t>
            </w:r>
          </w:p>
          <w:p w:rsidR="005C6C46" w:rsidRPr="00AA1BA1" w:rsidRDefault="005C6C46" w:rsidP="00EF124F">
            <w:pPr>
              <w:tabs>
                <w:tab w:val="left" w:pos="4507"/>
              </w:tabs>
              <w:jc w:val="both"/>
              <w:rPr>
                <w:lang w:val="sr-Cyrl-RS"/>
              </w:rPr>
            </w:pPr>
            <w:r w:rsidRPr="00AA1BA1">
              <w:rPr>
                <w:lang w:val="sr-Cyrl-RS"/>
              </w:rPr>
              <w:t xml:space="preserve">Обрачун по комаду светиљки </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 xml:space="preserve"> </w:t>
            </w: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ком</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7</w:t>
            </w:r>
          </w:p>
        </w:tc>
        <w:tc>
          <w:tcPr>
            <w:tcW w:w="1172" w:type="dxa"/>
          </w:tcPr>
          <w:p w:rsidR="005C6C46" w:rsidRPr="00AA1BA1" w:rsidRDefault="005C6C46" w:rsidP="00EF124F">
            <w:pPr>
              <w:jc w:val="right"/>
              <w:rPr>
                <w:lang w:val="sr-Cyrl-C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2</w:t>
            </w:r>
          </w:p>
        </w:tc>
        <w:tc>
          <w:tcPr>
            <w:tcW w:w="4789" w:type="dxa"/>
          </w:tcPr>
          <w:p w:rsidR="005C6C46" w:rsidRPr="00AA1BA1" w:rsidRDefault="005C6C46" w:rsidP="00EF124F">
            <w:pPr>
              <w:tabs>
                <w:tab w:val="left" w:pos="4507"/>
              </w:tabs>
              <w:jc w:val="both"/>
              <w:rPr>
                <w:lang w:val="sr-Cyrl-RS"/>
              </w:rPr>
            </w:pPr>
            <w:r w:rsidRPr="00AA1BA1">
              <w:rPr>
                <w:lang w:val="sr-Cyrl-RS"/>
              </w:rPr>
              <w:t>Набавка потребног материјала (</w:t>
            </w:r>
            <w:r w:rsidRPr="00AA1BA1">
              <w:rPr>
                <w:lang w:val="sr-Cyrl-CS"/>
              </w:rPr>
              <w:t xml:space="preserve">јенополни </w:t>
            </w:r>
            <w:r w:rsidRPr="00AA1BA1">
              <w:rPr>
                <w:lang w:val="sr-Cyrl-RS"/>
              </w:rPr>
              <w:t xml:space="preserve">аутоматских осигурача </w:t>
            </w:r>
            <w:r w:rsidRPr="00AA1BA1">
              <w:rPr>
                <w:lang w:val="sr-Cyrl-CS"/>
              </w:rPr>
              <w:t xml:space="preserve">сличне типу Lagrand </w:t>
            </w:r>
            <w:r w:rsidRPr="00AA1BA1">
              <w:rPr>
                <w:lang w:val="sr-Cyrl-RS"/>
              </w:rPr>
              <w:t>и др.) са заменом постојећих 10 обичних осигурача постављених на пертинекс плочи у дрвеном орману као спратна електро табла. Са заменом осигурача извршити прераду шеме осигурача према потребној снази од 6 до 16 (25) А. Односно угадити прописну спратну таблу са 2</w:t>
            </w:r>
            <w:r w:rsidRPr="00AA1BA1">
              <w:rPr>
                <w:lang w:val="sr-Cyrl-CS"/>
              </w:rPr>
              <w:t>4</w:t>
            </w:r>
            <w:r w:rsidRPr="00AA1BA1">
              <w:rPr>
                <w:lang w:val="sr-Cyrl-RS"/>
              </w:rPr>
              <w:t xml:space="preserve"> осигурача уз могућност додатка резерве.</w:t>
            </w:r>
          </w:p>
          <w:p w:rsidR="005C6C46" w:rsidRPr="00AA1BA1" w:rsidRDefault="005C6C46" w:rsidP="00EF124F">
            <w:pPr>
              <w:tabs>
                <w:tab w:val="left" w:pos="4507"/>
              </w:tabs>
              <w:jc w:val="both"/>
              <w:rPr>
                <w:lang w:val="sr-Cyrl-RS"/>
              </w:rPr>
            </w:pPr>
            <w:r w:rsidRPr="00AA1BA1">
              <w:rPr>
                <w:lang w:val="sr-Cyrl-RS"/>
              </w:rPr>
              <w:t xml:space="preserve">Обрачун по комаду уграђених аутоматских осигурача заједно са таблом. </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ком</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27</w:t>
            </w:r>
          </w:p>
        </w:tc>
        <w:tc>
          <w:tcPr>
            <w:tcW w:w="1172" w:type="dxa"/>
          </w:tcPr>
          <w:p w:rsidR="005C6C46" w:rsidRPr="00AA1BA1" w:rsidRDefault="005C6C46" w:rsidP="00EF124F">
            <w:pPr>
              <w:jc w:val="right"/>
              <w:rPr>
                <w:lang w:val="sr-Cyrl-C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3</w:t>
            </w:r>
          </w:p>
        </w:tc>
        <w:tc>
          <w:tcPr>
            <w:tcW w:w="4789" w:type="dxa"/>
          </w:tcPr>
          <w:p w:rsidR="005C6C46" w:rsidRPr="00AA1BA1" w:rsidRDefault="005C6C46" w:rsidP="00EF124F">
            <w:pPr>
              <w:tabs>
                <w:tab w:val="left" w:pos="4507"/>
              </w:tabs>
              <w:jc w:val="both"/>
              <w:rPr>
                <w:lang w:val="sr-Cyrl-RS"/>
              </w:rPr>
            </w:pPr>
            <w:r w:rsidRPr="00AA1BA1">
              <w:rPr>
                <w:lang w:val="sr-Cyrl-RS"/>
              </w:rPr>
              <w:t>Набавка материјала и замена постојећих проводника (PPY 3x2,5 и 5x2,5 мм</w:t>
            </w:r>
            <w:r w:rsidRPr="00AA1BA1">
              <w:rPr>
                <w:vertAlign w:val="superscript"/>
                <w:lang w:val="sr-Cyrl-RS"/>
              </w:rPr>
              <w:t>2</w:t>
            </w:r>
            <w:r w:rsidRPr="00AA1BA1">
              <w:rPr>
                <w:lang w:val="sr-Cyrl-RS"/>
              </w:rPr>
              <w:t xml:space="preserve">) електро инсталације са уградњом испод малтера и плафона, новим дознама, кутијама и поклопцима. </w:t>
            </w:r>
          </w:p>
          <w:p w:rsidR="005C6C46" w:rsidRPr="00AA1BA1" w:rsidRDefault="005C6C46" w:rsidP="00EF124F">
            <w:pPr>
              <w:tabs>
                <w:tab w:val="left" w:pos="4507"/>
              </w:tabs>
              <w:jc w:val="both"/>
              <w:rPr>
                <w:lang w:val="sr-Cyrl-RS"/>
              </w:rPr>
            </w:pPr>
            <w:r w:rsidRPr="00AA1BA1">
              <w:rPr>
                <w:lang w:val="sr-Cyrl-RS"/>
              </w:rPr>
              <w:t>Обрачун по метру замењених проводника (каблова):</w:t>
            </w:r>
          </w:p>
          <w:p w:rsidR="005C6C46" w:rsidRPr="00AA1BA1" w:rsidRDefault="005C6C46" w:rsidP="005C6C46">
            <w:pPr>
              <w:numPr>
                <w:ilvl w:val="0"/>
                <w:numId w:val="35"/>
              </w:numPr>
              <w:tabs>
                <w:tab w:val="left" w:pos="4507"/>
              </w:tabs>
              <w:jc w:val="both"/>
              <w:rPr>
                <w:vertAlign w:val="superscript"/>
                <w:lang w:val="sr-Cyrl-RS"/>
              </w:rPr>
            </w:pPr>
            <w:r w:rsidRPr="00AA1BA1">
              <w:rPr>
                <w:lang w:val="sr-Cyrl-RS"/>
              </w:rPr>
              <w:t>3х2,5 мм</w:t>
            </w:r>
            <w:r w:rsidRPr="00AA1BA1">
              <w:rPr>
                <w:vertAlign w:val="superscript"/>
                <w:lang w:val="sr-Cyrl-RS"/>
              </w:rPr>
              <w:t>2</w:t>
            </w:r>
          </w:p>
          <w:p w:rsidR="005C6C46" w:rsidRPr="00AA1BA1" w:rsidRDefault="005C6C46" w:rsidP="005C6C46">
            <w:pPr>
              <w:numPr>
                <w:ilvl w:val="0"/>
                <w:numId w:val="35"/>
              </w:numPr>
              <w:tabs>
                <w:tab w:val="left" w:pos="4507"/>
              </w:tabs>
              <w:jc w:val="both"/>
              <w:rPr>
                <w:vertAlign w:val="superscript"/>
                <w:lang w:val="sr-Cyrl-RS"/>
              </w:rPr>
            </w:pPr>
            <w:r w:rsidRPr="00AA1BA1">
              <w:rPr>
                <w:lang w:val="sr-Cyrl-RS"/>
              </w:rPr>
              <w:t>5х2,5 мм</w:t>
            </w:r>
            <w:r w:rsidRPr="00AA1BA1">
              <w:rPr>
                <w:vertAlign w:val="superscript"/>
                <w:lang w:val="sr-Cyrl-RS"/>
              </w:rPr>
              <w:t>2</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м</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350</w:t>
            </w:r>
          </w:p>
          <w:p w:rsidR="005C6C46" w:rsidRPr="00AA1BA1" w:rsidRDefault="005C6C46" w:rsidP="00EF124F">
            <w:pPr>
              <w:jc w:val="right"/>
              <w:rPr>
                <w:lang w:val="sr-Cyrl-RS"/>
              </w:rPr>
            </w:pPr>
            <w:r w:rsidRPr="00AA1BA1">
              <w:rPr>
                <w:lang w:val="sr-Cyrl-RS"/>
              </w:rPr>
              <w:t>35</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4</w:t>
            </w:r>
          </w:p>
        </w:tc>
        <w:tc>
          <w:tcPr>
            <w:tcW w:w="4789" w:type="dxa"/>
          </w:tcPr>
          <w:p w:rsidR="005C6C46" w:rsidRPr="00AA1BA1" w:rsidRDefault="005C6C46" w:rsidP="00EF124F">
            <w:pPr>
              <w:tabs>
                <w:tab w:val="left" w:pos="4507"/>
              </w:tabs>
              <w:jc w:val="both"/>
              <w:rPr>
                <w:lang w:val="sr-Cyrl-RS"/>
              </w:rPr>
            </w:pPr>
            <w:r w:rsidRPr="00AA1BA1">
              <w:rPr>
                <w:lang w:val="sr-Cyrl-RS"/>
              </w:rPr>
              <w:t>Набавка и уградња утичница са распоредом по упуству наручиоца и то комада:</w:t>
            </w:r>
          </w:p>
          <w:p w:rsidR="005C6C46" w:rsidRPr="00AA1BA1" w:rsidRDefault="005C6C46" w:rsidP="005C6C46">
            <w:pPr>
              <w:numPr>
                <w:ilvl w:val="0"/>
                <w:numId w:val="35"/>
              </w:numPr>
              <w:tabs>
                <w:tab w:val="left" w:pos="4507"/>
              </w:tabs>
              <w:jc w:val="both"/>
              <w:rPr>
                <w:lang w:val="sr-Cyrl-RS"/>
              </w:rPr>
            </w:pPr>
            <w:r w:rsidRPr="00AA1BA1">
              <w:rPr>
                <w:lang w:val="sr-Cyrl-RS"/>
              </w:rPr>
              <w:t>шуко</w:t>
            </w:r>
          </w:p>
          <w:p w:rsidR="005C6C46" w:rsidRPr="00AA1BA1" w:rsidRDefault="005C6C46" w:rsidP="005C6C46">
            <w:pPr>
              <w:numPr>
                <w:ilvl w:val="0"/>
                <w:numId w:val="35"/>
              </w:numPr>
              <w:tabs>
                <w:tab w:val="left" w:pos="4507"/>
              </w:tabs>
              <w:jc w:val="both"/>
              <w:rPr>
                <w:lang w:val="sr-Cyrl-RS"/>
              </w:rPr>
            </w:pPr>
            <w:r w:rsidRPr="00AA1BA1">
              <w:rPr>
                <w:lang w:val="sr-Cyrl-RS"/>
              </w:rPr>
              <w:t>трофазна</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ком</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r w:rsidRPr="00AA1BA1">
              <w:rPr>
                <w:lang w:val="sr-Cyrl-RS"/>
              </w:rPr>
              <w:t>10</w:t>
            </w:r>
          </w:p>
          <w:p w:rsidR="005C6C46" w:rsidRPr="00AA1BA1" w:rsidRDefault="005C6C46" w:rsidP="00EF124F">
            <w:pPr>
              <w:jc w:val="right"/>
              <w:rPr>
                <w:lang w:val="sr-Cyrl-RS"/>
              </w:rPr>
            </w:pPr>
            <w:r w:rsidRPr="00AA1BA1">
              <w:rPr>
                <w:lang w:val="sr-Cyrl-RS"/>
              </w:rPr>
              <w:t>3</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CF5578" w:rsidRPr="00AA1BA1" w:rsidTr="00701F07">
        <w:tc>
          <w:tcPr>
            <w:tcW w:w="467" w:type="dxa"/>
          </w:tcPr>
          <w:p w:rsidR="00CF5578" w:rsidRPr="00AA1BA1" w:rsidRDefault="00CF5578" w:rsidP="00EF124F">
            <w:pPr>
              <w:rPr>
                <w:lang w:val="sr-Cyrl-RS"/>
              </w:rPr>
            </w:pPr>
          </w:p>
        </w:tc>
        <w:tc>
          <w:tcPr>
            <w:tcW w:w="6196" w:type="dxa"/>
            <w:gridSpan w:val="3"/>
          </w:tcPr>
          <w:p w:rsidR="00CF5578" w:rsidRPr="00AA1BA1" w:rsidRDefault="00CF5578" w:rsidP="00EF124F">
            <w:pPr>
              <w:tabs>
                <w:tab w:val="left" w:pos="4507"/>
              </w:tabs>
              <w:jc w:val="both"/>
              <w:rPr>
                <w:b/>
                <w:lang w:val="sr-Cyrl-CS"/>
              </w:rPr>
            </w:pPr>
          </w:p>
          <w:p w:rsidR="00CF5578" w:rsidRPr="00AA1BA1" w:rsidRDefault="00CF5578" w:rsidP="00EF124F">
            <w:pPr>
              <w:jc w:val="right"/>
              <w:rPr>
                <w:b/>
                <w:lang w:val="sr-Cyrl-RS"/>
              </w:rPr>
            </w:pPr>
            <w:r w:rsidRPr="00AA1BA1">
              <w:rPr>
                <w:b/>
                <w:lang w:val="sr-Cyrl-RS"/>
              </w:rPr>
              <w:t xml:space="preserve">Укупно </w:t>
            </w:r>
            <w:r w:rsidRPr="00AA1BA1">
              <w:rPr>
                <w:b/>
                <w:lang w:val="sr-Cyrl-CS"/>
              </w:rPr>
              <w:t xml:space="preserve">електро </w:t>
            </w:r>
            <w:r w:rsidRPr="00AA1BA1">
              <w:rPr>
                <w:b/>
                <w:lang w:val="sr-Cyrl-RS"/>
              </w:rPr>
              <w:t>радови без ПДВ-а:</w:t>
            </w:r>
          </w:p>
        </w:tc>
        <w:tc>
          <w:tcPr>
            <w:tcW w:w="2471" w:type="dxa"/>
            <w:gridSpan w:val="2"/>
          </w:tcPr>
          <w:p w:rsidR="00CF5578" w:rsidRPr="00AA1BA1" w:rsidRDefault="00CF5578" w:rsidP="00EF124F">
            <w:pPr>
              <w:jc w:val="right"/>
              <w:rPr>
                <w:lang w:val="sr-Cyrl-RS"/>
              </w:rPr>
            </w:pPr>
          </w:p>
        </w:tc>
      </w:tr>
      <w:tr w:rsidR="005C6C46" w:rsidRPr="00AA1BA1" w:rsidTr="00CF5578">
        <w:tc>
          <w:tcPr>
            <w:tcW w:w="467" w:type="dxa"/>
          </w:tcPr>
          <w:p w:rsidR="005C6C46" w:rsidRPr="00AA1BA1" w:rsidRDefault="005C6C46" w:rsidP="00EF124F">
            <w:pPr>
              <w:rPr>
                <w:lang w:val="sr-Cyrl-RS"/>
              </w:rPr>
            </w:pPr>
          </w:p>
        </w:tc>
        <w:tc>
          <w:tcPr>
            <w:tcW w:w="4789" w:type="dxa"/>
          </w:tcPr>
          <w:p w:rsidR="005C6C46" w:rsidRPr="00AA1BA1" w:rsidRDefault="005C6C46" w:rsidP="00CF5578">
            <w:pPr>
              <w:tabs>
                <w:tab w:val="left" w:pos="4507"/>
              </w:tabs>
              <w:jc w:val="both"/>
              <w:rPr>
                <w:b/>
                <w:lang w:val="sr-Cyrl-CS"/>
              </w:rPr>
            </w:pPr>
            <w:r w:rsidRPr="00AA1BA1">
              <w:rPr>
                <w:b/>
                <w:lang w:val="sr-Cyrl-RS"/>
              </w:rPr>
              <w:t>Г. Машински радови</w:t>
            </w:r>
          </w:p>
        </w:tc>
        <w:tc>
          <w:tcPr>
            <w:tcW w:w="597" w:type="dxa"/>
          </w:tcPr>
          <w:p w:rsidR="005C6C46" w:rsidRPr="00AA1BA1" w:rsidRDefault="005C6C46" w:rsidP="00EF124F">
            <w:pPr>
              <w:rPr>
                <w:lang w:val="sr-Cyrl-RS"/>
              </w:rPr>
            </w:pPr>
          </w:p>
        </w:tc>
        <w:tc>
          <w:tcPr>
            <w:tcW w:w="810" w:type="dxa"/>
          </w:tcPr>
          <w:p w:rsidR="005C6C46" w:rsidRPr="00AA1BA1" w:rsidRDefault="005C6C46" w:rsidP="00EF124F">
            <w:pPr>
              <w:jc w:val="right"/>
              <w:rPr>
                <w:lang w:val="sr-Cyrl-RS"/>
              </w:rPr>
            </w:pP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b/>
                <w:lang w:val="sr-Cyrl-RS"/>
              </w:rPr>
            </w:pPr>
          </w:p>
        </w:tc>
      </w:tr>
      <w:tr w:rsidR="005C6C46" w:rsidRPr="00AA1BA1" w:rsidTr="00CF5578">
        <w:tc>
          <w:tcPr>
            <w:tcW w:w="467" w:type="dxa"/>
          </w:tcPr>
          <w:p w:rsidR="005C6C46" w:rsidRPr="00AA1BA1" w:rsidRDefault="005C6C46" w:rsidP="00EF124F">
            <w:pPr>
              <w:rPr>
                <w:lang w:val="sr-Cyrl-RS"/>
              </w:rPr>
            </w:pPr>
            <w:r w:rsidRPr="00AA1BA1">
              <w:rPr>
                <w:lang w:val="sr-Cyrl-RS"/>
              </w:rPr>
              <w:t>1</w:t>
            </w:r>
          </w:p>
        </w:tc>
        <w:tc>
          <w:tcPr>
            <w:tcW w:w="4789" w:type="dxa"/>
          </w:tcPr>
          <w:p w:rsidR="005C6C46" w:rsidRPr="00AA1BA1" w:rsidRDefault="005C6C46" w:rsidP="00EF124F">
            <w:pPr>
              <w:tabs>
                <w:tab w:val="left" w:pos="4507"/>
              </w:tabs>
              <w:jc w:val="both"/>
              <w:rPr>
                <w:lang w:val="sr-Cyrl-RS"/>
              </w:rPr>
            </w:pPr>
            <w:r w:rsidRPr="00AA1BA1">
              <w:rPr>
                <w:lang w:val="sr-Cyrl-RS"/>
              </w:rPr>
              <w:t>Демонтиране ливено гвоздене радијаторе добро испрати, очистити од корозије, офарбати и заменити пропусне вентиле и навијке, као и додати нове носаче за уградњу. Радијаторе снадбети вентилима (славиница) за озрачење.</w:t>
            </w:r>
          </w:p>
          <w:p w:rsidR="005C6C46" w:rsidRPr="00AA1BA1" w:rsidRDefault="005C6C46" w:rsidP="00EF124F">
            <w:pPr>
              <w:tabs>
                <w:tab w:val="left" w:pos="4507"/>
              </w:tabs>
              <w:jc w:val="both"/>
              <w:rPr>
                <w:lang w:val="sr-Cyrl-RS"/>
              </w:rPr>
            </w:pPr>
            <w:r w:rsidRPr="00AA1BA1">
              <w:rPr>
                <w:lang w:val="sr-Cyrl-RS"/>
              </w:rPr>
              <w:t>Обрачун по комаду радијатора све готово:</w:t>
            </w:r>
          </w:p>
          <w:p w:rsidR="005C6C46" w:rsidRPr="00AA1BA1" w:rsidRDefault="005C6C46" w:rsidP="005C6C46">
            <w:pPr>
              <w:numPr>
                <w:ilvl w:val="0"/>
                <w:numId w:val="35"/>
              </w:numPr>
              <w:tabs>
                <w:tab w:val="left" w:pos="4507"/>
              </w:tabs>
              <w:jc w:val="both"/>
              <w:rPr>
                <w:lang w:val="sr-Cyrl-RS"/>
              </w:rPr>
            </w:pPr>
            <w:r w:rsidRPr="00AA1BA1">
              <w:rPr>
                <w:lang w:val="sr-Cyrl-RS"/>
              </w:rPr>
              <w:t xml:space="preserve">дим. 90/90/20 цм </w:t>
            </w:r>
          </w:p>
          <w:p w:rsidR="005C6C46" w:rsidRPr="00AA1BA1" w:rsidRDefault="005C6C46" w:rsidP="005C6C46">
            <w:pPr>
              <w:numPr>
                <w:ilvl w:val="0"/>
                <w:numId w:val="35"/>
              </w:numPr>
              <w:tabs>
                <w:tab w:val="left" w:pos="4507"/>
              </w:tabs>
              <w:jc w:val="both"/>
              <w:rPr>
                <w:lang w:val="sr-Cyrl-RS"/>
              </w:rPr>
            </w:pPr>
            <w:r w:rsidRPr="00AA1BA1">
              <w:rPr>
                <w:lang w:val="sr-Cyrl-RS"/>
              </w:rPr>
              <w:t>вентил ¾''</w:t>
            </w:r>
          </w:p>
          <w:p w:rsidR="005C6C46" w:rsidRPr="00AA1BA1" w:rsidRDefault="005C6C46" w:rsidP="005C6C46">
            <w:pPr>
              <w:numPr>
                <w:ilvl w:val="0"/>
                <w:numId w:val="35"/>
              </w:numPr>
              <w:tabs>
                <w:tab w:val="left" w:pos="4507"/>
              </w:tabs>
              <w:jc w:val="both"/>
              <w:rPr>
                <w:lang w:val="sr-Cyrl-RS"/>
              </w:rPr>
            </w:pPr>
            <w:r w:rsidRPr="00AA1BA1">
              <w:rPr>
                <w:lang w:val="sr-Cyrl-RS"/>
              </w:rPr>
              <w:t>навијак ¾''</w:t>
            </w:r>
          </w:p>
          <w:p w:rsidR="005C6C46" w:rsidRPr="00AA1BA1" w:rsidRDefault="005C6C46" w:rsidP="005C6C46">
            <w:pPr>
              <w:numPr>
                <w:ilvl w:val="0"/>
                <w:numId w:val="35"/>
              </w:numPr>
              <w:tabs>
                <w:tab w:val="left" w:pos="4507"/>
              </w:tabs>
              <w:jc w:val="both"/>
              <w:rPr>
                <w:lang w:val="sr-Cyrl-RS"/>
              </w:rPr>
            </w:pPr>
            <w:r w:rsidRPr="00AA1BA1">
              <w:rPr>
                <w:lang w:val="sr-Cyrl-RS"/>
              </w:rPr>
              <w:t xml:space="preserve">озрачна славиница </w:t>
            </w:r>
          </w:p>
        </w:tc>
        <w:tc>
          <w:tcPr>
            <w:tcW w:w="597" w:type="dxa"/>
          </w:tcPr>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p>
          <w:p w:rsidR="005C6C46" w:rsidRPr="00AA1BA1" w:rsidRDefault="005C6C46" w:rsidP="00EF124F">
            <w:pPr>
              <w:rPr>
                <w:lang w:val="sr-Cyrl-RS"/>
              </w:rPr>
            </w:pPr>
            <w:r w:rsidRPr="00AA1BA1">
              <w:rPr>
                <w:lang w:val="sr-Cyrl-RS"/>
              </w:rPr>
              <w:t>ком</w:t>
            </w:r>
          </w:p>
        </w:tc>
        <w:tc>
          <w:tcPr>
            <w:tcW w:w="810" w:type="dxa"/>
          </w:tcPr>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jc w:val="right"/>
              <w:rPr>
                <w:lang w:val="sr-Cyrl-RS"/>
              </w:rPr>
            </w:pPr>
          </w:p>
          <w:p w:rsidR="005C6C46" w:rsidRPr="00AA1BA1" w:rsidRDefault="005C6C46" w:rsidP="00EF124F">
            <w:pPr>
              <w:rPr>
                <w:lang w:val="sr-Cyrl-RS"/>
              </w:rPr>
            </w:pPr>
          </w:p>
          <w:p w:rsidR="005C6C46" w:rsidRPr="00AA1BA1" w:rsidRDefault="005C6C46" w:rsidP="00EF124F">
            <w:pPr>
              <w:jc w:val="right"/>
              <w:rPr>
                <w:lang w:val="sr-Cyrl-RS"/>
              </w:rPr>
            </w:pPr>
            <w:r w:rsidRPr="00AA1BA1">
              <w:rPr>
                <w:lang w:val="sr-Cyrl-RS"/>
              </w:rPr>
              <w:t>4</w:t>
            </w:r>
          </w:p>
          <w:p w:rsidR="005C6C46" w:rsidRPr="00AA1BA1" w:rsidRDefault="005C6C46" w:rsidP="00EF124F">
            <w:pPr>
              <w:jc w:val="right"/>
              <w:rPr>
                <w:lang w:val="sr-Cyrl-RS"/>
              </w:rPr>
            </w:pPr>
            <w:r w:rsidRPr="00AA1BA1">
              <w:rPr>
                <w:lang w:val="sr-Cyrl-RS"/>
              </w:rPr>
              <w:t>4</w:t>
            </w:r>
          </w:p>
          <w:p w:rsidR="005C6C46" w:rsidRPr="00AA1BA1" w:rsidRDefault="005C6C46" w:rsidP="00EF124F">
            <w:pPr>
              <w:jc w:val="right"/>
              <w:rPr>
                <w:lang w:val="sr-Cyrl-RS"/>
              </w:rPr>
            </w:pPr>
            <w:r w:rsidRPr="00AA1BA1">
              <w:rPr>
                <w:lang w:val="sr-Cyrl-RS"/>
              </w:rPr>
              <w:t>4</w:t>
            </w:r>
          </w:p>
          <w:p w:rsidR="005C6C46" w:rsidRPr="00AA1BA1" w:rsidRDefault="005C6C46" w:rsidP="00EF124F">
            <w:pPr>
              <w:jc w:val="right"/>
              <w:rPr>
                <w:lang w:val="sr-Cyrl-RS"/>
              </w:rPr>
            </w:pPr>
            <w:r w:rsidRPr="00AA1BA1">
              <w:rPr>
                <w:lang w:val="sr-Cyrl-RS"/>
              </w:rPr>
              <w:t>4</w:t>
            </w:r>
          </w:p>
        </w:tc>
        <w:tc>
          <w:tcPr>
            <w:tcW w:w="1172" w:type="dxa"/>
          </w:tcPr>
          <w:p w:rsidR="005C6C46" w:rsidRPr="00AA1BA1" w:rsidRDefault="005C6C46" w:rsidP="00EF124F">
            <w:pPr>
              <w:jc w:val="right"/>
              <w:rPr>
                <w:lang w:val="sr-Cyrl-RS"/>
              </w:rPr>
            </w:pPr>
          </w:p>
        </w:tc>
        <w:tc>
          <w:tcPr>
            <w:tcW w:w="1299" w:type="dxa"/>
          </w:tcPr>
          <w:p w:rsidR="005C6C46" w:rsidRPr="00AA1BA1" w:rsidRDefault="005C6C46" w:rsidP="00EF124F">
            <w:pPr>
              <w:jc w:val="right"/>
              <w:rPr>
                <w:lang w:val="sr-Cyrl-RS"/>
              </w:rPr>
            </w:pPr>
          </w:p>
        </w:tc>
      </w:tr>
      <w:tr w:rsidR="00CF5578" w:rsidRPr="00AA1BA1" w:rsidTr="004425D9">
        <w:tc>
          <w:tcPr>
            <w:tcW w:w="467" w:type="dxa"/>
          </w:tcPr>
          <w:p w:rsidR="00CF5578" w:rsidRPr="00AA1BA1" w:rsidRDefault="00CF5578" w:rsidP="00EF124F">
            <w:pPr>
              <w:rPr>
                <w:lang w:val="sr-Cyrl-CS"/>
              </w:rPr>
            </w:pPr>
          </w:p>
        </w:tc>
        <w:tc>
          <w:tcPr>
            <w:tcW w:w="6196" w:type="dxa"/>
            <w:gridSpan w:val="3"/>
          </w:tcPr>
          <w:p w:rsidR="00CF5578" w:rsidRPr="00AA1BA1" w:rsidRDefault="00CF5578" w:rsidP="00EF124F">
            <w:pPr>
              <w:tabs>
                <w:tab w:val="left" w:pos="4507"/>
              </w:tabs>
              <w:jc w:val="both"/>
              <w:rPr>
                <w:b/>
                <w:lang w:val="sr-Cyrl-RS"/>
              </w:rPr>
            </w:pPr>
          </w:p>
          <w:p w:rsidR="00CF5578" w:rsidRPr="00AA1BA1" w:rsidRDefault="00CF5578" w:rsidP="00EF124F">
            <w:pPr>
              <w:jc w:val="right"/>
              <w:rPr>
                <w:b/>
                <w:lang w:val="sr-Cyrl-RS"/>
              </w:rPr>
            </w:pPr>
            <w:r w:rsidRPr="00AA1BA1">
              <w:rPr>
                <w:b/>
                <w:lang w:val="sr-Cyrl-RS"/>
              </w:rPr>
              <w:t>Укупно машински радови без ПДВ-а:</w:t>
            </w:r>
          </w:p>
        </w:tc>
        <w:tc>
          <w:tcPr>
            <w:tcW w:w="2471" w:type="dxa"/>
            <w:gridSpan w:val="2"/>
          </w:tcPr>
          <w:p w:rsidR="00CF5578" w:rsidRPr="00AA1BA1" w:rsidRDefault="00CF5578" w:rsidP="00EF124F">
            <w:pPr>
              <w:jc w:val="right"/>
              <w:rPr>
                <w:lang w:val="sr-Cyrl-RS"/>
              </w:rPr>
            </w:pPr>
          </w:p>
        </w:tc>
      </w:tr>
      <w:tr w:rsidR="00FB692C" w:rsidRPr="00AA1BA1" w:rsidTr="001B2C35">
        <w:tc>
          <w:tcPr>
            <w:tcW w:w="467" w:type="dxa"/>
          </w:tcPr>
          <w:p w:rsidR="00FB692C" w:rsidRPr="00AA1BA1" w:rsidRDefault="00FB692C" w:rsidP="00EF124F">
            <w:pPr>
              <w:rPr>
                <w:lang w:val="sr-Cyrl-RS"/>
              </w:rPr>
            </w:pPr>
          </w:p>
        </w:tc>
        <w:tc>
          <w:tcPr>
            <w:tcW w:w="6196" w:type="dxa"/>
            <w:gridSpan w:val="3"/>
          </w:tcPr>
          <w:p w:rsidR="00FB692C" w:rsidRPr="00AA1BA1" w:rsidRDefault="00FB692C" w:rsidP="00EF124F">
            <w:pPr>
              <w:jc w:val="right"/>
              <w:rPr>
                <w:lang w:val="sr-Cyrl-CS"/>
              </w:rPr>
            </w:pPr>
          </w:p>
        </w:tc>
        <w:tc>
          <w:tcPr>
            <w:tcW w:w="2471" w:type="dxa"/>
            <w:gridSpan w:val="2"/>
          </w:tcPr>
          <w:p w:rsidR="00FB692C" w:rsidRPr="00AA1BA1" w:rsidRDefault="00FB692C" w:rsidP="00EF124F">
            <w:pPr>
              <w:jc w:val="right"/>
              <w:rPr>
                <w:lang w:val="sr-Cyrl-CS"/>
              </w:rPr>
            </w:pPr>
          </w:p>
        </w:tc>
      </w:tr>
      <w:tr w:rsidR="00FB692C" w:rsidRPr="00AA1BA1" w:rsidTr="00AA4D04">
        <w:tc>
          <w:tcPr>
            <w:tcW w:w="467" w:type="dxa"/>
          </w:tcPr>
          <w:p w:rsidR="00FB692C" w:rsidRPr="00AA1BA1" w:rsidRDefault="00FB692C" w:rsidP="00EF124F">
            <w:pPr>
              <w:rPr>
                <w:lang w:val="sr-Cyrl-RS"/>
              </w:rPr>
            </w:pPr>
          </w:p>
        </w:tc>
        <w:tc>
          <w:tcPr>
            <w:tcW w:w="6196" w:type="dxa"/>
            <w:gridSpan w:val="3"/>
          </w:tcPr>
          <w:p w:rsidR="00FB692C" w:rsidRPr="00AA1BA1" w:rsidRDefault="00FB692C" w:rsidP="00FB692C">
            <w:pPr>
              <w:jc w:val="center"/>
              <w:rPr>
                <w:lang w:val="sr-Cyrl-CS"/>
              </w:rPr>
            </w:pPr>
            <w:r w:rsidRPr="00AA1BA1">
              <w:rPr>
                <w:b/>
                <w:sz w:val="22"/>
                <w:lang w:val="sr-Cyrl-RS"/>
              </w:rPr>
              <w:t>Збирна рекапитулација за радове под I.</w:t>
            </w:r>
          </w:p>
        </w:tc>
        <w:tc>
          <w:tcPr>
            <w:tcW w:w="2471" w:type="dxa"/>
            <w:gridSpan w:val="2"/>
          </w:tcPr>
          <w:p w:rsidR="00FB692C" w:rsidRPr="00AA1BA1" w:rsidRDefault="00FB692C" w:rsidP="00EF124F">
            <w:pPr>
              <w:jc w:val="right"/>
              <w:rPr>
                <w:lang w:val="sr-Cyrl-CS"/>
              </w:rPr>
            </w:pPr>
          </w:p>
        </w:tc>
      </w:tr>
      <w:tr w:rsidR="00FB692C" w:rsidRPr="00AA1BA1" w:rsidTr="00FB692C">
        <w:trPr>
          <w:trHeight w:val="355"/>
        </w:trPr>
        <w:tc>
          <w:tcPr>
            <w:tcW w:w="467" w:type="dxa"/>
          </w:tcPr>
          <w:p w:rsidR="00FB692C" w:rsidRPr="00AA1BA1" w:rsidRDefault="00FB692C" w:rsidP="00EF124F">
            <w:pPr>
              <w:rPr>
                <w:lang w:val="sr-Cyrl-CS"/>
              </w:rPr>
            </w:pPr>
            <w:r w:rsidRPr="00AA1BA1">
              <w:rPr>
                <w:lang w:val="sr-Cyrl-CS"/>
              </w:rPr>
              <w:t>А</w:t>
            </w:r>
          </w:p>
        </w:tc>
        <w:tc>
          <w:tcPr>
            <w:tcW w:w="6196" w:type="dxa"/>
            <w:gridSpan w:val="3"/>
          </w:tcPr>
          <w:p w:rsidR="00FB692C" w:rsidRPr="00AA1BA1" w:rsidRDefault="00FB692C" w:rsidP="00FB692C">
            <w:pPr>
              <w:jc w:val="right"/>
              <w:rPr>
                <w:lang w:val="sr-Cyrl-CS"/>
              </w:rPr>
            </w:pPr>
            <w:r w:rsidRPr="00AA1BA1">
              <w:rPr>
                <w:b/>
                <w:lang w:val="sr-Cyrl-CS"/>
              </w:rPr>
              <w:t>Укупно припремни радови без ПДВ-а:</w:t>
            </w:r>
          </w:p>
        </w:tc>
        <w:tc>
          <w:tcPr>
            <w:tcW w:w="2471" w:type="dxa"/>
            <w:gridSpan w:val="2"/>
          </w:tcPr>
          <w:p w:rsidR="00FB692C" w:rsidRPr="00AA1BA1" w:rsidRDefault="00FB692C" w:rsidP="00EF124F">
            <w:pPr>
              <w:jc w:val="right"/>
              <w:rPr>
                <w:lang w:val="sr-Cyrl-RS"/>
              </w:rPr>
            </w:pPr>
          </w:p>
        </w:tc>
      </w:tr>
      <w:tr w:rsidR="00FB692C" w:rsidRPr="00AA1BA1" w:rsidTr="00FB692C">
        <w:trPr>
          <w:trHeight w:val="416"/>
        </w:trPr>
        <w:tc>
          <w:tcPr>
            <w:tcW w:w="467" w:type="dxa"/>
          </w:tcPr>
          <w:p w:rsidR="00FB692C" w:rsidRPr="00AA1BA1" w:rsidRDefault="00FB692C" w:rsidP="00EF124F">
            <w:pPr>
              <w:rPr>
                <w:lang w:val="sr-Cyrl-CS"/>
              </w:rPr>
            </w:pPr>
            <w:r w:rsidRPr="00AA1BA1">
              <w:rPr>
                <w:lang w:val="sr-Cyrl-CS"/>
              </w:rPr>
              <w:t>Б</w:t>
            </w:r>
          </w:p>
        </w:tc>
        <w:tc>
          <w:tcPr>
            <w:tcW w:w="6196" w:type="dxa"/>
            <w:gridSpan w:val="3"/>
          </w:tcPr>
          <w:p w:rsidR="00FB692C" w:rsidRPr="00AA1BA1" w:rsidRDefault="00FB692C" w:rsidP="00FB692C">
            <w:pPr>
              <w:jc w:val="right"/>
              <w:rPr>
                <w:lang w:val="sr-Cyrl-CS"/>
              </w:rPr>
            </w:pPr>
            <w:r w:rsidRPr="00AA1BA1">
              <w:rPr>
                <w:b/>
                <w:lang w:val="sr-Cyrl-CS"/>
              </w:rPr>
              <w:t>Укупно грађ. занатски радови без ПДВ-а:</w:t>
            </w:r>
          </w:p>
        </w:tc>
        <w:tc>
          <w:tcPr>
            <w:tcW w:w="2471" w:type="dxa"/>
            <w:gridSpan w:val="2"/>
          </w:tcPr>
          <w:p w:rsidR="00FB692C" w:rsidRPr="00AA1BA1" w:rsidRDefault="00FB692C" w:rsidP="00EF124F">
            <w:pPr>
              <w:jc w:val="right"/>
              <w:rPr>
                <w:lang w:val="sr-Cyrl-RS"/>
              </w:rPr>
            </w:pPr>
          </w:p>
        </w:tc>
      </w:tr>
      <w:tr w:rsidR="00FB692C" w:rsidRPr="00AA1BA1" w:rsidTr="00FB692C">
        <w:trPr>
          <w:trHeight w:val="423"/>
        </w:trPr>
        <w:tc>
          <w:tcPr>
            <w:tcW w:w="467" w:type="dxa"/>
          </w:tcPr>
          <w:p w:rsidR="00FB692C" w:rsidRPr="00AA1BA1" w:rsidRDefault="00FB692C" w:rsidP="00EF124F">
            <w:pPr>
              <w:rPr>
                <w:lang w:val="sr-Cyrl-CS"/>
              </w:rPr>
            </w:pPr>
            <w:r w:rsidRPr="00AA1BA1">
              <w:rPr>
                <w:lang w:val="sr-Cyrl-CS"/>
              </w:rPr>
              <w:t>В</w:t>
            </w:r>
          </w:p>
        </w:tc>
        <w:tc>
          <w:tcPr>
            <w:tcW w:w="6196" w:type="dxa"/>
            <w:gridSpan w:val="3"/>
          </w:tcPr>
          <w:p w:rsidR="00FB692C" w:rsidRPr="00AA1BA1" w:rsidRDefault="00FB692C" w:rsidP="00FB692C">
            <w:pPr>
              <w:jc w:val="right"/>
              <w:rPr>
                <w:lang w:val="sr-Cyrl-CS"/>
              </w:rPr>
            </w:pPr>
            <w:r w:rsidRPr="00AA1BA1">
              <w:rPr>
                <w:b/>
                <w:lang w:val="sr-Cyrl-CS"/>
              </w:rPr>
              <w:t>Укупно електро радови без ПДВ-а:</w:t>
            </w:r>
          </w:p>
        </w:tc>
        <w:tc>
          <w:tcPr>
            <w:tcW w:w="2471" w:type="dxa"/>
            <w:gridSpan w:val="2"/>
          </w:tcPr>
          <w:p w:rsidR="00FB692C" w:rsidRPr="00AA1BA1" w:rsidRDefault="00FB692C" w:rsidP="00EF124F">
            <w:pPr>
              <w:jc w:val="right"/>
              <w:rPr>
                <w:lang w:val="sr-Cyrl-RS"/>
              </w:rPr>
            </w:pPr>
          </w:p>
        </w:tc>
      </w:tr>
      <w:tr w:rsidR="00FB692C" w:rsidRPr="00AA1BA1" w:rsidTr="00FB692C">
        <w:trPr>
          <w:trHeight w:val="415"/>
        </w:trPr>
        <w:tc>
          <w:tcPr>
            <w:tcW w:w="467" w:type="dxa"/>
          </w:tcPr>
          <w:p w:rsidR="00FB692C" w:rsidRPr="00AA1BA1" w:rsidRDefault="00FB692C" w:rsidP="00EF124F">
            <w:pPr>
              <w:rPr>
                <w:lang w:val="sr-Cyrl-CS"/>
              </w:rPr>
            </w:pPr>
            <w:r w:rsidRPr="00AA1BA1">
              <w:rPr>
                <w:lang w:val="sr-Cyrl-CS"/>
              </w:rPr>
              <w:t>Г</w:t>
            </w:r>
          </w:p>
        </w:tc>
        <w:tc>
          <w:tcPr>
            <w:tcW w:w="6196" w:type="dxa"/>
            <w:gridSpan w:val="3"/>
          </w:tcPr>
          <w:p w:rsidR="00FB692C" w:rsidRPr="00AA1BA1" w:rsidRDefault="00FB692C" w:rsidP="00FB692C">
            <w:pPr>
              <w:jc w:val="right"/>
              <w:rPr>
                <w:lang w:val="sr-Cyrl-CS"/>
              </w:rPr>
            </w:pPr>
            <w:r w:rsidRPr="00AA1BA1">
              <w:rPr>
                <w:b/>
                <w:lang w:val="sr-Cyrl-RS"/>
              </w:rPr>
              <w:t>Укупнп машински радови без ПДВ-а:</w:t>
            </w:r>
          </w:p>
        </w:tc>
        <w:tc>
          <w:tcPr>
            <w:tcW w:w="2471" w:type="dxa"/>
            <w:gridSpan w:val="2"/>
          </w:tcPr>
          <w:p w:rsidR="00FB692C" w:rsidRPr="00AA1BA1" w:rsidRDefault="00FB692C" w:rsidP="00EF124F">
            <w:pPr>
              <w:jc w:val="right"/>
              <w:rPr>
                <w:lang w:val="sr-Cyrl-RS"/>
              </w:rPr>
            </w:pPr>
          </w:p>
        </w:tc>
      </w:tr>
      <w:tr w:rsidR="00FB692C" w:rsidRPr="00AA1BA1" w:rsidTr="0070149B">
        <w:trPr>
          <w:trHeight w:val="453"/>
        </w:trPr>
        <w:tc>
          <w:tcPr>
            <w:tcW w:w="467" w:type="dxa"/>
          </w:tcPr>
          <w:p w:rsidR="00FB692C" w:rsidRPr="00AA1BA1" w:rsidRDefault="00FB692C" w:rsidP="00EF124F">
            <w:pPr>
              <w:rPr>
                <w:lang w:val="sr-Cyrl-CS"/>
              </w:rPr>
            </w:pPr>
          </w:p>
        </w:tc>
        <w:tc>
          <w:tcPr>
            <w:tcW w:w="6196" w:type="dxa"/>
            <w:gridSpan w:val="3"/>
          </w:tcPr>
          <w:p w:rsidR="00FB692C" w:rsidRPr="00AA1BA1" w:rsidRDefault="00FB692C" w:rsidP="00EF124F">
            <w:pPr>
              <w:jc w:val="right"/>
              <w:rPr>
                <w:lang w:val="sr-Cyrl-CS"/>
              </w:rPr>
            </w:pPr>
            <w:r w:rsidRPr="00AA1BA1">
              <w:rPr>
                <w:b/>
                <w:lang w:val="sr-Cyrl-CS"/>
              </w:rPr>
              <w:t xml:space="preserve">УКУПНО </w:t>
            </w:r>
            <w:r w:rsidRPr="00AA1BA1">
              <w:rPr>
                <w:b/>
                <w:lang w:val="sr-Cyrl-RS"/>
              </w:rPr>
              <w:t>без</w:t>
            </w:r>
            <w:r w:rsidRPr="00AA1BA1">
              <w:rPr>
                <w:b/>
                <w:lang w:val="sr-Cyrl-CS"/>
              </w:rPr>
              <w:t xml:space="preserve"> ПДВ:</w:t>
            </w:r>
          </w:p>
        </w:tc>
        <w:tc>
          <w:tcPr>
            <w:tcW w:w="2471" w:type="dxa"/>
            <w:gridSpan w:val="2"/>
          </w:tcPr>
          <w:p w:rsidR="00FB692C" w:rsidRPr="00AA1BA1" w:rsidRDefault="00FB692C" w:rsidP="00EF124F">
            <w:pPr>
              <w:jc w:val="right"/>
              <w:rPr>
                <w:lang w:val="sr-Cyrl-RS"/>
              </w:rPr>
            </w:pPr>
          </w:p>
        </w:tc>
      </w:tr>
      <w:tr w:rsidR="00FB692C" w:rsidRPr="00AA1BA1" w:rsidTr="00186CBC">
        <w:trPr>
          <w:trHeight w:val="417"/>
        </w:trPr>
        <w:tc>
          <w:tcPr>
            <w:tcW w:w="467" w:type="dxa"/>
          </w:tcPr>
          <w:p w:rsidR="00FB692C" w:rsidRPr="00AA1BA1" w:rsidRDefault="00FB692C" w:rsidP="00EF124F">
            <w:pPr>
              <w:rPr>
                <w:lang w:val="sr-Cyrl-CS"/>
              </w:rPr>
            </w:pPr>
          </w:p>
        </w:tc>
        <w:tc>
          <w:tcPr>
            <w:tcW w:w="6196" w:type="dxa"/>
            <w:gridSpan w:val="3"/>
          </w:tcPr>
          <w:p w:rsidR="00FB692C" w:rsidRPr="00AA1BA1" w:rsidRDefault="00FB692C" w:rsidP="00EF124F">
            <w:pPr>
              <w:jc w:val="right"/>
              <w:rPr>
                <w:lang w:val="sr-Cyrl-CS"/>
              </w:rPr>
            </w:pPr>
            <w:r w:rsidRPr="00AA1BA1">
              <w:rPr>
                <w:b/>
                <w:lang w:val="sr-Cyrl-RS"/>
              </w:rPr>
              <w:t>ПДВ:</w:t>
            </w:r>
          </w:p>
        </w:tc>
        <w:tc>
          <w:tcPr>
            <w:tcW w:w="2471" w:type="dxa"/>
            <w:gridSpan w:val="2"/>
          </w:tcPr>
          <w:p w:rsidR="00FB692C" w:rsidRPr="00AA1BA1" w:rsidRDefault="00FB692C" w:rsidP="00EF124F">
            <w:pPr>
              <w:jc w:val="right"/>
              <w:rPr>
                <w:lang w:val="sr-Cyrl-RS"/>
              </w:rPr>
            </w:pPr>
          </w:p>
        </w:tc>
      </w:tr>
      <w:tr w:rsidR="00FB692C" w:rsidRPr="00AA1BA1" w:rsidTr="00373399">
        <w:trPr>
          <w:trHeight w:val="419"/>
        </w:trPr>
        <w:tc>
          <w:tcPr>
            <w:tcW w:w="467" w:type="dxa"/>
          </w:tcPr>
          <w:p w:rsidR="00FB692C" w:rsidRPr="00AA1BA1" w:rsidRDefault="00FB692C" w:rsidP="00EF124F">
            <w:pPr>
              <w:rPr>
                <w:lang w:val="sr-Cyrl-CS"/>
              </w:rPr>
            </w:pPr>
          </w:p>
        </w:tc>
        <w:tc>
          <w:tcPr>
            <w:tcW w:w="6196" w:type="dxa"/>
            <w:gridSpan w:val="3"/>
          </w:tcPr>
          <w:p w:rsidR="00FB692C" w:rsidRPr="00AA1BA1" w:rsidRDefault="00FB692C" w:rsidP="00EF124F">
            <w:pPr>
              <w:jc w:val="right"/>
              <w:rPr>
                <w:lang w:val="sr-Cyrl-CS"/>
              </w:rPr>
            </w:pPr>
            <w:r w:rsidRPr="00AA1BA1">
              <w:rPr>
                <w:b/>
                <w:lang w:val="sr-Cyrl-RS"/>
              </w:rPr>
              <w:t>Укупно са ПДВ:</w:t>
            </w:r>
          </w:p>
        </w:tc>
        <w:tc>
          <w:tcPr>
            <w:tcW w:w="2471" w:type="dxa"/>
            <w:gridSpan w:val="2"/>
          </w:tcPr>
          <w:p w:rsidR="00FB692C" w:rsidRPr="00AA1BA1" w:rsidRDefault="00FB692C" w:rsidP="00EF124F">
            <w:pPr>
              <w:jc w:val="right"/>
              <w:rPr>
                <w:lang w:val="sr-Cyrl-RS"/>
              </w:rPr>
            </w:pPr>
          </w:p>
        </w:tc>
      </w:tr>
    </w:tbl>
    <w:p w:rsidR="0083669D" w:rsidRPr="00AA1BA1" w:rsidRDefault="0083669D" w:rsidP="005C6C46">
      <w:pPr>
        <w:rPr>
          <w:rFonts w:ascii="Times New Roman" w:hAnsi="Times New Roman" w:cs="Times New Roman"/>
          <w:sz w:val="20"/>
          <w:szCs w:val="20"/>
          <w:lang w:val="sr-Cyrl-RS"/>
        </w:rPr>
      </w:pPr>
    </w:p>
    <w:p w:rsidR="005C6C46" w:rsidRPr="00AA1BA1" w:rsidRDefault="005C6C46" w:rsidP="005C6C46">
      <w:pPr>
        <w:rPr>
          <w:rFonts w:ascii="Times New Roman" w:hAnsi="Times New Roman" w:cs="Times New Roman"/>
          <w:b/>
          <w:szCs w:val="20"/>
          <w:lang w:val="sr-Cyrl-RS"/>
        </w:rPr>
      </w:pPr>
      <w:r w:rsidRPr="00AA1BA1">
        <w:rPr>
          <w:rFonts w:ascii="Times New Roman" w:hAnsi="Times New Roman" w:cs="Times New Roman"/>
          <w:b/>
          <w:szCs w:val="20"/>
          <w:lang w:val="sr-Cyrl-RS"/>
        </w:rPr>
        <w:lastRenderedPageBreak/>
        <w:t>II. лабораторија за контролу у простору број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631"/>
        <w:gridCol w:w="632"/>
        <w:gridCol w:w="849"/>
        <w:gridCol w:w="1054"/>
        <w:gridCol w:w="1484"/>
      </w:tblGrid>
      <w:tr w:rsidR="005C6C46" w:rsidRPr="00AA1BA1" w:rsidTr="003B457D">
        <w:tc>
          <w:tcPr>
            <w:tcW w:w="484" w:type="dxa"/>
            <w:shd w:val="clear" w:color="auto" w:fill="auto"/>
          </w:tcPr>
          <w:p w:rsidR="005C6C46" w:rsidRPr="00AA1BA1" w:rsidRDefault="005C6C46" w:rsidP="00EF124F">
            <w:pPr>
              <w:jc w:val="center"/>
              <w:rPr>
                <w:rFonts w:ascii="Times New Roman" w:hAnsi="Times New Roman" w:cs="Times New Roman"/>
                <w:sz w:val="20"/>
                <w:szCs w:val="20"/>
              </w:rPr>
            </w:pPr>
            <w:r w:rsidRPr="00AA1BA1">
              <w:rPr>
                <w:rFonts w:ascii="Times New Roman" w:hAnsi="Times New Roman" w:cs="Times New Roman"/>
                <w:sz w:val="20"/>
                <w:szCs w:val="20"/>
              </w:rPr>
              <w:t>Рб</w:t>
            </w:r>
          </w:p>
        </w:tc>
        <w:tc>
          <w:tcPr>
            <w:tcW w:w="4631" w:type="dxa"/>
            <w:shd w:val="clear" w:color="auto" w:fill="auto"/>
          </w:tcPr>
          <w:p w:rsidR="005C6C46" w:rsidRPr="00AA1BA1" w:rsidRDefault="005C6C46" w:rsidP="00EF124F">
            <w:pPr>
              <w:jc w:val="center"/>
              <w:rPr>
                <w:rFonts w:ascii="Times New Roman" w:hAnsi="Times New Roman" w:cs="Times New Roman"/>
                <w:sz w:val="20"/>
                <w:szCs w:val="20"/>
              </w:rPr>
            </w:pPr>
            <w:r w:rsidRPr="00AA1BA1">
              <w:rPr>
                <w:rFonts w:ascii="Times New Roman" w:hAnsi="Times New Roman" w:cs="Times New Roman"/>
                <w:sz w:val="20"/>
                <w:szCs w:val="20"/>
              </w:rPr>
              <w:t>Опис позиције</w:t>
            </w:r>
          </w:p>
        </w:tc>
        <w:tc>
          <w:tcPr>
            <w:tcW w:w="632" w:type="dxa"/>
            <w:shd w:val="clear" w:color="auto" w:fill="auto"/>
          </w:tcPr>
          <w:p w:rsidR="005C6C46" w:rsidRPr="00AA1BA1" w:rsidRDefault="005C6C46" w:rsidP="00EF124F">
            <w:pPr>
              <w:jc w:val="center"/>
              <w:rPr>
                <w:rFonts w:ascii="Times New Roman" w:hAnsi="Times New Roman" w:cs="Times New Roman"/>
                <w:sz w:val="20"/>
                <w:szCs w:val="20"/>
              </w:rPr>
            </w:pPr>
            <w:r w:rsidRPr="00AA1BA1">
              <w:rPr>
                <w:rFonts w:ascii="Times New Roman" w:hAnsi="Times New Roman" w:cs="Times New Roman"/>
                <w:sz w:val="20"/>
                <w:szCs w:val="20"/>
              </w:rPr>
              <w:t>ЈМ</w:t>
            </w:r>
          </w:p>
        </w:tc>
        <w:tc>
          <w:tcPr>
            <w:tcW w:w="849" w:type="dxa"/>
            <w:shd w:val="clear" w:color="auto" w:fill="auto"/>
          </w:tcPr>
          <w:p w:rsidR="005C6C46" w:rsidRPr="00AA1BA1" w:rsidRDefault="005C6C46" w:rsidP="00EF124F">
            <w:pPr>
              <w:jc w:val="center"/>
              <w:rPr>
                <w:rFonts w:ascii="Times New Roman" w:hAnsi="Times New Roman" w:cs="Times New Roman"/>
                <w:sz w:val="20"/>
                <w:szCs w:val="20"/>
              </w:rPr>
            </w:pPr>
            <w:r w:rsidRPr="00AA1BA1">
              <w:rPr>
                <w:rFonts w:ascii="Times New Roman" w:hAnsi="Times New Roman" w:cs="Times New Roman"/>
                <w:sz w:val="20"/>
                <w:szCs w:val="20"/>
              </w:rPr>
              <w:t>Колич</w:t>
            </w:r>
          </w:p>
        </w:tc>
        <w:tc>
          <w:tcPr>
            <w:tcW w:w="1054" w:type="dxa"/>
            <w:shd w:val="clear" w:color="auto" w:fill="auto"/>
          </w:tcPr>
          <w:p w:rsidR="005C6C46" w:rsidRPr="00AA1BA1" w:rsidRDefault="005C6C46" w:rsidP="00EF124F">
            <w:pPr>
              <w:jc w:val="center"/>
              <w:rPr>
                <w:rFonts w:ascii="Times New Roman" w:hAnsi="Times New Roman" w:cs="Times New Roman"/>
                <w:sz w:val="20"/>
                <w:szCs w:val="20"/>
              </w:rPr>
            </w:pPr>
            <w:r w:rsidRPr="00AA1BA1">
              <w:rPr>
                <w:rFonts w:ascii="Times New Roman" w:hAnsi="Times New Roman" w:cs="Times New Roman"/>
                <w:sz w:val="20"/>
                <w:szCs w:val="20"/>
              </w:rPr>
              <w:t>Јед.цена</w:t>
            </w:r>
          </w:p>
        </w:tc>
        <w:tc>
          <w:tcPr>
            <w:tcW w:w="1484" w:type="dxa"/>
            <w:shd w:val="clear" w:color="auto" w:fill="auto"/>
          </w:tcPr>
          <w:p w:rsidR="005C6C46" w:rsidRPr="00AA1BA1" w:rsidRDefault="005C6C46" w:rsidP="00EF124F">
            <w:pPr>
              <w:jc w:val="center"/>
              <w:rPr>
                <w:rFonts w:ascii="Times New Roman" w:hAnsi="Times New Roman" w:cs="Times New Roman"/>
                <w:sz w:val="20"/>
                <w:szCs w:val="20"/>
              </w:rPr>
            </w:pPr>
            <w:r w:rsidRPr="00AA1BA1">
              <w:rPr>
                <w:rFonts w:ascii="Times New Roman" w:hAnsi="Times New Roman" w:cs="Times New Roman"/>
                <w:sz w:val="20"/>
                <w:szCs w:val="20"/>
              </w:rPr>
              <w:t>Свега</w:t>
            </w:r>
          </w:p>
        </w:tc>
      </w:tr>
      <w:tr w:rsidR="005C6C46" w:rsidRPr="00AA1BA1" w:rsidTr="003B457D">
        <w:tc>
          <w:tcPr>
            <w:tcW w:w="484" w:type="dxa"/>
            <w:shd w:val="clear" w:color="auto" w:fill="auto"/>
          </w:tcPr>
          <w:p w:rsidR="005C6C46" w:rsidRPr="00AA1BA1" w:rsidRDefault="005C6C46" w:rsidP="00EF124F">
            <w:pPr>
              <w:jc w:val="both"/>
              <w:rPr>
                <w:rFonts w:ascii="Times New Roman" w:hAnsi="Times New Roman" w:cs="Times New Roman"/>
                <w:sz w:val="20"/>
                <w:szCs w:val="20"/>
              </w:rPr>
            </w:pPr>
            <w:r w:rsidRPr="00AA1BA1">
              <w:rPr>
                <w:rFonts w:ascii="Times New Roman" w:hAnsi="Times New Roman" w:cs="Times New Roman"/>
                <w:sz w:val="20"/>
                <w:szCs w:val="20"/>
              </w:rPr>
              <w:t>1.</w:t>
            </w:r>
          </w:p>
        </w:tc>
        <w:tc>
          <w:tcPr>
            <w:tcW w:w="4631"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Демонтажа и рушење старог израубованог дигестора (бетонског стола). Шут однети на деопонију.</w:t>
            </w: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Обрачун по м</w:t>
            </w:r>
            <w:r w:rsidRPr="00AA1BA1">
              <w:rPr>
                <w:rFonts w:ascii="Times New Roman" w:hAnsi="Times New Roman" w:cs="Times New Roman"/>
                <w:sz w:val="20"/>
                <w:szCs w:val="20"/>
                <w:vertAlign w:val="superscript"/>
                <w:lang w:val="sr-Cyrl-RS"/>
              </w:rPr>
              <w:t>3</w:t>
            </w:r>
          </w:p>
        </w:tc>
        <w:tc>
          <w:tcPr>
            <w:tcW w:w="632" w:type="dxa"/>
            <w:shd w:val="clear" w:color="auto" w:fill="auto"/>
          </w:tcPr>
          <w:p w:rsidR="005C6C46" w:rsidRPr="00AA1BA1" w:rsidRDefault="005C6C46" w:rsidP="003B457D">
            <w:pPr>
              <w:spacing w:after="0" w:line="240" w:lineRule="auto"/>
              <w:jc w:val="center"/>
              <w:rPr>
                <w:rFonts w:ascii="Times New Roman" w:hAnsi="Times New Roman" w:cs="Times New Roman"/>
                <w:sz w:val="20"/>
                <w:szCs w:val="20"/>
                <w:lang w:val="sr-Cyrl-RS"/>
              </w:rPr>
            </w:pPr>
          </w:p>
          <w:p w:rsidR="003B457D" w:rsidRPr="00AA1BA1" w:rsidRDefault="003B457D" w:rsidP="003B457D">
            <w:pPr>
              <w:spacing w:after="0" w:line="240" w:lineRule="auto"/>
              <w:jc w:val="center"/>
              <w:rPr>
                <w:rFonts w:ascii="Times New Roman" w:hAnsi="Times New Roman" w:cs="Times New Roman"/>
                <w:sz w:val="20"/>
                <w:szCs w:val="20"/>
                <w:lang w:val="sr-Cyrl-RS"/>
              </w:rPr>
            </w:pPr>
          </w:p>
          <w:p w:rsidR="003B457D" w:rsidRPr="00AA1BA1" w:rsidRDefault="003B457D" w:rsidP="003B457D">
            <w:pPr>
              <w:spacing w:after="0" w:line="240" w:lineRule="auto"/>
              <w:jc w:val="center"/>
              <w:rPr>
                <w:rFonts w:ascii="Times New Roman" w:hAnsi="Times New Roman" w:cs="Times New Roman"/>
                <w:sz w:val="20"/>
                <w:szCs w:val="20"/>
                <w:lang w:val="sr-Cyrl-RS"/>
              </w:rPr>
            </w:pPr>
          </w:p>
          <w:p w:rsidR="005C6C46" w:rsidRPr="00AA1BA1" w:rsidRDefault="005C6C46" w:rsidP="003B457D">
            <w:pPr>
              <w:spacing w:after="0" w:line="240" w:lineRule="auto"/>
              <w:jc w:val="center"/>
              <w:rPr>
                <w:rFonts w:ascii="Times New Roman" w:hAnsi="Times New Roman" w:cs="Times New Roman"/>
                <w:sz w:val="20"/>
                <w:szCs w:val="20"/>
                <w:vertAlign w:val="superscript"/>
                <w:lang w:val="sr-Cyrl-CS"/>
              </w:rPr>
            </w:pPr>
            <w:r w:rsidRPr="00AA1BA1">
              <w:rPr>
                <w:rFonts w:ascii="Times New Roman" w:hAnsi="Times New Roman" w:cs="Times New Roman"/>
                <w:sz w:val="20"/>
                <w:szCs w:val="20"/>
                <w:lang w:val="sr-Cyrl-CS"/>
              </w:rPr>
              <w:t>м</w:t>
            </w:r>
            <w:r w:rsidRPr="00AA1BA1">
              <w:rPr>
                <w:rFonts w:ascii="Times New Roman" w:hAnsi="Times New Roman" w:cs="Times New Roman"/>
                <w:sz w:val="20"/>
                <w:szCs w:val="20"/>
                <w:vertAlign w:val="superscript"/>
                <w:lang w:val="sr-Cyrl-CS"/>
              </w:rPr>
              <w:t>3</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p w:rsidR="003B457D" w:rsidRPr="00AA1BA1" w:rsidRDefault="003B457D" w:rsidP="003B457D">
            <w:pPr>
              <w:spacing w:after="0" w:line="240" w:lineRule="auto"/>
              <w:jc w:val="right"/>
              <w:rPr>
                <w:rFonts w:ascii="Times New Roman" w:hAnsi="Times New Roman" w:cs="Times New Roman"/>
                <w:sz w:val="20"/>
                <w:szCs w:val="20"/>
                <w:lang w:val="sr-Cyrl-RS"/>
              </w:rPr>
            </w:pPr>
          </w:p>
          <w:p w:rsidR="003B457D" w:rsidRPr="00AA1BA1" w:rsidRDefault="003B457D"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CS"/>
              </w:rPr>
            </w:pPr>
            <w:r w:rsidRPr="00AA1BA1">
              <w:rPr>
                <w:rFonts w:ascii="Times New Roman" w:hAnsi="Times New Roman" w:cs="Times New Roman"/>
                <w:sz w:val="20"/>
                <w:szCs w:val="20"/>
                <w:lang w:val="sr-Cyrl-RS"/>
              </w:rPr>
              <w:t>0,5</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tc>
      </w:tr>
      <w:tr w:rsidR="005C6C46" w:rsidRPr="00AA1BA1" w:rsidTr="003B457D">
        <w:tc>
          <w:tcPr>
            <w:tcW w:w="484" w:type="dxa"/>
            <w:shd w:val="clear" w:color="auto" w:fill="auto"/>
          </w:tcPr>
          <w:p w:rsidR="005C6C46" w:rsidRPr="00AA1BA1" w:rsidRDefault="005C6C46" w:rsidP="00EF124F">
            <w:pPr>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2</w:t>
            </w:r>
          </w:p>
        </w:tc>
        <w:tc>
          <w:tcPr>
            <w:tcW w:w="4631"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Пробијање отвора Ø250 мм за продор вентилационих цеви кроз спољни зид простора лабораторије дебљине 38 цм. Шут однети на депонију.</w:t>
            </w:r>
          </w:p>
          <w:p w:rsidR="005C6C46" w:rsidRPr="00AA1BA1" w:rsidRDefault="005C6C46" w:rsidP="003B457D">
            <w:pPr>
              <w:spacing w:after="0" w:line="240" w:lineRule="auto"/>
              <w:rPr>
                <w:rFonts w:ascii="Times New Roman" w:hAnsi="Times New Roman" w:cs="Times New Roman"/>
                <w:sz w:val="20"/>
                <w:szCs w:val="20"/>
              </w:rPr>
            </w:pPr>
            <w:r w:rsidRPr="00AA1BA1">
              <w:rPr>
                <w:rFonts w:ascii="Times New Roman" w:hAnsi="Times New Roman" w:cs="Times New Roman"/>
                <w:sz w:val="20"/>
                <w:szCs w:val="20"/>
                <w:lang w:val="sr-Cyrl-RS"/>
              </w:rPr>
              <w:t>Обрачун извршити по комаду пробијених отвора</w:t>
            </w:r>
          </w:p>
        </w:tc>
        <w:tc>
          <w:tcPr>
            <w:tcW w:w="632" w:type="dxa"/>
            <w:shd w:val="clear" w:color="auto" w:fill="auto"/>
          </w:tcPr>
          <w:p w:rsidR="005C6C46" w:rsidRPr="00AA1BA1" w:rsidRDefault="005C6C46" w:rsidP="003B457D">
            <w:pPr>
              <w:spacing w:after="0" w:line="240" w:lineRule="auto"/>
              <w:jc w:val="center"/>
              <w:rPr>
                <w:rFonts w:ascii="Times New Roman" w:hAnsi="Times New Roman" w:cs="Times New Roman"/>
                <w:sz w:val="20"/>
                <w:szCs w:val="20"/>
                <w:lang w:val="sr-Cyrl-RS"/>
              </w:rPr>
            </w:pPr>
          </w:p>
          <w:p w:rsidR="005C6C46" w:rsidRPr="00AA1BA1" w:rsidRDefault="005C6C46" w:rsidP="003B457D">
            <w:pPr>
              <w:spacing w:after="0" w:line="240" w:lineRule="auto"/>
              <w:jc w:val="center"/>
              <w:rPr>
                <w:rFonts w:ascii="Times New Roman" w:hAnsi="Times New Roman" w:cs="Times New Roman"/>
                <w:sz w:val="20"/>
                <w:szCs w:val="20"/>
                <w:lang w:val="sr-Cyrl-RS"/>
              </w:rPr>
            </w:pPr>
          </w:p>
          <w:p w:rsidR="005C6C46" w:rsidRPr="00AA1BA1" w:rsidRDefault="005C6C46" w:rsidP="003B457D">
            <w:pPr>
              <w:spacing w:after="0" w:line="240" w:lineRule="auto"/>
              <w:jc w:val="center"/>
              <w:rPr>
                <w:rFonts w:ascii="Times New Roman" w:hAnsi="Times New Roman" w:cs="Times New Roman"/>
                <w:sz w:val="20"/>
                <w:szCs w:val="20"/>
                <w:lang w:val="sr-Cyrl-RS"/>
              </w:rPr>
            </w:pPr>
          </w:p>
          <w:p w:rsidR="005C6C46" w:rsidRPr="00AA1BA1" w:rsidRDefault="005C6C46" w:rsidP="003B457D">
            <w:pPr>
              <w:spacing w:after="0" w:line="240" w:lineRule="auto"/>
              <w:jc w:val="center"/>
              <w:rPr>
                <w:rFonts w:ascii="Times New Roman" w:hAnsi="Times New Roman" w:cs="Times New Roman"/>
                <w:sz w:val="20"/>
                <w:szCs w:val="20"/>
                <w:lang w:val="sr-Cyrl-RS"/>
              </w:rPr>
            </w:pPr>
          </w:p>
          <w:p w:rsidR="005C6C46" w:rsidRPr="00AA1BA1" w:rsidRDefault="005C6C46" w:rsidP="003B457D">
            <w:pPr>
              <w:spacing w:after="0" w:line="240" w:lineRule="auto"/>
              <w:jc w:val="center"/>
              <w:rPr>
                <w:rFonts w:ascii="Times New Roman" w:hAnsi="Times New Roman" w:cs="Times New Roman"/>
                <w:sz w:val="20"/>
                <w:szCs w:val="20"/>
              </w:rPr>
            </w:pPr>
            <w:r w:rsidRPr="00AA1BA1">
              <w:rPr>
                <w:rFonts w:ascii="Times New Roman" w:hAnsi="Times New Roman" w:cs="Times New Roman"/>
                <w:sz w:val="20"/>
                <w:szCs w:val="20"/>
                <w:lang w:val="sr-Cyrl-CS"/>
              </w:rPr>
              <w:t>ком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3</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tc>
      </w:tr>
      <w:tr w:rsidR="005C6C46" w:rsidRPr="00AA1BA1" w:rsidTr="003B457D">
        <w:trPr>
          <w:trHeight w:val="735"/>
        </w:trPr>
        <w:tc>
          <w:tcPr>
            <w:tcW w:w="484" w:type="dxa"/>
            <w:shd w:val="clear" w:color="auto" w:fill="auto"/>
          </w:tcPr>
          <w:p w:rsidR="005C6C46" w:rsidRPr="00AA1BA1" w:rsidRDefault="005C6C46" w:rsidP="00EF124F">
            <w:pPr>
              <w:jc w:val="both"/>
              <w:rPr>
                <w:rFonts w:ascii="Times New Roman" w:hAnsi="Times New Roman" w:cs="Times New Roman"/>
                <w:sz w:val="20"/>
                <w:szCs w:val="20"/>
              </w:rPr>
            </w:pPr>
            <w:r w:rsidRPr="00AA1BA1">
              <w:rPr>
                <w:rFonts w:ascii="Times New Roman" w:hAnsi="Times New Roman" w:cs="Times New Roman"/>
                <w:sz w:val="20"/>
                <w:szCs w:val="20"/>
              </w:rPr>
              <w:t>3</w:t>
            </w:r>
          </w:p>
        </w:tc>
        <w:tc>
          <w:tcPr>
            <w:tcW w:w="4631"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 xml:space="preserve">Обрада пробијених рупа по монтажи вентилационих цеви продужним малтером, као и делови зида где је то потребно на оштећеним површинама при рушењу дигестора. </w:t>
            </w: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 xml:space="preserve">Обрачун по </w:t>
            </w:r>
            <w:r w:rsidRPr="00AA1BA1">
              <w:rPr>
                <w:rFonts w:ascii="Times New Roman" w:hAnsi="Times New Roman" w:cs="Times New Roman"/>
                <w:sz w:val="20"/>
                <w:szCs w:val="20"/>
              </w:rPr>
              <w:t>м</w:t>
            </w:r>
            <w:r w:rsidRPr="00AA1BA1">
              <w:rPr>
                <w:rFonts w:ascii="Times New Roman" w:hAnsi="Times New Roman" w:cs="Times New Roman"/>
                <w:sz w:val="20"/>
                <w:szCs w:val="20"/>
                <w:vertAlign w:val="superscript"/>
                <w:lang w:val="sr-Cyrl-CS"/>
              </w:rPr>
              <w:t xml:space="preserve">2 </w:t>
            </w:r>
            <w:r w:rsidRPr="00AA1BA1">
              <w:rPr>
                <w:rFonts w:ascii="Times New Roman" w:hAnsi="Times New Roman" w:cs="Times New Roman"/>
                <w:sz w:val="20"/>
                <w:szCs w:val="20"/>
                <w:lang w:val="sr-Cyrl-CS"/>
              </w:rPr>
              <w:t>измалтерисаних површина</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rPr>
            </w:pPr>
          </w:p>
          <w:p w:rsidR="005C6C46" w:rsidRPr="00AA1BA1" w:rsidRDefault="005C6C46" w:rsidP="003B457D">
            <w:pPr>
              <w:spacing w:after="0" w:line="240" w:lineRule="auto"/>
              <w:jc w:val="both"/>
              <w:rPr>
                <w:rFonts w:ascii="Times New Roman" w:hAnsi="Times New Roman" w:cs="Times New Roman"/>
                <w:sz w:val="20"/>
                <w:szCs w:val="20"/>
              </w:rPr>
            </w:pPr>
          </w:p>
          <w:p w:rsidR="005C6C46" w:rsidRPr="00AA1BA1" w:rsidRDefault="005C6C46" w:rsidP="003B457D">
            <w:pPr>
              <w:spacing w:after="0" w:line="240" w:lineRule="auto"/>
              <w:jc w:val="both"/>
              <w:rPr>
                <w:rFonts w:ascii="Times New Roman" w:hAnsi="Times New Roman" w:cs="Times New Roman"/>
                <w:sz w:val="20"/>
                <w:szCs w:val="20"/>
              </w:rPr>
            </w:pPr>
          </w:p>
          <w:p w:rsidR="005C6C46" w:rsidRPr="00AA1BA1" w:rsidRDefault="005C6C46" w:rsidP="003B457D">
            <w:pPr>
              <w:spacing w:after="0" w:line="240" w:lineRule="auto"/>
              <w:jc w:val="both"/>
              <w:rPr>
                <w:rFonts w:ascii="Times New Roman" w:hAnsi="Times New Roman" w:cs="Times New Roman"/>
                <w:sz w:val="20"/>
                <w:szCs w:val="20"/>
              </w:rPr>
            </w:pPr>
          </w:p>
          <w:p w:rsidR="005C6C46" w:rsidRPr="00AA1BA1" w:rsidRDefault="005C6C46"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rPr>
              <w:t>м</w:t>
            </w:r>
            <w:r w:rsidRPr="00AA1BA1">
              <w:rPr>
                <w:rFonts w:ascii="Times New Roman" w:hAnsi="Times New Roman" w:cs="Times New Roman"/>
                <w:sz w:val="20"/>
                <w:szCs w:val="20"/>
                <w:vertAlign w:val="superscript"/>
                <w:lang w:val="sr-Cyrl-CS"/>
              </w:rPr>
              <w:t>2</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3</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tc>
      </w:tr>
      <w:tr w:rsidR="005C6C46" w:rsidRPr="00AA1BA1" w:rsidTr="003B457D">
        <w:trPr>
          <w:trHeight w:val="1050"/>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4</w:t>
            </w:r>
          </w:p>
        </w:tc>
        <w:tc>
          <w:tcPr>
            <w:tcW w:w="4631"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 xml:space="preserve">Постављање зидних керамичких плочица прве класе у боји по избору наручиоца на зиду око и иза дигестора. У цену улази набавка потребног материјала и рад. </w:t>
            </w: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 xml:space="preserve">Обрачун по </w:t>
            </w:r>
            <w:r w:rsidRPr="00AA1BA1">
              <w:rPr>
                <w:rFonts w:ascii="Times New Roman" w:hAnsi="Times New Roman" w:cs="Times New Roman"/>
                <w:sz w:val="20"/>
                <w:szCs w:val="20"/>
              </w:rPr>
              <w:t>м</w:t>
            </w:r>
            <w:r w:rsidRPr="00AA1BA1">
              <w:rPr>
                <w:rFonts w:ascii="Times New Roman" w:hAnsi="Times New Roman" w:cs="Times New Roman"/>
                <w:sz w:val="20"/>
                <w:szCs w:val="20"/>
                <w:vertAlign w:val="superscript"/>
                <w:lang w:val="sr-Cyrl-CS"/>
              </w:rPr>
              <w:t>2</w:t>
            </w:r>
            <w:r w:rsidRPr="00AA1BA1">
              <w:rPr>
                <w:rFonts w:ascii="Times New Roman" w:hAnsi="Times New Roman" w:cs="Times New Roman"/>
                <w:sz w:val="20"/>
                <w:szCs w:val="20"/>
                <w:lang w:val="sr-Cyrl-CS"/>
              </w:rPr>
              <w:t xml:space="preserve"> постављених полочица</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rPr>
            </w:pPr>
          </w:p>
          <w:p w:rsidR="005C6C46" w:rsidRPr="00AA1BA1" w:rsidRDefault="005C6C46" w:rsidP="003B457D">
            <w:pPr>
              <w:spacing w:after="0" w:line="240" w:lineRule="auto"/>
              <w:jc w:val="both"/>
              <w:rPr>
                <w:rFonts w:ascii="Times New Roman" w:hAnsi="Times New Roman" w:cs="Times New Roman"/>
                <w:sz w:val="20"/>
                <w:szCs w:val="20"/>
              </w:rPr>
            </w:pPr>
          </w:p>
          <w:p w:rsidR="005C6C46" w:rsidRPr="00AA1BA1" w:rsidRDefault="005C6C46" w:rsidP="003B457D">
            <w:pPr>
              <w:spacing w:after="0" w:line="240" w:lineRule="auto"/>
              <w:jc w:val="both"/>
              <w:rPr>
                <w:rFonts w:ascii="Times New Roman" w:hAnsi="Times New Roman" w:cs="Times New Roman"/>
                <w:sz w:val="20"/>
                <w:szCs w:val="20"/>
              </w:rPr>
            </w:pPr>
          </w:p>
          <w:p w:rsidR="005C6C46" w:rsidRPr="00AA1BA1" w:rsidRDefault="005C6C46" w:rsidP="003B457D">
            <w:pPr>
              <w:spacing w:after="0" w:line="240" w:lineRule="auto"/>
              <w:jc w:val="both"/>
              <w:rPr>
                <w:rFonts w:ascii="Times New Roman" w:hAnsi="Times New Roman" w:cs="Times New Roman"/>
                <w:sz w:val="20"/>
                <w:szCs w:val="20"/>
              </w:rPr>
            </w:pPr>
          </w:p>
          <w:p w:rsidR="005C6C46" w:rsidRPr="00AA1BA1" w:rsidRDefault="005C6C46" w:rsidP="003B457D">
            <w:pPr>
              <w:spacing w:after="0" w:line="240" w:lineRule="auto"/>
              <w:jc w:val="both"/>
              <w:rPr>
                <w:rFonts w:ascii="Times New Roman" w:hAnsi="Times New Roman" w:cs="Times New Roman"/>
                <w:sz w:val="20"/>
                <w:szCs w:val="20"/>
              </w:rPr>
            </w:pPr>
            <w:r w:rsidRPr="00AA1BA1">
              <w:rPr>
                <w:rFonts w:ascii="Times New Roman" w:hAnsi="Times New Roman" w:cs="Times New Roman"/>
                <w:sz w:val="20"/>
                <w:szCs w:val="20"/>
              </w:rPr>
              <w:t>м</w:t>
            </w:r>
            <w:r w:rsidRPr="00AA1BA1">
              <w:rPr>
                <w:rFonts w:ascii="Times New Roman" w:hAnsi="Times New Roman" w:cs="Times New Roman"/>
                <w:sz w:val="20"/>
                <w:szCs w:val="20"/>
                <w:vertAlign w:val="superscript"/>
                <w:lang w:val="sr-Cyrl-CS"/>
              </w:rPr>
              <w:t>2</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CS"/>
              </w:rPr>
            </w:pPr>
            <w:r w:rsidRPr="00AA1BA1">
              <w:rPr>
                <w:rFonts w:ascii="Times New Roman" w:hAnsi="Times New Roman" w:cs="Times New Roman"/>
                <w:sz w:val="20"/>
                <w:szCs w:val="20"/>
                <w:lang w:val="sr-Cyrl-CS"/>
              </w:rPr>
              <w:t>5</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r>
      <w:tr w:rsidR="005C6C46" w:rsidRPr="00AA1BA1" w:rsidTr="0085128B">
        <w:trPr>
          <w:trHeight w:val="1582"/>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5</w:t>
            </w:r>
          </w:p>
        </w:tc>
        <w:tc>
          <w:tcPr>
            <w:tcW w:w="4631" w:type="dxa"/>
            <w:shd w:val="clear" w:color="auto" w:fill="auto"/>
          </w:tcPr>
          <w:p w:rsidR="005C6C46" w:rsidRPr="00AA1BA1" w:rsidRDefault="005C6C46" w:rsidP="003B457D">
            <w:pPr>
              <w:spacing w:after="0" w:line="240" w:lineRule="auto"/>
              <w:jc w:val="both"/>
              <w:rPr>
                <w:rFonts w:ascii="Times New Roman" w:hAnsi="Times New Roman" w:cs="Times New Roman"/>
                <w:b/>
                <w:sz w:val="20"/>
                <w:szCs w:val="20"/>
                <w:lang w:val="sr-Cyrl-CS"/>
              </w:rPr>
            </w:pPr>
            <w:r w:rsidRPr="00AA1BA1">
              <w:rPr>
                <w:rFonts w:ascii="Times New Roman" w:hAnsi="Times New Roman" w:cs="Times New Roman"/>
                <w:b/>
                <w:sz w:val="20"/>
                <w:szCs w:val="20"/>
                <w:lang w:val="sr-Cyrl-CS"/>
              </w:rPr>
              <w:t>Електро инсталације</w:t>
            </w:r>
          </w:p>
          <w:p w:rsidR="005C6C46" w:rsidRPr="00AA1BA1" w:rsidRDefault="005C6C46"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CS"/>
              </w:rPr>
              <w:t>- набавка и постављање каблова РРУ делом кроз малтер</w:t>
            </w:r>
            <w:r w:rsidRPr="00AA1BA1">
              <w:rPr>
                <w:rFonts w:ascii="Times New Roman" w:hAnsi="Times New Roman" w:cs="Times New Roman"/>
                <w:color w:val="FF0000"/>
                <w:sz w:val="20"/>
                <w:szCs w:val="20"/>
                <w:lang w:val="sr-Cyrl-CS"/>
              </w:rPr>
              <w:t xml:space="preserve"> </w:t>
            </w:r>
            <w:r w:rsidRPr="00AA1BA1">
              <w:rPr>
                <w:rFonts w:ascii="Times New Roman" w:hAnsi="Times New Roman" w:cs="Times New Roman"/>
                <w:sz w:val="20"/>
                <w:szCs w:val="20"/>
                <w:lang w:val="sr-Cyrl-CS"/>
              </w:rPr>
              <w:t xml:space="preserve">а делом у ПВЦ каналице. Обрачун по </w:t>
            </w:r>
            <w:r w:rsidR="00FB692C" w:rsidRPr="00AA1BA1">
              <w:rPr>
                <w:rFonts w:ascii="Times New Roman" w:hAnsi="Times New Roman" w:cs="Times New Roman"/>
                <w:sz w:val="20"/>
                <w:szCs w:val="20"/>
                <w:lang w:val="sr-Cyrl-CS"/>
              </w:rPr>
              <w:t>м</w:t>
            </w:r>
            <w:r w:rsidRPr="00AA1BA1">
              <w:rPr>
                <w:rFonts w:ascii="Times New Roman" w:hAnsi="Times New Roman" w:cs="Times New Roman"/>
                <w:sz w:val="20"/>
                <w:szCs w:val="20"/>
                <w:lang w:val="sr-Cyrl-CS"/>
              </w:rPr>
              <w:t xml:space="preserve"> постављених каблова</w:t>
            </w:r>
          </w:p>
          <w:p w:rsidR="005C6C46" w:rsidRPr="00AA1BA1" w:rsidRDefault="005C6C46"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CS"/>
              </w:rPr>
              <w:t xml:space="preserve">РРУ  5х4 </w:t>
            </w:r>
          </w:p>
          <w:p w:rsidR="005C6C46" w:rsidRPr="00AA1BA1" w:rsidRDefault="005C6C46"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CS"/>
              </w:rPr>
              <w:t xml:space="preserve">         5х2,5</w:t>
            </w:r>
          </w:p>
          <w:p w:rsidR="005C6C46" w:rsidRPr="00AA1BA1" w:rsidRDefault="005C6C46" w:rsidP="003B457D">
            <w:pPr>
              <w:spacing w:after="0" w:line="240" w:lineRule="auto"/>
              <w:jc w:val="both"/>
              <w:rPr>
                <w:rFonts w:ascii="Times New Roman" w:hAnsi="Times New Roman" w:cs="Times New Roman"/>
                <w:color w:val="FF0000"/>
                <w:sz w:val="20"/>
                <w:szCs w:val="20"/>
                <w:lang w:val="sr-Cyrl-CS"/>
              </w:rPr>
            </w:pPr>
            <w:r w:rsidRPr="00AA1BA1">
              <w:rPr>
                <w:rFonts w:ascii="Times New Roman" w:hAnsi="Times New Roman" w:cs="Times New Roman"/>
                <w:sz w:val="20"/>
                <w:szCs w:val="20"/>
                <w:lang w:val="sr-Cyrl-CS"/>
              </w:rPr>
              <w:t xml:space="preserve">         3х2,5 </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p w:rsidR="005C6C46" w:rsidRPr="00AA1BA1" w:rsidRDefault="005C6C46" w:rsidP="003B457D">
            <w:pPr>
              <w:spacing w:after="0" w:line="240" w:lineRule="auto"/>
              <w:jc w:val="right"/>
              <w:rPr>
                <w:rFonts w:ascii="Times New Roman" w:hAnsi="Times New Roman" w:cs="Times New Roman"/>
                <w:sz w:val="20"/>
                <w:szCs w:val="20"/>
                <w:lang w:val="sr-Cyrl-CS"/>
              </w:rPr>
            </w:pPr>
          </w:p>
          <w:p w:rsidR="005C6C46" w:rsidRPr="00AA1BA1" w:rsidRDefault="005C6C46" w:rsidP="003B457D">
            <w:pPr>
              <w:spacing w:after="0" w:line="240" w:lineRule="auto"/>
              <w:jc w:val="right"/>
              <w:rPr>
                <w:rFonts w:ascii="Times New Roman" w:hAnsi="Times New Roman" w:cs="Times New Roman"/>
                <w:sz w:val="20"/>
                <w:szCs w:val="20"/>
                <w:lang w:val="sr-Cyrl-CS"/>
              </w:rPr>
            </w:pPr>
          </w:p>
          <w:p w:rsidR="0085128B" w:rsidRPr="00AA1BA1" w:rsidRDefault="0085128B" w:rsidP="003B457D">
            <w:pPr>
              <w:spacing w:after="0" w:line="240" w:lineRule="auto"/>
              <w:jc w:val="right"/>
              <w:rPr>
                <w:rFonts w:ascii="Times New Roman" w:hAnsi="Times New Roman" w:cs="Times New Roman"/>
                <w:sz w:val="20"/>
                <w:szCs w:val="20"/>
                <w:lang w:val="sr-Cyrl-CS"/>
              </w:rPr>
            </w:pPr>
          </w:p>
          <w:p w:rsidR="005C6C46" w:rsidRPr="00AA1BA1" w:rsidRDefault="005C6C46" w:rsidP="003B457D">
            <w:pPr>
              <w:spacing w:after="0" w:line="240" w:lineRule="auto"/>
              <w:jc w:val="right"/>
              <w:rPr>
                <w:rFonts w:ascii="Times New Roman" w:hAnsi="Times New Roman" w:cs="Times New Roman"/>
                <w:sz w:val="20"/>
                <w:szCs w:val="20"/>
                <w:lang w:val="sr-Cyrl-CS"/>
              </w:rPr>
            </w:pPr>
            <w:r w:rsidRPr="00AA1BA1">
              <w:rPr>
                <w:rFonts w:ascii="Times New Roman" w:hAnsi="Times New Roman" w:cs="Times New Roman"/>
                <w:sz w:val="20"/>
                <w:szCs w:val="20"/>
                <w:lang w:val="sr-Cyrl-CS"/>
              </w:rPr>
              <w:t>20</w:t>
            </w:r>
          </w:p>
          <w:p w:rsidR="005C6C46" w:rsidRPr="00AA1BA1" w:rsidRDefault="005C6C46" w:rsidP="003B457D">
            <w:pPr>
              <w:spacing w:after="0" w:line="240" w:lineRule="auto"/>
              <w:jc w:val="right"/>
              <w:rPr>
                <w:rFonts w:ascii="Times New Roman" w:hAnsi="Times New Roman" w:cs="Times New Roman"/>
                <w:sz w:val="20"/>
                <w:szCs w:val="20"/>
                <w:lang w:val="sr-Cyrl-CS"/>
              </w:rPr>
            </w:pPr>
            <w:r w:rsidRPr="00AA1BA1">
              <w:rPr>
                <w:rFonts w:ascii="Times New Roman" w:hAnsi="Times New Roman" w:cs="Times New Roman"/>
                <w:sz w:val="20"/>
                <w:szCs w:val="20"/>
                <w:lang w:val="sr-Cyrl-CS"/>
              </w:rPr>
              <w:t>10</w:t>
            </w:r>
          </w:p>
          <w:p w:rsidR="005C6C46" w:rsidRPr="00AA1BA1" w:rsidRDefault="005C6C46" w:rsidP="003B457D">
            <w:pPr>
              <w:spacing w:after="0" w:line="240" w:lineRule="auto"/>
              <w:jc w:val="right"/>
              <w:rPr>
                <w:rFonts w:ascii="Times New Roman" w:hAnsi="Times New Roman" w:cs="Times New Roman"/>
                <w:sz w:val="20"/>
                <w:szCs w:val="20"/>
                <w:lang w:val="sr-Cyrl-CS"/>
              </w:rPr>
            </w:pPr>
            <w:r w:rsidRPr="00AA1BA1">
              <w:rPr>
                <w:rFonts w:ascii="Times New Roman" w:hAnsi="Times New Roman" w:cs="Times New Roman"/>
                <w:sz w:val="20"/>
                <w:szCs w:val="20"/>
                <w:lang w:val="sr-Cyrl-CS"/>
              </w:rPr>
              <w:t>8</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r>
      <w:tr w:rsidR="005C6C46" w:rsidRPr="00AA1BA1" w:rsidTr="003B457D">
        <w:trPr>
          <w:trHeight w:val="735"/>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CS"/>
              </w:rPr>
            </w:pPr>
          </w:p>
        </w:tc>
        <w:tc>
          <w:tcPr>
            <w:tcW w:w="4631" w:type="dxa"/>
            <w:shd w:val="clear" w:color="auto" w:fill="auto"/>
          </w:tcPr>
          <w:p w:rsidR="005C6C46" w:rsidRPr="00AA1BA1" w:rsidRDefault="00FB692C" w:rsidP="00FB692C">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CS"/>
              </w:rPr>
              <w:t xml:space="preserve">- </w:t>
            </w:r>
            <w:r w:rsidR="005C6C46" w:rsidRPr="00AA1BA1">
              <w:rPr>
                <w:rFonts w:ascii="Times New Roman" w:hAnsi="Times New Roman" w:cs="Times New Roman"/>
                <w:sz w:val="20"/>
                <w:szCs w:val="20"/>
                <w:lang w:val="sr-Cyrl-CS"/>
              </w:rPr>
              <w:t xml:space="preserve">Набавка </w:t>
            </w:r>
            <w:r w:rsidRPr="00AA1BA1">
              <w:rPr>
                <w:rFonts w:ascii="Times New Roman" w:hAnsi="Times New Roman" w:cs="Times New Roman"/>
                <w:sz w:val="20"/>
                <w:szCs w:val="20"/>
                <w:lang w:val="sr-Cyrl-RS"/>
              </w:rPr>
              <w:t xml:space="preserve">материјал </w:t>
            </w:r>
            <w:r w:rsidR="005C6C46" w:rsidRPr="00AA1BA1">
              <w:rPr>
                <w:rFonts w:ascii="Times New Roman" w:hAnsi="Times New Roman" w:cs="Times New Roman"/>
                <w:sz w:val="20"/>
                <w:szCs w:val="20"/>
                <w:lang w:val="sr-Cyrl-RS"/>
              </w:rPr>
              <w:t xml:space="preserve">и </w:t>
            </w:r>
            <w:r w:rsidR="005C6C46" w:rsidRPr="00AA1BA1">
              <w:rPr>
                <w:rFonts w:ascii="Times New Roman" w:hAnsi="Times New Roman" w:cs="Times New Roman"/>
                <w:sz w:val="20"/>
                <w:szCs w:val="20"/>
                <w:lang w:val="sr-Cyrl-CS"/>
              </w:rPr>
              <w:t xml:space="preserve">постављање разводне </w:t>
            </w:r>
            <w:r w:rsidR="005C6C46" w:rsidRPr="00AA1BA1">
              <w:rPr>
                <w:rFonts w:ascii="Times New Roman" w:hAnsi="Times New Roman" w:cs="Times New Roman"/>
                <w:sz w:val="20"/>
                <w:szCs w:val="20"/>
                <w:lang w:val="sr-Cyrl-RS"/>
              </w:rPr>
              <w:t xml:space="preserve">спратне </w:t>
            </w:r>
            <w:r w:rsidR="005C6C46" w:rsidRPr="00AA1BA1">
              <w:rPr>
                <w:rFonts w:ascii="Times New Roman" w:hAnsi="Times New Roman" w:cs="Times New Roman"/>
                <w:sz w:val="20"/>
                <w:szCs w:val="20"/>
                <w:lang w:val="sr-Cyrl-CS"/>
              </w:rPr>
              <w:t xml:space="preserve">табле </w:t>
            </w:r>
            <w:r w:rsidR="005C6C46" w:rsidRPr="00AA1BA1">
              <w:rPr>
                <w:rFonts w:ascii="Times New Roman" w:hAnsi="Times New Roman" w:cs="Times New Roman"/>
                <w:sz w:val="20"/>
                <w:szCs w:val="20"/>
                <w:lang w:val="sr-Cyrl-RS"/>
              </w:rPr>
              <w:t xml:space="preserve">на зид </w:t>
            </w:r>
            <w:r w:rsidR="005C6C46" w:rsidRPr="00AA1BA1">
              <w:rPr>
                <w:rFonts w:ascii="Times New Roman" w:hAnsi="Times New Roman" w:cs="Times New Roman"/>
                <w:sz w:val="20"/>
                <w:szCs w:val="20"/>
                <w:lang w:val="sr-Cyrl-CS"/>
              </w:rPr>
              <w:t xml:space="preserve">са 12 осигурача. </w:t>
            </w:r>
          </w:p>
          <w:p w:rsidR="005C6C46" w:rsidRPr="00AA1BA1" w:rsidRDefault="005C6C46"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CS"/>
              </w:rPr>
              <w:t>Обрачун по комаду</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ком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1</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r>
      <w:tr w:rsidR="005C6C46" w:rsidRPr="00AA1BA1" w:rsidTr="003B457D">
        <w:trPr>
          <w:trHeight w:val="570"/>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CS"/>
              </w:rPr>
            </w:pPr>
          </w:p>
        </w:tc>
        <w:tc>
          <w:tcPr>
            <w:tcW w:w="4631"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CS"/>
              </w:rPr>
              <w:t xml:space="preserve">- Набавка и уградња </w:t>
            </w:r>
            <w:r w:rsidRPr="00AA1BA1">
              <w:rPr>
                <w:rFonts w:ascii="Times New Roman" w:hAnsi="Times New Roman" w:cs="Times New Roman"/>
                <w:sz w:val="20"/>
                <w:szCs w:val="20"/>
                <w:lang w:val="sr-Cyrl-RS"/>
              </w:rPr>
              <w:t xml:space="preserve">аутоматских </w:t>
            </w:r>
            <w:r w:rsidRPr="00AA1BA1">
              <w:rPr>
                <w:rFonts w:ascii="Times New Roman" w:hAnsi="Times New Roman" w:cs="Times New Roman"/>
                <w:sz w:val="20"/>
                <w:szCs w:val="20"/>
                <w:lang w:val="sr-Cyrl-CS"/>
              </w:rPr>
              <w:t xml:space="preserve">осигурача </w:t>
            </w:r>
            <w:r w:rsidRPr="00AA1BA1">
              <w:rPr>
                <w:rFonts w:ascii="Times New Roman" w:hAnsi="Times New Roman" w:cs="Times New Roman"/>
                <w:sz w:val="20"/>
                <w:szCs w:val="20"/>
                <w:lang w:val="sr-Cyrl-RS"/>
              </w:rPr>
              <w:t xml:space="preserve">више класе </w:t>
            </w:r>
            <w:r w:rsidRPr="00AA1BA1">
              <w:rPr>
                <w:rFonts w:ascii="Times New Roman" w:hAnsi="Times New Roman" w:cs="Times New Roman"/>
                <w:sz w:val="20"/>
                <w:szCs w:val="20"/>
                <w:lang w:val="sr-Cyrl-CS"/>
              </w:rPr>
              <w:t>од 10 А – 16 А. Обрачун по комаду</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ком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12</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r>
      <w:tr w:rsidR="005C6C46" w:rsidRPr="00AA1BA1" w:rsidTr="003B457D">
        <w:trPr>
          <w:trHeight w:val="540"/>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CS"/>
              </w:rPr>
            </w:pPr>
          </w:p>
        </w:tc>
        <w:tc>
          <w:tcPr>
            <w:tcW w:w="4631"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CS"/>
              </w:rPr>
              <w:t>- Набавка и уградња трофазних прикључница</w:t>
            </w:r>
            <w:r w:rsidRPr="00AA1BA1">
              <w:rPr>
                <w:rFonts w:ascii="Times New Roman" w:hAnsi="Times New Roman" w:cs="Times New Roman"/>
                <w:sz w:val="20"/>
                <w:szCs w:val="20"/>
                <w:lang w:val="sr-Cyrl-RS"/>
              </w:rPr>
              <w:t xml:space="preserve"> са доводним каблом</w:t>
            </w:r>
            <w:r w:rsidR="00830AA3" w:rsidRPr="00AA1BA1">
              <w:rPr>
                <w:rFonts w:ascii="Times New Roman" w:hAnsi="Times New Roman" w:cs="Times New Roman"/>
                <w:sz w:val="20"/>
                <w:szCs w:val="20"/>
                <w:lang w:val="sr-Cyrl-RS"/>
              </w:rPr>
              <w:t xml:space="preserve"> дужине 7м</w:t>
            </w:r>
            <w:r w:rsidRPr="00AA1BA1">
              <w:rPr>
                <w:rFonts w:ascii="Times New Roman" w:hAnsi="Times New Roman" w:cs="Times New Roman"/>
                <w:sz w:val="20"/>
                <w:szCs w:val="20"/>
                <w:lang w:val="sr-Cyrl-CS"/>
              </w:rPr>
              <w:t>. Обрачун по комаду</w:t>
            </w:r>
            <w:r w:rsidR="00830AA3" w:rsidRPr="00AA1BA1">
              <w:rPr>
                <w:rFonts w:ascii="Times New Roman" w:hAnsi="Times New Roman" w:cs="Times New Roman"/>
                <w:sz w:val="20"/>
                <w:szCs w:val="20"/>
                <w:lang w:val="sr-Cyrl-CS"/>
              </w:rPr>
              <w:t>.</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ком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2</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r>
      <w:tr w:rsidR="005C6C46" w:rsidRPr="00AA1BA1" w:rsidTr="0085128B">
        <w:trPr>
          <w:trHeight w:val="357"/>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CS"/>
              </w:rPr>
            </w:pPr>
          </w:p>
        </w:tc>
        <w:tc>
          <w:tcPr>
            <w:tcW w:w="4631" w:type="dxa"/>
            <w:shd w:val="clear" w:color="auto" w:fill="auto"/>
          </w:tcPr>
          <w:p w:rsidR="005C6C46" w:rsidRPr="00AA1BA1" w:rsidRDefault="005C6C46" w:rsidP="00830AA3">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CS"/>
              </w:rPr>
              <w:t>- Наб</w:t>
            </w:r>
            <w:r w:rsidR="00830AA3" w:rsidRPr="00AA1BA1">
              <w:rPr>
                <w:rFonts w:ascii="Times New Roman" w:hAnsi="Times New Roman" w:cs="Times New Roman"/>
                <w:sz w:val="20"/>
                <w:szCs w:val="20"/>
                <w:lang w:val="sr-Cyrl-CS"/>
              </w:rPr>
              <w:t xml:space="preserve">авка монолитне-керамичке плоче за дигестор (145 х 74 </w:t>
            </w:r>
            <w:r w:rsidR="00830AA3" w:rsidRPr="00AA1BA1">
              <w:rPr>
                <w:rFonts w:ascii="Times New Roman" w:hAnsi="Times New Roman" w:cs="Times New Roman"/>
                <w:sz w:val="20"/>
                <w:szCs w:val="20"/>
                <w:lang w:val="sr-Cyrl-RS"/>
              </w:rPr>
              <w:t>ц</w:t>
            </w:r>
            <w:r w:rsidRPr="00AA1BA1">
              <w:rPr>
                <w:rFonts w:ascii="Times New Roman" w:hAnsi="Times New Roman" w:cs="Times New Roman"/>
                <w:sz w:val="20"/>
                <w:szCs w:val="20"/>
                <w:lang w:val="sr-Cyrl-CS"/>
              </w:rPr>
              <w:t>м)</w:t>
            </w:r>
            <w:r w:rsidR="00830AA3" w:rsidRPr="00AA1BA1">
              <w:rPr>
                <w:rFonts w:ascii="Times New Roman" w:hAnsi="Times New Roman" w:cs="Times New Roman"/>
                <w:sz w:val="20"/>
                <w:szCs w:val="20"/>
                <w:lang w:val="sr-Cyrl-CS"/>
              </w:rPr>
              <w:t xml:space="preserve"> </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rPr>
            </w:pPr>
            <w:r w:rsidRPr="00AA1BA1">
              <w:rPr>
                <w:rFonts w:ascii="Times New Roman" w:hAnsi="Times New Roman" w:cs="Times New Roman"/>
                <w:sz w:val="20"/>
                <w:szCs w:val="20"/>
              </w:rPr>
              <w:t>ком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rPr>
            </w:pPr>
            <w:r w:rsidRPr="00AA1BA1">
              <w:rPr>
                <w:rFonts w:ascii="Times New Roman" w:hAnsi="Times New Roman" w:cs="Times New Roman"/>
                <w:sz w:val="20"/>
                <w:szCs w:val="20"/>
              </w:rPr>
              <w:t>1</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r>
      <w:tr w:rsidR="005C6C46" w:rsidRPr="00AA1BA1" w:rsidTr="003B457D">
        <w:trPr>
          <w:trHeight w:val="540"/>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CS"/>
              </w:rPr>
            </w:pPr>
          </w:p>
        </w:tc>
        <w:tc>
          <w:tcPr>
            <w:tcW w:w="4631" w:type="dxa"/>
            <w:shd w:val="clear" w:color="auto" w:fill="auto"/>
          </w:tcPr>
          <w:p w:rsidR="005C6C46" w:rsidRPr="00AA1BA1" w:rsidRDefault="0085128B"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CS"/>
              </w:rPr>
              <w:t>-</w:t>
            </w:r>
            <w:r w:rsidR="005C6C46" w:rsidRPr="00AA1BA1">
              <w:rPr>
                <w:rFonts w:ascii="Times New Roman" w:hAnsi="Times New Roman" w:cs="Times New Roman"/>
                <w:sz w:val="20"/>
                <w:szCs w:val="20"/>
                <w:lang w:val="sr-Cyrl-CS"/>
              </w:rPr>
              <w:t>Набавка и уградња монофазних шуко прикључница</w:t>
            </w:r>
            <w:r w:rsidR="005C6C46" w:rsidRPr="00AA1BA1">
              <w:rPr>
                <w:rFonts w:ascii="Times New Roman" w:hAnsi="Times New Roman" w:cs="Times New Roman"/>
                <w:sz w:val="20"/>
                <w:szCs w:val="20"/>
                <w:lang w:val="sr-Cyrl-RS"/>
              </w:rPr>
              <w:t xml:space="preserve"> са каблом</w:t>
            </w:r>
            <w:r w:rsidR="00830AA3" w:rsidRPr="00AA1BA1">
              <w:rPr>
                <w:rFonts w:ascii="Times New Roman" w:hAnsi="Times New Roman" w:cs="Times New Roman"/>
                <w:sz w:val="20"/>
                <w:szCs w:val="20"/>
                <w:lang w:val="sr-Cyrl-RS"/>
              </w:rPr>
              <w:t xml:space="preserve"> дужине 7м</w:t>
            </w:r>
            <w:r w:rsidR="005C6C46" w:rsidRPr="00AA1BA1">
              <w:rPr>
                <w:rFonts w:ascii="Times New Roman" w:hAnsi="Times New Roman" w:cs="Times New Roman"/>
                <w:sz w:val="20"/>
                <w:szCs w:val="20"/>
                <w:lang w:val="sr-Cyrl-CS"/>
              </w:rPr>
              <w:t>. Обрачун по комаду</w:t>
            </w:r>
            <w:r w:rsidR="00830AA3" w:rsidRPr="00AA1BA1">
              <w:rPr>
                <w:rFonts w:ascii="Times New Roman" w:hAnsi="Times New Roman" w:cs="Times New Roman"/>
                <w:sz w:val="20"/>
                <w:szCs w:val="20"/>
                <w:lang w:val="sr-Cyrl-CS"/>
              </w:rPr>
              <w:t>.</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ком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4</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r>
      <w:tr w:rsidR="005C6C46" w:rsidRPr="00AA1BA1" w:rsidTr="003B457D">
        <w:trPr>
          <w:trHeight w:val="540"/>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CS"/>
              </w:rPr>
            </w:pPr>
          </w:p>
        </w:tc>
        <w:tc>
          <w:tcPr>
            <w:tcW w:w="4631" w:type="dxa"/>
            <w:shd w:val="clear" w:color="auto" w:fill="auto"/>
          </w:tcPr>
          <w:p w:rsidR="005C6C46" w:rsidRPr="00AA1BA1" w:rsidRDefault="005C6C46" w:rsidP="0085128B">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CS"/>
              </w:rPr>
              <w:t>- Набавка и угр</w:t>
            </w:r>
            <w:r w:rsidR="0085128B" w:rsidRPr="00AA1BA1">
              <w:rPr>
                <w:rFonts w:ascii="Times New Roman" w:hAnsi="Times New Roman" w:cs="Times New Roman"/>
                <w:sz w:val="20"/>
                <w:szCs w:val="20"/>
                <w:lang w:val="sr-Cyrl-CS"/>
              </w:rPr>
              <w:t>адња гребенастог прекидача од 16А 380</w:t>
            </w:r>
            <w:r w:rsidR="00830AA3" w:rsidRPr="00AA1BA1">
              <w:rPr>
                <w:rFonts w:ascii="Times New Roman" w:hAnsi="Times New Roman" w:cs="Times New Roman"/>
                <w:sz w:val="20"/>
                <w:szCs w:val="20"/>
              </w:rPr>
              <w:t>V</w:t>
            </w:r>
            <w:r w:rsidRPr="00AA1BA1">
              <w:rPr>
                <w:rFonts w:ascii="Times New Roman" w:hAnsi="Times New Roman" w:cs="Times New Roman"/>
                <w:sz w:val="20"/>
                <w:szCs w:val="20"/>
                <w:lang w:val="sr-Cyrl-CS"/>
              </w:rPr>
              <w:t xml:space="preserve"> за вентилатор ормана од хемијских препарата. Обрачун по комаду.</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ком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1</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r>
      <w:tr w:rsidR="005C6C46" w:rsidRPr="00AA1BA1" w:rsidTr="003B457D">
        <w:trPr>
          <w:trHeight w:val="540"/>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CS"/>
              </w:rPr>
            </w:pPr>
          </w:p>
        </w:tc>
        <w:tc>
          <w:tcPr>
            <w:tcW w:w="4631"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 Испитивање електро инсталације и уземљења са прибављањем сертификата. Обрачун паушално.</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паш</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1</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tc>
      </w:tr>
      <w:tr w:rsidR="005C6C46" w:rsidRPr="00AA1BA1" w:rsidTr="003B457D">
        <w:trPr>
          <w:trHeight w:val="540"/>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CS"/>
              </w:rPr>
            </w:pPr>
            <w:r w:rsidRPr="00AA1BA1">
              <w:rPr>
                <w:rFonts w:ascii="Times New Roman" w:hAnsi="Times New Roman" w:cs="Times New Roman"/>
                <w:sz w:val="20"/>
                <w:szCs w:val="20"/>
                <w:lang w:val="sr-Cyrl-RS"/>
              </w:rPr>
              <w:t>6</w:t>
            </w:r>
            <w:r w:rsidRPr="00AA1BA1">
              <w:rPr>
                <w:rFonts w:ascii="Times New Roman" w:hAnsi="Times New Roman" w:cs="Times New Roman"/>
                <w:sz w:val="20"/>
                <w:szCs w:val="20"/>
                <w:lang w:val="sr-Cyrl-CS"/>
              </w:rPr>
              <w:t>.</w:t>
            </w:r>
          </w:p>
        </w:tc>
        <w:tc>
          <w:tcPr>
            <w:tcW w:w="4631" w:type="dxa"/>
            <w:shd w:val="clear" w:color="auto" w:fill="auto"/>
          </w:tcPr>
          <w:p w:rsidR="005C6C46" w:rsidRPr="00AA1BA1" w:rsidRDefault="005C6C46" w:rsidP="003B457D">
            <w:pPr>
              <w:spacing w:after="0" w:line="240" w:lineRule="auto"/>
              <w:jc w:val="both"/>
              <w:rPr>
                <w:rFonts w:ascii="Times New Roman" w:hAnsi="Times New Roman" w:cs="Times New Roman"/>
                <w:b/>
                <w:sz w:val="20"/>
                <w:szCs w:val="20"/>
                <w:lang w:val="sr-Cyrl-CS"/>
              </w:rPr>
            </w:pPr>
            <w:r w:rsidRPr="00AA1BA1">
              <w:rPr>
                <w:rFonts w:ascii="Times New Roman" w:hAnsi="Times New Roman" w:cs="Times New Roman"/>
                <w:b/>
                <w:sz w:val="20"/>
                <w:szCs w:val="20"/>
                <w:lang w:val="sr-Cyrl-CS"/>
              </w:rPr>
              <w:t>Водовод и канализација</w:t>
            </w: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CS"/>
              </w:rPr>
              <w:t>- Набавка</w:t>
            </w:r>
            <w:r w:rsidRPr="00AA1BA1">
              <w:rPr>
                <w:rFonts w:ascii="Times New Roman" w:hAnsi="Times New Roman" w:cs="Times New Roman"/>
                <w:sz w:val="20"/>
                <w:szCs w:val="20"/>
                <w:lang w:val="sr-Cyrl-RS"/>
              </w:rPr>
              <w:t xml:space="preserve"> и уградња</w:t>
            </w:r>
            <w:r w:rsidRPr="00AA1BA1">
              <w:rPr>
                <w:rFonts w:ascii="Times New Roman" w:hAnsi="Times New Roman" w:cs="Times New Roman"/>
                <w:sz w:val="20"/>
                <w:szCs w:val="20"/>
                <w:lang w:val="sr-Cyrl-CS"/>
              </w:rPr>
              <w:t xml:space="preserve"> канализационих цеви Ø 50 </w:t>
            </w:r>
            <w:r w:rsidRPr="00AA1BA1">
              <w:rPr>
                <w:rFonts w:ascii="Times New Roman" w:hAnsi="Times New Roman" w:cs="Times New Roman"/>
                <w:sz w:val="20"/>
                <w:szCs w:val="20"/>
                <w:lang w:val="sr-Cyrl-RS"/>
              </w:rPr>
              <w:t xml:space="preserve">(75) </w:t>
            </w:r>
            <w:r w:rsidRPr="00AA1BA1">
              <w:rPr>
                <w:rFonts w:ascii="Times New Roman" w:hAnsi="Times New Roman" w:cs="Times New Roman"/>
                <w:sz w:val="20"/>
                <w:szCs w:val="20"/>
                <w:lang w:val="sr-Cyrl-CS"/>
              </w:rPr>
              <w:t xml:space="preserve">и потребних лукова за прикључак дигестора на </w:t>
            </w:r>
            <w:r w:rsidRPr="00AA1BA1">
              <w:rPr>
                <w:rFonts w:ascii="Times New Roman" w:hAnsi="Times New Roman" w:cs="Times New Roman"/>
                <w:sz w:val="20"/>
                <w:szCs w:val="20"/>
                <w:lang w:val="sr-Cyrl-RS"/>
              </w:rPr>
              <w:t xml:space="preserve">постојећу </w:t>
            </w:r>
            <w:r w:rsidRPr="00AA1BA1">
              <w:rPr>
                <w:rFonts w:ascii="Times New Roman" w:hAnsi="Times New Roman" w:cs="Times New Roman"/>
                <w:sz w:val="20"/>
                <w:szCs w:val="20"/>
                <w:lang w:val="sr-Cyrl-CS"/>
              </w:rPr>
              <w:t xml:space="preserve">канализациону мрежу </w:t>
            </w:r>
            <w:r w:rsidRPr="00AA1BA1">
              <w:rPr>
                <w:rFonts w:ascii="Times New Roman" w:hAnsi="Times New Roman" w:cs="Times New Roman"/>
                <w:sz w:val="20"/>
                <w:szCs w:val="20"/>
                <w:lang w:val="sr-Cyrl-RS"/>
              </w:rPr>
              <w:t>у локалитету</w:t>
            </w:r>
            <w:r w:rsidRPr="00AA1BA1">
              <w:rPr>
                <w:rFonts w:ascii="Times New Roman" w:hAnsi="Times New Roman" w:cs="Times New Roman"/>
                <w:sz w:val="20"/>
                <w:szCs w:val="20"/>
                <w:lang w:val="sr-Cyrl-CS"/>
              </w:rPr>
              <w:t xml:space="preserve"> дигестора</w:t>
            </w:r>
            <w:r w:rsidRPr="00AA1BA1">
              <w:rPr>
                <w:rFonts w:ascii="Times New Roman" w:hAnsi="Times New Roman" w:cs="Times New Roman"/>
                <w:sz w:val="20"/>
                <w:szCs w:val="20"/>
                <w:lang w:val="sr-Cyrl-RS"/>
              </w:rPr>
              <w:t xml:space="preserve"> дужине око 3 м</w:t>
            </w:r>
            <w:r w:rsidRPr="00AA1BA1">
              <w:rPr>
                <w:rFonts w:ascii="Times New Roman" w:hAnsi="Times New Roman" w:cs="Times New Roman"/>
                <w:sz w:val="20"/>
                <w:szCs w:val="20"/>
                <w:lang w:val="sr-Cyrl-CS"/>
              </w:rPr>
              <w:t xml:space="preserve">. </w:t>
            </w: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CS"/>
              </w:rPr>
              <w:t>Обрачунати паушално по комаду</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 xml:space="preserve"> </w:t>
            </w:r>
          </w:p>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ком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 xml:space="preserve">   </w:t>
            </w: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3</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r>
      <w:tr w:rsidR="005C6C46" w:rsidRPr="00AA1BA1" w:rsidTr="003B457D">
        <w:trPr>
          <w:trHeight w:val="540"/>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CS"/>
              </w:rPr>
            </w:pPr>
          </w:p>
        </w:tc>
        <w:tc>
          <w:tcPr>
            <w:tcW w:w="4631"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CS"/>
              </w:rPr>
              <w:t xml:space="preserve">- Набавка потребних </w:t>
            </w:r>
            <w:r w:rsidRPr="00AA1BA1">
              <w:rPr>
                <w:rFonts w:ascii="Times New Roman" w:hAnsi="Times New Roman" w:cs="Times New Roman"/>
                <w:sz w:val="20"/>
                <w:szCs w:val="20"/>
                <w:lang w:val="sr-Cyrl-RS"/>
              </w:rPr>
              <w:t>пвц</w:t>
            </w:r>
            <w:r w:rsidRPr="00AA1BA1">
              <w:rPr>
                <w:rFonts w:ascii="Times New Roman" w:hAnsi="Times New Roman" w:cs="Times New Roman"/>
                <w:sz w:val="20"/>
                <w:szCs w:val="20"/>
                <w:lang w:val="sr-Cyrl-CS"/>
              </w:rPr>
              <w:t xml:space="preserve"> водоводних цеви Ø</w:t>
            </w:r>
            <w:r w:rsidR="00ED5488" w:rsidRPr="00AA1BA1">
              <w:rPr>
                <w:rFonts w:ascii="Times New Roman" w:hAnsi="Times New Roman" w:cs="Times New Roman"/>
                <w:sz w:val="20"/>
                <w:szCs w:val="20"/>
                <w:lang w:val="sr-Cyrl-RS"/>
              </w:rPr>
              <w:t>1/2'' дужине око 3</w:t>
            </w:r>
            <w:r w:rsidRPr="00AA1BA1">
              <w:rPr>
                <w:rFonts w:ascii="Times New Roman" w:hAnsi="Times New Roman" w:cs="Times New Roman"/>
                <w:sz w:val="20"/>
                <w:szCs w:val="20"/>
                <w:lang w:val="sr-Cyrl-RS"/>
              </w:rPr>
              <w:t>м,</w:t>
            </w:r>
            <w:r w:rsidRPr="00AA1BA1">
              <w:rPr>
                <w:rFonts w:ascii="Times New Roman" w:hAnsi="Times New Roman" w:cs="Times New Roman"/>
                <w:sz w:val="20"/>
                <w:szCs w:val="20"/>
                <w:lang w:val="sr-Cyrl-CS"/>
              </w:rPr>
              <w:t xml:space="preserve"> фитинга</w:t>
            </w:r>
            <w:r w:rsidRPr="00AA1BA1">
              <w:rPr>
                <w:rFonts w:ascii="Times New Roman" w:hAnsi="Times New Roman" w:cs="Times New Roman"/>
                <w:sz w:val="20"/>
                <w:szCs w:val="20"/>
                <w:lang w:val="sr-Cyrl-RS"/>
              </w:rPr>
              <w:t>,</w:t>
            </w:r>
            <w:r w:rsidRPr="00AA1BA1">
              <w:rPr>
                <w:rFonts w:ascii="Times New Roman" w:hAnsi="Times New Roman" w:cs="Times New Roman"/>
                <w:sz w:val="20"/>
                <w:szCs w:val="20"/>
                <w:lang w:val="sr-Cyrl-CS"/>
              </w:rPr>
              <w:t xml:space="preserve"> </w:t>
            </w:r>
            <w:r w:rsidRPr="00AA1BA1">
              <w:rPr>
                <w:rFonts w:ascii="Times New Roman" w:hAnsi="Times New Roman" w:cs="Times New Roman"/>
                <w:sz w:val="20"/>
                <w:szCs w:val="20"/>
                <w:lang w:val="sr-Cyrl-RS"/>
              </w:rPr>
              <w:t xml:space="preserve">пропусних </w:t>
            </w:r>
            <w:r w:rsidRPr="00AA1BA1">
              <w:rPr>
                <w:rFonts w:ascii="Times New Roman" w:hAnsi="Times New Roman" w:cs="Times New Roman"/>
                <w:sz w:val="20"/>
                <w:szCs w:val="20"/>
                <w:lang w:val="sr-Cyrl-CS"/>
              </w:rPr>
              <w:t xml:space="preserve">вентила </w:t>
            </w:r>
            <w:r w:rsidRPr="00AA1BA1">
              <w:rPr>
                <w:rFonts w:ascii="Times New Roman" w:hAnsi="Times New Roman" w:cs="Times New Roman"/>
                <w:sz w:val="20"/>
                <w:szCs w:val="20"/>
                <w:lang w:val="sr-Cyrl-RS"/>
              </w:rPr>
              <w:t>са</w:t>
            </w:r>
            <w:r w:rsidRPr="00AA1BA1">
              <w:rPr>
                <w:rFonts w:ascii="Times New Roman" w:hAnsi="Times New Roman" w:cs="Times New Roman"/>
                <w:sz w:val="20"/>
                <w:szCs w:val="20"/>
                <w:lang w:val="sr-Cyrl-CS"/>
              </w:rPr>
              <w:t xml:space="preserve"> прикључак</w:t>
            </w:r>
            <w:r w:rsidRPr="00AA1BA1">
              <w:rPr>
                <w:rFonts w:ascii="Times New Roman" w:hAnsi="Times New Roman" w:cs="Times New Roman"/>
                <w:sz w:val="20"/>
                <w:szCs w:val="20"/>
                <w:lang w:val="sr-Cyrl-RS"/>
              </w:rPr>
              <w:t>ом</w:t>
            </w:r>
            <w:r w:rsidRPr="00AA1BA1">
              <w:rPr>
                <w:rFonts w:ascii="Times New Roman" w:hAnsi="Times New Roman" w:cs="Times New Roman"/>
                <w:sz w:val="20"/>
                <w:szCs w:val="20"/>
                <w:lang w:val="sr-Cyrl-CS"/>
              </w:rPr>
              <w:t xml:space="preserve"> дигестора на водоводну мрежу. Обрачунати паушално по комаду</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ком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3</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r>
      <w:tr w:rsidR="005C6C46" w:rsidRPr="00AA1BA1" w:rsidTr="003B457D">
        <w:trPr>
          <w:trHeight w:val="720"/>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CS"/>
              </w:rPr>
            </w:pPr>
            <w:r w:rsidRPr="00AA1BA1">
              <w:rPr>
                <w:rFonts w:ascii="Times New Roman" w:hAnsi="Times New Roman" w:cs="Times New Roman"/>
                <w:sz w:val="20"/>
                <w:szCs w:val="20"/>
                <w:lang w:val="sr-Cyrl-RS"/>
              </w:rPr>
              <w:lastRenderedPageBreak/>
              <w:t>7</w:t>
            </w:r>
            <w:r w:rsidRPr="00AA1BA1">
              <w:rPr>
                <w:rFonts w:ascii="Times New Roman" w:hAnsi="Times New Roman" w:cs="Times New Roman"/>
                <w:sz w:val="20"/>
                <w:szCs w:val="20"/>
                <w:lang w:val="sr-Cyrl-CS"/>
              </w:rPr>
              <w:t>.</w:t>
            </w:r>
          </w:p>
        </w:tc>
        <w:tc>
          <w:tcPr>
            <w:tcW w:w="4631" w:type="dxa"/>
            <w:shd w:val="clear" w:color="auto" w:fill="auto"/>
          </w:tcPr>
          <w:p w:rsidR="005C6C46" w:rsidRPr="00AA1BA1" w:rsidRDefault="005C6C46" w:rsidP="003B457D">
            <w:pPr>
              <w:spacing w:after="0" w:line="240" w:lineRule="auto"/>
              <w:jc w:val="both"/>
              <w:rPr>
                <w:rFonts w:ascii="Times New Roman" w:hAnsi="Times New Roman" w:cs="Times New Roman"/>
                <w:b/>
                <w:sz w:val="20"/>
                <w:szCs w:val="20"/>
                <w:lang w:val="sr-Cyrl-CS"/>
              </w:rPr>
            </w:pPr>
            <w:r w:rsidRPr="00AA1BA1">
              <w:rPr>
                <w:rFonts w:ascii="Times New Roman" w:hAnsi="Times New Roman" w:cs="Times New Roman"/>
                <w:b/>
                <w:sz w:val="20"/>
                <w:szCs w:val="20"/>
                <w:lang w:val="sr-Cyrl-CS"/>
              </w:rPr>
              <w:t xml:space="preserve">Монтажа дигестора и ормара за хемијске препарате на предвиђено место у лабораторији </w:t>
            </w:r>
          </w:p>
          <w:p w:rsidR="005C6C46" w:rsidRPr="00AA1BA1" w:rsidRDefault="005C6C46" w:rsidP="00ED5488">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CS"/>
              </w:rPr>
              <w:t xml:space="preserve">- </w:t>
            </w:r>
            <w:r w:rsidRPr="00AA1BA1">
              <w:rPr>
                <w:rFonts w:ascii="Times New Roman" w:hAnsi="Times New Roman" w:cs="Times New Roman"/>
                <w:sz w:val="20"/>
                <w:szCs w:val="20"/>
                <w:lang w:val="sr-Cyrl-RS"/>
              </w:rPr>
              <w:t xml:space="preserve">три </w:t>
            </w:r>
            <w:r w:rsidRPr="00AA1BA1">
              <w:rPr>
                <w:rFonts w:ascii="Times New Roman" w:hAnsi="Times New Roman" w:cs="Times New Roman"/>
                <w:sz w:val="20"/>
                <w:szCs w:val="20"/>
                <w:lang w:val="sr-Cyrl-CS"/>
              </w:rPr>
              <w:t>дигестор</w:t>
            </w:r>
            <w:r w:rsidRPr="00AA1BA1">
              <w:rPr>
                <w:rFonts w:ascii="Times New Roman" w:hAnsi="Times New Roman" w:cs="Times New Roman"/>
                <w:sz w:val="20"/>
                <w:szCs w:val="20"/>
                <w:lang w:val="sr-Cyrl-RS"/>
              </w:rPr>
              <w:t>а</w:t>
            </w:r>
            <w:r w:rsidRPr="00AA1BA1">
              <w:rPr>
                <w:rFonts w:ascii="Times New Roman" w:hAnsi="Times New Roman" w:cs="Times New Roman"/>
                <w:sz w:val="20"/>
                <w:szCs w:val="20"/>
                <w:lang w:val="sr-Cyrl-CS"/>
              </w:rPr>
              <w:t xml:space="preserve"> и </w:t>
            </w:r>
            <w:r w:rsidRPr="00AA1BA1">
              <w:rPr>
                <w:rFonts w:ascii="Times New Roman" w:hAnsi="Times New Roman" w:cs="Times New Roman"/>
                <w:sz w:val="20"/>
                <w:szCs w:val="20"/>
                <w:lang w:val="sr-Cyrl-RS"/>
              </w:rPr>
              <w:t xml:space="preserve">два </w:t>
            </w:r>
            <w:r w:rsidRPr="00AA1BA1">
              <w:rPr>
                <w:rFonts w:ascii="Times New Roman" w:hAnsi="Times New Roman" w:cs="Times New Roman"/>
                <w:sz w:val="20"/>
                <w:szCs w:val="20"/>
                <w:lang w:val="sr-Cyrl-CS"/>
              </w:rPr>
              <w:t>ормар</w:t>
            </w:r>
            <w:r w:rsidRPr="00AA1BA1">
              <w:rPr>
                <w:rFonts w:ascii="Times New Roman" w:hAnsi="Times New Roman" w:cs="Times New Roman"/>
                <w:sz w:val="20"/>
                <w:szCs w:val="20"/>
                <w:lang w:val="sr-Cyrl-RS"/>
              </w:rPr>
              <w:t>а</w:t>
            </w:r>
            <w:r w:rsidRPr="00AA1BA1">
              <w:rPr>
                <w:rFonts w:ascii="Times New Roman" w:hAnsi="Times New Roman" w:cs="Times New Roman"/>
                <w:sz w:val="20"/>
                <w:szCs w:val="20"/>
                <w:lang w:val="sr-Cyrl-CS"/>
              </w:rPr>
              <w:t xml:space="preserve"> поставити на одговарајућу позицију у </w:t>
            </w:r>
            <w:r w:rsidRPr="00AA1BA1">
              <w:rPr>
                <w:rFonts w:ascii="Times New Roman" w:hAnsi="Times New Roman" w:cs="Times New Roman"/>
                <w:sz w:val="20"/>
                <w:szCs w:val="20"/>
                <w:lang w:val="sr-Cyrl-RS"/>
              </w:rPr>
              <w:t xml:space="preserve">простору </w:t>
            </w:r>
            <w:r w:rsidRPr="00AA1BA1">
              <w:rPr>
                <w:rFonts w:ascii="Times New Roman" w:hAnsi="Times New Roman" w:cs="Times New Roman"/>
                <w:sz w:val="20"/>
                <w:szCs w:val="20"/>
                <w:lang w:val="sr-Cyrl-CS"/>
              </w:rPr>
              <w:t>лабораториј</w:t>
            </w:r>
            <w:r w:rsidRPr="00AA1BA1">
              <w:rPr>
                <w:rFonts w:ascii="Times New Roman" w:hAnsi="Times New Roman" w:cs="Times New Roman"/>
                <w:sz w:val="20"/>
                <w:szCs w:val="20"/>
                <w:lang w:val="sr-Cyrl-RS"/>
              </w:rPr>
              <w:t>е,</w:t>
            </w:r>
            <w:r w:rsidRPr="00AA1BA1">
              <w:rPr>
                <w:rFonts w:ascii="Times New Roman" w:hAnsi="Times New Roman" w:cs="Times New Roman"/>
                <w:sz w:val="20"/>
                <w:szCs w:val="20"/>
                <w:lang w:val="sr-Cyrl-CS"/>
              </w:rPr>
              <w:t xml:space="preserve"> прикључити </w:t>
            </w:r>
            <w:r w:rsidRPr="00AA1BA1">
              <w:rPr>
                <w:rFonts w:ascii="Times New Roman" w:hAnsi="Times New Roman" w:cs="Times New Roman"/>
                <w:sz w:val="20"/>
                <w:szCs w:val="20"/>
                <w:lang w:val="sr-Cyrl-RS"/>
              </w:rPr>
              <w:t>их на</w:t>
            </w:r>
            <w:r w:rsidRPr="00AA1BA1">
              <w:rPr>
                <w:rFonts w:ascii="Times New Roman" w:hAnsi="Times New Roman" w:cs="Times New Roman"/>
                <w:sz w:val="20"/>
                <w:szCs w:val="20"/>
                <w:lang w:val="sr-Cyrl-CS"/>
              </w:rPr>
              <w:t xml:space="preserve"> електро, водоводну и канализациону </w:t>
            </w:r>
            <w:r w:rsidRPr="00AA1BA1">
              <w:rPr>
                <w:rFonts w:ascii="Times New Roman" w:hAnsi="Times New Roman" w:cs="Times New Roman"/>
                <w:sz w:val="20"/>
                <w:szCs w:val="20"/>
                <w:lang w:val="sr-Cyrl-RS"/>
              </w:rPr>
              <w:t>инсталацију</w:t>
            </w:r>
            <w:r w:rsidRPr="00AA1BA1">
              <w:rPr>
                <w:rFonts w:ascii="Times New Roman" w:hAnsi="Times New Roman" w:cs="Times New Roman"/>
                <w:sz w:val="20"/>
                <w:szCs w:val="20"/>
                <w:lang w:val="sr-Cyrl-CS"/>
              </w:rPr>
              <w:t>. Обрачун п</w:t>
            </w:r>
            <w:r w:rsidR="00ED5488" w:rsidRPr="00AA1BA1">
              <w:rPr>
                <w:rFonts w:ascii="Times New Roman" w:hAnsi="Times New Roman" w:cs="Times New Roman"/>
                <w:sz w:val="20"/>
                <w:szCs w:val="20"/>
                <w:lang w:val="sr-Cyrl-CS"/>
              </w:rPr>
              <w:t xml:space="preserve">о комаду постављања дигестора и </w:t>
            </w:r>
            <w:r w:rsidRPr="00AA1BA1">
              <w:rPr>
                <w:rFonts w:ascii="Times New Roman" w:hAnsi="Times New Roman" w:cs="Times New Roman"/>
                <w:sz w:val="20"/>
                <w:szCs w:val="20"/>
                <w:lang w:val="sr-Cyrl-CS"/>
              </w:rPr>
              <w:t xml:space="preserve">ормана </w:t>
            </w:r>
            <w:r w:rsidRPr="00AA1BA1">
              <w:rPr>
                <w:rFonts w:ascii="Times New Roman" w:hAnsi="Times New Roman" w:cs="Times New Roman"/>
                <w:sz w:val="20"/>
                <w:szCs w:val="20"/>
                <w:lang w:val="sr-Cyrl-RS"/>
              </w:rPr>
              <w:t>(укупно 5 елемената)</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rPr>
            </w:pPr>
          </w:p>
          <w:p w:rsidR="005C6C46" w:rsidRPr="00AA1BA1" w:rsidRDefault="005C6C46" w:rsidP="003B457D">
            <w:pPr>
              <w:spacing w:after="0" w:line="240" w:lineRule="auto"/>
              <w:jc w:val="both"/>
              <w:rPr>
                <w:rFonts w:ascii="Times New Roman" w:hAnsi="Times New Roman" w:cs="Times New Roman"/>
                <w:sz w:val="20"/>
                <w:szCs w:val="20"/>
              </w:rPr>
            </w:pPr>
          </w:p>
          <w:p w:rsidR="005C6C46" w:rsidRPr="00AA1BA1" w:rsidRDefault="005C6C46" w:rsidP="003B457D">
            <w:pPr>
              <w:spacing w:after="0" w:line="240" w:lineRule="auto"/>
              <w:jc w:val="both"/>
              <w:rPr>
                <w:rFonts w:ascii="Times New Roman" w:hAnsi="Times New Roman" w:cs="Times New Roman"/>
                <w:sz w:val="20"/>
                <w:szCs w:val="20"/>
              </w:rPr>
            </w:pPr>
          </w:p>
          <w:p w:rsidR="005C6C46" w:rsidRPr="00AA1BA1" w:rsidRDefault="005C6C46" w:rsidP="003B457D">
            <w:pPr>
              <w:spacing w:after="0" w:line="240" w:lineRule="auto"/>
              <w:jc w:val="both"/>
              <w:rPr>
                <w:rFonts w:ascii="Times New Roman" w:hAnsi="Times New Roman" w:cs="Times New Roman"/>
                <w:sz w:val="20"/>
                <w:szCs w:val="20"/>
              </w:rPr>
            </w:pPr>
          </w:p>
          <w:p w:rsidR="005C6C46" w:rsidRPr="00AA1BA1" w:rsidRDefault="005C6C46" w:rsidP="003B457D">
            <w:pPr>
              <w:spacing w:after="0" w:line="240" w:lineRule="auto"/>
              <w:jc w:val="both"/>
              <w:rPr>
                <w:rFonts w:ascii="Times New Roman" w:hAnsi="Times New Roman" w:cs="Times New Roman"/>
                <w:sz w:val="20"/>
                <w:szCs w:val="20"/>
              </w:rPr>
            </w:pPr>
          </w:p>
          <w:p w:rsidR="005C6C46" w:rsidRPr="00AA1BA1" w:rsidRDefault="005C6C46" w:rsidP="003B457D">
            <w:pPr>
              <w:spacing w:after="0" w:line="240" w:lineRule="auto"/>
              <w:jc w:val="both"/>
              <w:rPr>
                <w:rFonts w:ascii="Times New Roman" w:hAnsi="Times New Roman" w:cs="Times New Roman"/>
                <w:sz w:val="20"/>
                <w:szCs w:val="20"/>
              </w:rPr>
            </w:pPr>
          </w:p>
          <w:p w:rsidR="005C6C46" w:rsidRPr="00AA1BA1" w:rsidRDefault="005C6C46" w:rsidP="003B457D">
            <w:pPr>
              <w:spacing w:after="0" w:line="240" w:lineRule="auto"/>
              <w:jc w:val="both"/>
              <w:rPr>
                <w:rFonts w:ascii="Times New Roman" w:hAnsi="Times New Roman" w:cs="Times New Roman"/>
                <w:sz w:val="20"/>
                <w:szCs w:val="20"/>
              </w:rPr>
            </w:pPr>
          </w:p>
          <w:p w:rsidR="005C6C46" w:rsidRPr="00AA1BA1" w:rsidRDefault="005C6C46" w:rsidP="003B457D">
            <w:pPr>
              <w:spacing w:after="0" w:line="240" w:lineRule="auto"/>
              <w:jc w:val="both"/>
              <w:rPr>
                <w:rFonts w:ascii="Times New Roman" w:hAnsi="Times New Roman" w:cs="Times New Roman"/>
                <w:sz w:val="20"/>
                <w:szCs w:val="20"/>
              </w:rPr>
            </w:pPr>
            <w:r w:rsidRPr="00AA1BA1">
              <w:rPr>
                <w:rFonts w:ascii="Times New Roman" w:hAnsi="Times New Roman" w:cs="Times New Roman"/>
                <w:sz w:val="20"/>
                <w:szCs w:val="20"/>
              </w:rPr>
              <w:t>ком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rPr>
            </w:pPr>
          </w:p>
          <w:p w:rsidR="005C6C46" w:rsidRPr="00AA1BA1" w:rsidRDefault="005C6C46" w:rsidP="003B457D">
            <w:pPr>
              <w:spacing w:after="0" w:line="240" w:lineRule="auto"/>
              <w:jc w:val="right"/>
              <w:rPr>
                <w:rFonts w:ascii="Times New Roman" w:hAnsi="Times New Roman" w:cs="Times New Roman"/>
                <w:sz w:val="20"/>
                <w:szCs w:val="20"/>
              </w:rPr>
            </w:pPr>
          </w:p>
          <w:p w:rsidR="005C6C46" w:rsidRPr="00AA1BA1" w:rsidRDefault="005C6C46" w:rsidP="003B457D">
            <w:pPr>
              <w:spacing w:after="0" w:line="240" w:lineRule="auto"/>
              <w:jc w:val="right"/>
              <w:rPr>
                <w:rFonts w:ascii="Times New Roman" w:hAnsi="Times New Roman" w:cs="Times New Roman"/>
                <w:sz w:val="20"/>
                <w:szCs w:val="20"/>
              </w:rPr>
            </w:pPr>
          </w:p>
          <w:p w:rsidR="005C6C46" w:rsidRPr="00AA1BA1" w:rsidRDefault="005C6C46" w:rsidP="003B457D">
            <w:pPr>
              <w:spacing w:after="0" w:line="240" w:lineRule="auto"/>
              <w:jc w:val="right"/>
              <w:rPr>
                <w:rFonts w:ascii="Times New Roman" w:hAnsi="Times New Roman" w:cs="Times New Roman"/>
                <w:sz w:val="20"/>
                <w:szCs w:val="20"/>
              </w:rPr>
            </w:pPr>
          </w:p>
          <w:p w:rsidR="005C6C46" w:rsidRPr="00AA1BA1" w:rsidRDefault="005C6C46" w:rsidP="003B457D">
            <w:pPr>
              <w:spacing w:after="0" w:line="240" w:lineRule="auto"/>
              <w:jc w:val="right"/>
              <w:rPr>
                <w:rFonts w:ascii="Times New Roman" w:hAnsi="Times New Roman" w:cs="Times New Roman"/>
                <w:sz w:val="20"/>
                <w:szCs w:val="20"/>
              </w:rPr>
            </w:pPr>
          </w:p>
          <w:p w:rsidR="005C6C46" w:rsidRPr="00AA1BA1" w:rsidRDefault="005C6C46" w:rsidP="003B457D">
            <w:pPr>
              <w:spacing w:after="0" w:line="240" w:lineRule="auto"/>
              <w:jc w:val="right"/>
              <w:rPr>
                <w:rFonts w:ascii="Times New Roman" w:hAnsi="Times New Roman" w:cs="Times New Roman"/>
                <w:sz w:val="20"/>
                <w:szCs w:val="20"/>
              </w:rPr>
            </w:pPr>
          </w:p>
          <w:p w:rsidR="005C6C46" w:rsidRPr="00AA1BA1" w:rsidRDefault="005C6C46" w:rsidP="003B457D">
            <w:pPr>
              <w:spacing w:after="0" w:line="240" w:lineRule="auto"/>
              <w:jc w:val="right"/>
              <w:rPr>
                <w:rFonts w:ascii="Times New Roman" w:hAnsi="Times New Roman" w:cs="Times New Roman"/>
                <w:sz w:val="20"/>
                <w:szCs w:val="20"/>
              </w:rPr>
            </w:pPr>
          </w:p>
          <w:p w:rsidR="005C6C46" w:rsidRPr="00AA1BA1" w:rsidRDefault="005C6C46" w:rsidP="003B457D">
            <w:pPr>
              <w:spacing w:after="0" w:line="240" w:lineRule="auto"/>
              <w:jc w:val="right"/>
              <w:rPr>
                <w:rFonts w:ascii="Times New Roman" w:hAnsi="Times New Roman" w:cs="Times New Roman"/>
                <w:sz w:val="20"/>
                <w:szCs w:val="20"/>
              </w:rPr>
            </w:pPr>
            <w:r w:rsidRPr="00AA1BA1">
              <w:rPr>
                <w:rFonts w:ascii="Times New Roman" w:hAnsi="Times New Roman" w:cs="Times New Roman"/>
                <w:sz w:val="20"/>
                <w:szCs w:val="20"/>
              </w:rPr>
              <w:t>5</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tc>
      </w:tr>
      <w:tr w:rsidR="005C6C46" w:rsidRPr="00AA1BA1" w:rsidTr="003B457D">
        <w:trPr>
          <w:trHeight w:val="720"/>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CS"/>
              </w:rPr>
            </w:pPr>
          </w:p>
        </w:tc>
        <w:tc>
          <w:tcPr>
            <w:tcW w:w="4631"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CS"/>
              </w:rPr>
              <w:t xml:space="preserve">- </w:t>
            </w:r>
            <w:r w:rsidRPr="00AA1BA1">
              <w:rPr>
                <w:rFonts w:ascii="Times New Roman" w:hAnsi="Times New Roman" w:cs="Times New Roman"/>
                <w:sz w:val="20"/>
                <w:szCs w:val="20"/>
                <w:lang w:val="sr-Cyrl-RS"/>
              </w:rPr>
              <w:t>м</w:t>
            </w:r>
            <w:r w:rsidRPr="00AA1BA1">
              <w:rPr>
                <w:rFonts w:ascii="Times New Roman" w:hAnsi="Times New Roman" w:cs="Times New Roman"/>
                <w:sz w:val="20"/>
                <w:szCs w:val="20"/>
                <w:lang w:val="sr-Cyrl-CS"/>
              </w:rPr>
              <w:t>онтажа клизних шибер врата на дигесторима на аутоматски и ручни погон. Обрачун по комаду монтираних врата</w:t>
            </w:r>
            <w:r w:rsidR="00ED5488" w:rsidRPr="00AA1BA1">
              <w:rPr>
                <w:rFonts w:ascii="Times New Roman" w:hAnsi="Times New Roman" w:cs="Times New Roman"/>
                <w:sz w:val="20"/>
                <w:szCs w:val="20"/>
                <w:lang w:val="sr-Cyrl-CS"/>
              </w:rPr>
              <w:t>.</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ком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3</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r>
      <w:tr w:rsidR="005C6C46" w:rsidRPr="00AA1BA1" w:rsidTr="003B457D">
        <w:trPr>
          <w:trHeight w:val="720"/>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CS"/>
              </w:rPr>
            </w:pPr>
          </w:p>
        </w:tc>
        <w:tc>
          <w:tcPr>
            <w:tcW w:w="4631"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CS"/>
              </w:rPr>
              <w:t xml:space="preserve">- </w:t>
            </w:r>
            <w:r w:rsidRPr="00AA1BA1">
              <w:rPr>
                <w:rFonts w:ascii="Times New Roman" w:hAnsi="Times New Roman" w:cs="Times New Roman"/>
                <w:sz w:val="20"/>
                <w:szCs w:val="20"/>
                <w:lang w:val="sr-Cyrl-RS"/>
              </w:rPr>
              <w:t>м</w:t>
            </w:r>
            <w:r w:rsidRPr="00AA1BA1">
              <w:rPr>
                <w:rFonts w:ascii="Times New Roman" w:hAnsi="Times New Roman" w:cs="Times New Roman"/>
                <w:sz w:val="20"/>
                <w:szCs w:val="20"/>
                <w:lang w:val="sr-Cyrl-CS"/>
              </w:rPr>
              <w:t>онтажа ве</w:t>
            </w:r>
            <w:r w:rsidRPr="00AA1BA1">
              <w:rPr>
                <w:rFonts w:ascii="Times New Roman" w:hAnsi="Times New Roman" w:cs="Times New Roman"/>
                <w:sz w:val="20"/>
                <w:szCs w:val="20"/>
                <w:lang w:val="sr-Cyrl-RS"/>
              </w:rPr>
              <w:t>нтилационог система</w:t>
            </w:r>
            <w:r w:rsidRPr="00AA1BA1">
              <w:rPr>
                <w:rFonts w:ascii="Times New Roman" w:hAnsi="Times New Roman" w:cs="Times New Roman"/>
                <w:sz w:val="20"/>
                <w:szCs w:val="20"/>
                <w:lang w:val="sr-Cyrl-CS"/>
              </w:rPr>
              <w:t xml:space="preserve"> дигестсора</w:t>
            </w:r>
            <w:r w:rsidR="00ED5488" w:rsidRPr="00AA1BA1">
              <w:rPr>
                <w:rFonts w:ascii="Times New Roman" w:hAnsi="Times New Roman" w:cs="Times New Roman"/>
                <w:sz w:val="20"/>
                <w:szCs w:val="20"/>
                <w:lang w:val="sr-Cyrl-RS"/>
              </w:rPr>
              <w:t xml:space="preserve"> (вентилатора, цеви, жалузина..</w:t>
            </w:r>
            <w:r w:rsidRPr="00AA1BA1">
              <w:rPr>
                <w:rFonts w:ascii="Times New Roman" w:hAnsi="Times New Roman" w:cs="Times New Roman"/>
                <w:sz w:val="20"/>
                <w:szCs w:val="20"/>
                <w:lang w:val="sr-Cyrl-RS"/>
              </w:rPr>
              <w:t>.)</w:t>
            </w:r>
            <w:r w:rsidRPr="00AA1BA1">
              <w:rPr>
                <w:rFonts w:ascii="Times New Roman" w:hAnsi="Times New Roman" w:cs="Times New Roman"/>
                <w:sz w:val="20"/>
                <w:szCs w:val="20"/>
                <w:lang w:val="sr-Cyrl-CS"/>
              </w:rPr>
              <w:t>. Вентилатори се монтирају на спољном делу зида лабораторије. Потребно је извести цеви из дигестора на спољну страну зида и прикључити их на вентилатор. У цену улази набавка и монтажа цев</w:t>
            </w:r>
            <w:r w:rsidRPr="00AA1BA1">
              <w:rPr>
                <w:rFonts w:ascii="Times New Roman" w:hAnsi="Times New Roman" w:cs="Times New Roman"/>
                <w:sz w:val="20"/>
                <w:szCs w:val="20"/>
                <w:lang w:val="sr-Cyrl-RS"/>
              </w:rPr>
              <w:t>и.</w:t>
            </w:r>
            <w:r w:rsidRPr="00AA1BA1">
              <w:rPr>
                <w:rFonts w:ascii="Times New Roman" w:hAnsi="Times New Roman" w:cs="Times New Roman"/>
                <w:sz w:val="20"/>
                <w:szCs w:val="20"/>
                <w:lang w:val="sr-Cyrl-CS"/>
              </w:rPr>
              <w:t xml:space="preserve"> Обрачун извршити по дужном метру </w:t>
            </w:r>
            <w:r w:rsidRPr="00AA1BA1">
              <w:rPr>
                <w:rFonts w:ascii="Times New Roman" w:hAnsi="Times New Roman" w:cs="Times New Roman"/>
                <w:sz w:val="20"/>
                <w:szCs w:val="20"/>
                <w:lang w:val="sr-Cyrl-RS"/>
              </w:rPr>
              <w:t xml:space="preserve">уграђених </w:t>
            </w:r>
            <w:r w:rsidRPr="00AA1BA1">
              <w:rPr>
                <w:rFonts w:ascii="Times New Roman" w:hAnsi="Times New Roman" w:cs="Times New Roman"/>
                <w:sz w:val="20"/>
                <w:szCs w:val="20"/>
                <w:lang w:val="sr-Cyrl-CS"/>
              </w:rPr>
              <w:t>цеви</w:t>
            </w:r>
            <w:r w:rsidRPr="00AA1BA1">
              <w:rPr>
                <w:rFonts w:ascii="Times New Roman" w:hAnsi="Times New Roman" w:cs="Times New Roman"/>
                <w:sz w:val="20"/>
                <w:szCs w:val="20"/>
                <w:lang w:val="sr-Cyrl-RS"/>
              </w:rPr>
              <w:t xml:space="preserve"> са потребним елементима за уградњу,</w:t>
            </w:r>
            <w:r w:rsidRPr="00AA1BA1">
              <w:rPr>
                <w:rFonts w:ascii="Times New Roman" w:hAnsi="Times New Roman" w:cs="Times New Roman"/>
                <w:sz w:val="20"/>
                <w:szCs w:val="20"/>
                <w:lang w:val="sr-Cyrl-CS"/>
              </w:rPr>
              <w:t xml:space="preserve"> а монтажу вентилатора и противкишних жалузина</w:t>
            </w:r>
            <w:r w:rsidRPr="00AA1BA1">
              <w:rPr>
                <w:rFonts w:ascii="Times New Roman" w:hAnsi="Times New Roman" w:cs="Times New Roman"/>
                <w:sz w:val="20"/>
                <w:szCs w:val="20"/>
                <w:lang w:val="sr-Cyrl-RS"/>
              </w:rPr>
              <w:t xml:space="preserve"> око вентилационих цеви</w:t>
            </w:r>
            <w:r w:rsidRPr="00AA1BA1">
              <w:rPr>
                <w:rFonts w:ascii="Times New Roman" w:hAnsi="Times New Roman" w:cs="Times New Roman"/>
                <w:sz w:val="20"/>
                <w:szCs w:val="20"/>
                <w:lang w:val="sr-Cyrl-CS"/>
              </w:rPr>
              <w:t xml:space="preserve"> по комаду</w:t>
            </w:r>
            <w:r w:rsidRPr="00AA1BA1">
              <w:rPr>
                <w:rFonts w:ascii="Times New Roman" w:hAnsi="Times New Roman" w:cs="Times New Roman"/>
                <w:sz w:val="20"/>
                <w:szCs w:val="20"/>
                <w:lang w:val="sr-Cyrl-RS"/>
              </w:rPr>
              <w:t>.</w:t>
            </w: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CS"/>
              </w:rPr>
              <w:t>- цеви Ø 250 м</w:t>
            </w:r>
            <w:r w:rsidRPr="00AA1BA1">
              <w:rPr>
                <w:rFonts w:ascii="Times New Roman" w:hAnsi="Times New Roman" w:cs="Times New Roman"/>
                <w:sz w:val="20"/>
                <w:szCs w:val="20"/>
                <w:lang w:val="sr-Cyrl-RS"/>
              </w:rPr>
              <w:t>м</w:t>
            </w: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CS"/>
              </w:rPr>
              <w:t>- лук Ø 25</w:t>
            </w:r>
            <w:r w:rsidRPr="00AA1BA1">
              <w:rPr>
                <w:rFonts w:ascii="Times New Roman" w:hAnsi="Times New Roman" w:cs="Times New Roman"/>
                <w:sz w:val="20"/>
                <w:szCs w:val="20"/>
                <w:lang w:val="sr-Cyrl-RS"/>
              </w:rPr>
              <w:t xml:space="preserve">0/90 </w:t>
            </w:r>
            <w:r w:rsidRPr="00AA1BA1">
              <w:rPr>
                <w:rFonts w:ascii="Times New Roman" w:hAnsi="Times New Roman" w:cs="Times New Roman"/>
                <w:sz w:val="20"/>
                <w:szCs w:val="20"/>
                <w:lang w:val="sr-Cyrl-CS"/>
              </w:rPr>
              <w:t>м</w:t>
            </w:r>
            <w:r w:rsidRPr="00AA1BA1">
              <w:rPr>
                <w:rFonts w:ascii="Times New Roman" w:hAnsi="Times New Roman" w:cs="Times New Roman"/>
                <w:sz w:val="20"/>
                <w:szCs w:val="20"/>
                <w:lang w:val="sr-Cyrl-RS"/>
              </w:rPr>
              <w:t>м</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p>
          <w:p w:rsidR="003B457D" w:rsidRPr="00AA1BA1" w:rsidRDefault="003B457D" w:rsidP="003B457D">
            <w:pPr>
              <w:spacing w:after="0" w:line="240" w:lineRule="auto"/>
              <w:jc w:val="both"/>
              <w:rPr>
                <w:rFonts w:ascii="Times New Roman" w:hAnsi="Times New Roman" w:cs="Times New Roman"/>
                <w:sz w:val="20"/>
                <w:szCs w:val="20"/>
                <w:lang w:val="sr-Cyrl-RS"/>
              </w:rPr>
            </w:pPr>
          </w:p>
          <w:p w:rsidR="003B457D" w:rsidRPr="00AA1BA1" w:rsidRDefault="003B457D" w:rsidP="003B457D">
            <w:pPr>
              <w:spacing w:after="0" w:line="240" w:lineRule="auto"/>
              <w:jc w:val="both"/>
              <w:rPr>
                <w:rFonts w:ascii="Times New Roman" w:hAnsi="Times New Roman" w:cs="Times New Roman"/>
                <w:sz w:val="20"/>
                <w:szCs w:val="20"/>
                <w:lang w:val="sr-Cyrl-RS"/>
              </w:rPr>
            </w:pPr>
          </w:p>
          <w:p w:rsidR="003B457D" w:rsidRPr="00AA1BA1" w:rsidRDefault="003B457D" w:rsidP="003B457D">
            <w:pPr>
              <w:spacing w:after="0" w:line="240" w:lineRule="auto"/>
              <w:jc w:val="both"/>
              <w:rPr>
                <w:rFonts w:ascii="Times New Roman" w:hAnsi="Times New Roman" w:cs="Times New Roman"/>
                <w:sz w:val="20"/>
                <w:szCs w:val="20"/>
                <w:lang w:val="sr-Cyrl-RS"/>
              </w:rPr>
            </w:pPr>
          </w:p>
          <w:p w:rsidR="003B457D" w:rsidRPr="00AA1BA1" w:rsidRDefault="003B457D" w:rsidP="003B457D">
            <w:pPr>
              <w:spacing w:after="0" w:line="240" w:lineRule="auto"/>
              <w:jc w:val="both"/>
              <w:rPr>
                <w:rFonts w:ascii="Times New Roman" w:hAnsi="Times New Roman" w:cs="Times New Roman"/>
                <w:sz w:val="20"/>
                <w:szCs w:val="20"/>
                <w:lang w:val="sr-Cyrl-RS"/>
              </w:rPr>
            </w:pPr>
          </w:p>
          <w:p w:rsidR="003B457D" w:rsidRPr="00AA1BA1" w:rsidRDefault="003B457D" w:rsidP="003B457D">
            <w:pPr>
              <w:spacing w:after="0" w:line="240" w:lineRule="auto"/>
              <w:jc w:val="both"/>
              <w:rPr>
                <w:rFonts w:ascii="Times New Roman" w:hAnsi="Times New Roman" w:cs="Times New Roman"/>
                <w:sz w:val="20"/>
                <w:szCs w:val="20"/>
                <w:lang w:val="sr-Cyrl-RS"/>
              </w:rPr>
            </w:pPr>
          </w:p>
          <w:p w:rsidR="003B457D" w:rsidRPr="00AA1BA1" w:rsidRDefault="003B457D"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м</w:t>
            </w: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ком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rPr>
                <w:rFonts w:ascii="Times New Roman" w:hAnsi="Times New Roman" w:cs="Times New Roman"/>
                <w:sz w:val="20"/>
                <w:szCs w:val="20"/>
                <w:lang w:val="sr-Cyrl-RS"/>
              </w:rPr>
            </w:pPr>
          </w:p>
          <w:p w:rsidR="005C6C46" w:rsidRPr="00AA1BA1" w:rsidRDefault="005C6C46" w:rsidP="003B457D">
            <w:pPr>
              <w:spacing w:after="0" w:line="240" w:lineRule="auto"/>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20</w:t>
            </w:r>
          </w:p>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5</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r>
      <w:tr w:rsidR="005C6C46" w:rsidRPr="00AA1BA1" w:rsidTr="00ED5488">
        <w:trPr>
          <w:trHeight w:val="307"/>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CS"/>
              </w:rPr>
            </w:pPr>
          </w:p>
        </w:tc>
        <w:tc>
          <w:tcPr>
            <w:tcW w:w="4631"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CS"/>
              </w:rPr>
              <w:t xml:space="preserve">- </w:t>
            </w:r>
            <w:r w:rsidRPr="00AA1BA1">
              <w:rPr>
                <w:rFonts w:ascii="Times New Roman" w:hAnsi="Times New Roman" w:cs="Times New Roman"/>
                <w:sz w:val="20"/>
                <w:szCs w:val="20"/>
                <w:lang w:val="sr-Cyrl-RS"/>
              </w:rPr>
              <w:t>м</w:t>
            </w:r>
            <w:r w:rsidRPr="00AA1BA1">
              <w:rPr>
                <w:rFonts w:ascii="Times New Roman" w:hAnsi="Times New Roman" w:cs="Times New Roman"/>
                <w:sz w:val="20"/>
                <w:szCs w:val="20"/>
                <w:lang w:val="sr-Cyrl-CS"/>
              </w:rPr>
              <w:t>онтажа вентилатора са ел. прикључком</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ком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3</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r>
      <w:tr w:rsidR="005C6C46" w:rsidRPr="00AA1BA1" w:rsidTr="003B457D">
        <w:trPr>
          <w:trHeight w:val="245"/>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CS"/>
              </w:rPr>
            </w:pPr>
          </w:p>
        </w:tc>
        <w:tc>
          <w:tcPr>
            <w:tcW w:w="4631"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CS"/>
              </w:rPr>
              <w:t>-</w:t>
            </w:r>
            <w:r w:rsidRPr="00AA1BA1">
              <w:rPr>
                <w:rFonts w:ascii="Times New Roman" w:hAnsi="Times New Roman" w:cs="Times New Roman"/>
                <w:sz w:val="20"/>
                <w:szCs w:val="20"/>
                <w:lang w:val="sr-Cyrl-RS"/>
              </w:rPr>
              <w:t xml:space="preserve"> м</w:t>
            </w:r>
            <w:r w:rsidRPr="00AA1BA1">
              <w:rPr>
                <w:rFonts w:ascii="Times New Roman" w:hAnsi="Times New Roman" w:cs="Times New Roman"/>
                <w:sz w:val="20"/>
                <w:szCs w:val="20"/>
                <w:lang w:val="sr-Cyrl-CS"/>
              </w:rPr>
              <w:t>онтажа противкишне жалузине</w:t>
            </w:r>
            <w:r w:rsidRPr="00AA1BA1">
              <w:rPr>
                <w:rFonts w:ascii="Times New Roman" w:hAnsi="Times New Roman" w:cs="Times New Roman"/>
                <w:sz w:val="20"/>
                <w:szCs w:val="20"/>
                <w:lang w:val="sr-Cyrl-RS"/>
              </w:rPr>
              <w:t xml:space="preserve"> издувних вентилационих цеви.</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ком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3</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r>
      <w:tr w:rsidR="0085128B" w:rsidRPr="00AA1BA1" w:rsidTr="0085128B">
        <w:trPr>
          <w:trHeight w:val="3915"/>
        </w:trPr>
        <w:tc>
          <w:tcPr>
            <w:tcW w:w="484" w:type="dxa"/>
            <w:shd w:val="clear" w:color="auto" w:fill="auto"/>
          </w:tcPr>
          <w:p w:rsidR="0085128B" w:rsidRPr="00AA1BA1" w:rsidRDefault="0085128B" w:rsidP="00EF124F">
            <w:pPr>
              <w:jc w:val="both"/>
              <w:rPr>
                <w:rFonts w:ascii="Times New Roman" w:hAnsi="Times New Roman" w:cs="Times New Roman"/>
                <w:sz w:val="20"/>
                <w:szCs w:val="20"/>
                <w:lang w:val="sr-Cyrl-CS"/>
              </w:rPr>
            </w:pPr>
          </w:p>
        </w:tc>
        <w:tc>
          <w:tcPr>
            <w:tcW w:w="4631" w:type="dxa"/>
            <w:shd w:val="clear" w:color="auto" w:fill="auto"/>
          </w:tcPr>
          <w:p w:rsidR="0085128B" w:rsidRPr="00AA1BA1" w:rsidRDefault="0085128B" w:rsidP="003B457D">
            <w:pPr>
              <w:spacing w:after="0" w:line="240" w:lineRule="auto"/>
              <w:jc w:val="both"/>
              <w:rPr>
                <w:rFonts w:ascii="Times New Roman" w:hAnsi="Times New Roman" w:cs="Times New Roman"/>
                <w:sz w:val="20"/>
                <w:szCs w:val="20"/>
                <w:vertAlign w:val="superscript"/>
                <w:lang w:val="sr-Cyrl-RS"/>
              </w:rPr>
            </w:pPr>
            <w:r w:rsidRPr="00AA1BA1">
              <w:rPr>
                <w:rFonts w:ascii="Times New Roman" w:hAnsi="Times New Roman" w:cs="Times New Roman"/>
                <w:sz w:val="20"/>
                <w:szCs w:val="20"/>
                <w:lang w:val="sr-Cyrl-CS"/>
              </w:rPr>
              <w:t xml:space="preserve">- </w:t>
            </w:r>
            <w:r w:rsidRPr="00AA1BA1">
              <w:rPr>
                <w:rFonts w:ascii="Times New Roman" w:hAnsi="Times New Roman" w:cs="Times New Roman"/>
                <w:sz w:val="20"/>
                <w:szCs w:val="20"/>
                <w:lang w:val="sr-Cyrl-RS"/>
              </w:rPr>
              <w:t>п</w:t>
            </w:r>
            <w:r w:rsidRPr="00AA1BA1">
              <w:rPr>
                <w:rFonts w:ascii="Times New Roman" w:hAnsi="Times New Roman" w:cs="Times New Roman"/>
                <w:sz w:val="20"/>
                <w:szCs w:val="20"/>
                <w:lang w:val="sr-Cyrl-CS"/>
              </w:rPr>
              <w:t xml:space="preserve">рикључак ормара на вентилациону мрежу. Потребно је набавити одговарајуће </w:t>
            </w:r>
            <w:r w:rsidRPr="00AA1BA1">
              <w:rPr>
                <w:rFonts w:ascii="Times New Roman" w:hAnsi="Times New Roman" w:cs="Times New Roman"/>
                <w:sz w:val="20"/>
                <w:szCs w:val="20"/>
                <w:lang w:val="sr-Cyrl-RS"/>
              </w:rPr>
              <w:t>пвц</w:t>
            </w:r>
            <w:r w:rsidRPr="00AA1BA1">
              <w:rPr>
                <w:rFonts w:ascii="Times New Roman" w:hAnsi="Times New Roman" w:cs="Times New Roman"/>
                <w:sz w:val="20"/>
                <w:szCs w:val="20"/>
                <w:lang w:val="sr-Cyrl-CS"/>
              </w:rPr>
              <w:t xml:space="preserve"> цеви</w:t>
            </w:r>
            <w:r w:rsidRPr="00AA1BA1">
              <w:rPr>
                <w:rFonts w:ascii="Times New Roman" w:hAnsi="Times New Roman" w:cs="Times New Roman"/>
                <w:sz w:val="20"/>
                <w:szCs w:val="20"/>
                <w:lang w:val="sr-Cyrl-RS"/>
              </w:rPr>
              <w:t xml:space="preserve"> Ø250</w:t>
            </w:r>
            <w:r w:rsidRPr="00AA1BA1">
              <w:rPr>
                <w:rFonts w:ascii="Times New Roman" w:hAnsi="Times New Roman" w:cs="Times New Roman"/>
                <w:sz w:val="20"/>
                <w:szCs w:val="20"/>
                <w:lang w:val="sr-Cyrl-CS"/>
              </w:rPr>
              <w:t>, прикључити их на ормаре и извести на прозоре ван лабораторија. У цену урачунати набавку и монтажу цеви</w:t>
            </w:r>
            <w:r w:rsidRPr="00AA1BA1">
              <w:rPr>
                <w:rFonts w:ascii="Times New Roman" w:hAnsi="Times New Roman" w:cs="Times New Roman"/>
                <w:sz w:val="20"/>
                <w:szCs w:val="20"/>
                <w:lang w:val="sr-Cyrl-RS"/>
              </w:rPr>
              <w:t xml:space="preserve"> са фазонским комадима, затим демонтажа</w:t>
            </w:r>
            <w:r w:rsidRPr="00AA1BA1">
              <w:rPr>
                <w:rFonts w:ascii="Times New Roman" w:hAnsi="Times New Roman" w:cs="Times New Roman"/>
                <w:sz w:val="20"/>
                <w:szCs w:val="20"/>
                <w:lang w:val="sr-Cyrl-CS"/>
              </w:rPr>
              <w:t xml:space="preserve"> стакла на прозорима са </w:t>
            </w:r>
            <w:r w:rsidRPr="00AA1BA1">
              <w:rPr>
                <w:rFonts w:ascii="Times New Roman" w:hAnsi="Times New Roman" w:cs="Times New Roman"/>
                <w:sz w:val="20"/>
                <w:szCs w:val="20"/>
                <w:lang w:val="sr-Cyrl-RS"/>
              </w:rPr>
              <w:t xml:space="preserve">уградњом </w:t>
            </w:r>
            <w:r w:rsidRPr="00AA1BA1">
              <w:rPr>
                <w:rFonts w:ascii="Times New Roman" w:hAnsi="Times New Roman" w:cs="Times New Roman"/>
                <w:sz w:val="20"/>
                <w:szCs w:val="20"/>
                <w:lang w:val="sr-Cyrl-CS"/>
              </w:rPr>
              <w:t>панел</w:t>
            </w:r>
            <w:r w:rsidRPr="00AA1BA1">
              <w:rPr>
                <w:rFonts w:ascii="Times New Roman" w:hAnsi="Times New Roman" w:cs="Times New Roman"/>
                <w:sz w:val="20"/>
                <w:szCs w:val="20"/>
                <w:lang w:val="sr-Cyrl-RS"/>
              </w:rPr>
              <w:t>а</w:t>
            </w:r>
            <w:r w:rsidRPr="00AA1BA1">
              <w:rPr>
                <w:rFonts w:ascii="Times New Roman" w:hAnsi="Times New Roman" w:cs="Times New Roman"/>
                <w:sz w:val="20"/>
                <w:szCs w:val="20"/>
                <w:lang w:val="sr-Cyrl-CS"/>
              </w:rPr>
              <w:t xml:space="preserve"> d = 20</w:t>
            </w:r>
            <w:r w:rsidRPr="00AA1BA1">
              <w:rPr>
                <w:rFonts w:ascii="Times New Roman" w:hAnsi="Times New Roman" w:cs="Times New Roman"/>
                <w:sz w:val="20"/>
                <w:szCs w:val="20"/>
                <w:lang w:val="sr-Cyrl-RS"/>
              </w:rPr>
              <w:t>мм</w:t>
            </w:r>
            <w:r w:rsidRPr="00AA1BA1">
              <w:rPr>
                <w:rFonts w:ascii="Times New Roman" w:hAnsi="Times New Roman" w:cs="Times New Roman"/>
                <w:sz w:val="20"/>
                <w:szCs w:val="20"/>
                <w:lang w:val="sr-Cyrl-CS"/>
              </w:rPr>
              <w:t xml:space="preserve"> кроз које треба извести цеви ван </w:t>
            </w:r>
            <w:r w:rsidRPr="00AA1BA1">
              <w:rPr>
                <w:rFonts w:ascii="Times New Roman" w:hAnsi="Times New Roman" w:cs="Times New Roman"/>
                <w:sz w:val="20"/>
                <w:szCs w:val="20"/>
                <w:lang w:val="sr-Cyrl-RS"/>
              </w:rPr>
              <w:t xml:space="preserve">простора </w:t>
            </w:r>
            <w:r w:rsidRPr="00AA1BA1">
              <w:rPr>
                <w:rFonts w:ascii="Times New Roman" w:hAnsi="Times New Roman" w:cs="Times New Roman"/>
                <w:sz w:val="20"/>
                <w:szCs w:val="20"/>
                <w:lang w:val="sr-Cyrl-CS"/>
              </w:rPr>
              <w:t>лабораторије</w:t>
            </w:r>
            <w:r w:rsidRPr="00AA1BA1">
              <w:rPr>
                <w:rFonts w:ascii="Times New Roman" w:hAnsi="Times New Roman" w:cs="Times New Roman"/>
                <w:sz w:val="20"/>
                <w:szCs w:val="20"/>
                <w:lang w:val="sr-Cyrl-RS"/>
              </w:rPr>
              <w:t>,</w:t>
            </w:r>
            <w:r w:rsidRPr="00AA1BA1">
              <w:rPr>
                <w:rFonts w:ascii="Times New Roman" w:hAnsi="Times New Roman" w:cs="Times New Roman"/>
                <w:sz w:val="20"/>
                <w:szCs w:val="20"/>
                <w:lang w:val="sr-Cyrl-CS"/>
              </w:rPr>
              <w:t xml:space="preserve"> а на крају цеви уградити противкишну жалузину. Обрачун по метру постављених цеви</w:t>
            </w:r>
            <w:r w:rsidRPr="00AA1BA1">
              <w:rPr>
                <w:rFonts w:ascii="Times New Roman" w:hAnsi="Times New Roman" w:cs="Times New Roman"/>
                <w:sz w:val="20"/>
                <w:szCs w:val="20"/>
                <w:lang w:val="sr-Cyrl-RS"/>
              </w:rPr>
              <w:t>,</w:t>
            </w:r>
            <w:r w:rsidRPr="00AA1BA1">
              <w:rPr>
                <w:rFonts w:ascii="Times New Roman" w:hAnsi="Times New Roman" w:cs="Times New Roman"/>
                <w:sz w:val="20"/>
                <w:szCs w:val="20"/>
                <w:lang w:val="sr-Cyrl-CS"/>
              </w:rPr>
              <w:t xml:space="preserve"> комаду жалузина</w:t>
            </w:r>
            <w:r w:rsidRPr="00AA1BA1">
              <w:rPr>
                <w:rFonts w:ascii="Times New Roman" w:hAnsi="Times New Roman" w:cs="Times New Roman"/>
                <w:sz w:val="20"/>
                <w:szCs w:val="20"/>
                <w:lang w:val="sr-Cyrl-RS"/>
              </w:rPr>
              <w:t xml:space="preserve"> и м</w:t>
            </w:r>
            <w:r w:rsidRPr="00AA1BA1">
              <w:rPr>
                <w:rFonts w:ascii="Times New Roman" w:hAnsi="Times New Roman" w:cs="Times New Roman"/>
                <w:sz w:val="20"/>
                <w:szCs w:val="20"/>
                <w:vertAlign w:val="superscript"/>
                <w:lang w:val="sr-Cyrl-RS"/>
              </w:rPr>
              <w:t>2</w:t>
            </w:r>
            <w:r w:rsidRPr="00AA1BA1">
              <w:rPr>
                <w:rFonts w:ascii="Times New Roman" w:hAnsi="Times New Roman" w:cs="Times New Roman"/>
                <w:sz w:val="20"/>
                <w:szCs w:val="20"/>
                <w:lang w:val="sr-Cyrl-RS"/>
              </w:rPr>
              <w:t xml:space="preserve"> панела.</w:t>
            </w:r>
          </w:p>
          <w:p w:rsidR="0085128B" w:rsidRPr="00AA1BA1" w:rsidRDefault="0085128B"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 xml:space="preserve">- </w:t>
            </w:r>
            <w:r w:rsidRPr="00AA1BA1">
              <w:rPr>
                <w:rFonts w:ascii="Times New Roman" w:hAnsi="Times New Roman" w:cs="Times New Roman"/>
                <w:b/>
                <w:sz w:val="20"/>
                <w:szCs w:val="20"/>
                <w:lang w:val="sr-Cyrl-RS"/>
              </w:rPr>
              <w:t>пвц цеви</w:t>
            </w:r>
          </w:p>
          <w:p w:rsidR="0085128B" w:rsidRPr="00AA1BA1" w:rsidRDefault="0085128B"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 xml:space="preserve">    Ø 75</w:t>
            </w:r>
          </w:p>
          <w:p w:rsidR="0085128B" w:rsidRPr="00AA1BA1" w:rsidRDefault="0085128B"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RS"/>
              </w:rPr>
              <w:t xml:space="preserve">    Ø 110</w:t>
            </w:r>
          </w:p>
          <w:p w:rsidR="0085128B" w:rsidRPr="00AA1BA1" w:rsidRDefault="0085128B"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b/>
                <w:sz w:val="20"/>
                <w:szCs w:val="20"/>
                <w:lang w:val="sr-Cyrl-RS"/>
              </w:rPr>
              <w:t xml:space="preserve">    </w:t>
            </w:r>
            <w:r w:rsidRPr="00AA1BA1">
              <w:rPr>
                <w:rFonts w:ascii="Times New Roman" w:hAnsi="Times New Roman" w:cs="Times New Roman"/>
                <w:sz w:val="20"/>
                <w:szCs w:val="20"/>
                <w:lang w:val="sr-Cyrl-RS"/>
              </w:rPr>
              <w:t>лук</w:t>
            </w:r>
            <w:r w:rsidRPr="00AA1BA1">
              <w:rPr>
                <w:rFonts w:ascii="Times New Roman" w:hAnsi="Times New Roman" w:cs="Times New Roman"/>
                <w:b/>
                <w:sz w:val="20"/>
                <w:szCs w:val="20"/>
                <w:lang w:val="sr-Cyrl-RS"/>
              </w:rPr>
              <w:t xml:space="preserve">  </w:t>
            </w:r>
            <w:r w:rsidRPr="00AA1BA1">
              <w:rPr>
                <w:rFonts w:ascii="Times New Roman" w:hAnsi="Times New Roman" w:cs="Times New Roman"/>
                <w:sz w:val="20"/>
                <w:szCs w:val="20"/>
                <w:lang w:val="sr-Cyrl-RS"/>
              </w:rPr>
              <w:t>Ø 75/90</w:t>
            </w:r>
          </w:p>
          <w:p w:rsidR="0085128B" w:rsidRPr="00AA1BA1" w:rsidRDefault="0085128B"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b/>
                <w:sz w:val="20"/>
                <w:szCs w:val="20"/>
                <w:lang w:val="sr-Cyrl-RS"/>
              </w:rPr>
              <w:t xml:space="preserve">    </w:t>
            </w:r>
            <w:r w:rsidRPr="00AA1BA1">
              <w:rPr>
                <w:rFonts w:ascii="Times New Roman" w:hAnsi="Times New Roman" w:cs="Times New Roman"/>
                <w:sz w:val="20"/>
                <w:szCs w:val="20"/>
                <w:lang w:val="sr-Cyrl-RS"/>
              </w:rPr>
              <w:t>лук</w:t>
            </w:r>
            <w:r w:rsidRPr="00AA1BA1">
              <w:rPr>
                <w:rFonts w:ascii="Times New Roman" w:hAnsi="Times New Roman" w:cs="Times New Roman"/>
                <w:b/>
                <w:sz w:val="20"/>
                <w:szCs w:val="20"/>
                <w:lang w:val="sr-Cyrl-RS"/>
              </w:rPr>
              <w:t xml:space="preserve">  </w:t>
            </w:r>
            <w:r w:rsidRPr="00AA1BA1">
              <w:rPr>
                <w:rFonts w:ascii="Times New Roman" w:hAnsi="Times New Roman" w:cs="Times New Roman"/>
                <w:sz w:val="20"/>
                <w:szCs w:val="20"/>
                <w:lang w:val="sr-Cyrl-RS"/>
              </w:rPr>
              <w:t>Ø 110/90</w:t>
            </w:r>
          </w:p>
          <w:p w:rsidR="0085128B" w:rsidRPr="00AA1BA1" w:rsidRDefault="0085128B"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RS"/>
              </w:rPr>
              <w:t>-</w:t>
            </w:r>
            <w:r w:rsidRPr="00AA1BA1">
              <w:rPr>
                <w:rFonts w:ascii="Times New Roman" w:hAnsi="Times New Roman" w:cs="Times New Roman"/>
                <w:sz w:val="20"/>
                <w:szCs w:val="20"/>
                <w:lang w:val="sr-Cyrl-CS"/>
              </w:rPr>
              <w:t xml:space="preserve"> Ал жалузине</w:t>
            </w:r>
          </w:p>
          <w:p w:rsidR="0085128B" w:rsidRPr="00AA1BA1" w:rsidRDefault="0085128B" w:rsidP="003B457D">
            <w:pPr>
              <w:spacing w:after="0" w:line="240" w:lineRule="auto"/>
              <w:jc w:val="both"/>
              <w:rPr>
                <w:rFonts w:ascii="Times New Roman" w:hAnsi="Times New Roman" w:cs="Times New Roman"/>
                <w:sz w:val="20"/>
                <w:szCs w:val="20"/>
              </w:rPr>
            </w:pPr>
            <w:r w:rsidRPr="00AA1BA1">
              <w:rPr>
                <w:rFonts w:ascii="Times New Roman" w:hAnsi="Times New Roman" w:cs="Times New Roman"/>
                <w:sz w:val="20"/>
                <w:szCs w:val="20"/>
                <w:lang w:val="sr-Cyrl-RS"/>
              </w:rPr>
              <w:t>-</w:t>
            </w:r>
            <w:r w:rsidRPr="00AA1BA1">
              <w:rPr>
                <w:rFonts w:ascii="Times New Roman" w:hAnsi="Times New Roman" w:cs="Times New Roman"/>
                <w:sz w:val="20"/>
                <w:szCs w:val="20"/>
                <w:lang w:val="sr-Cyrl-CS"/>
              </w:rPr>
              <w:t xml:space="preserve"> </w:t>
            </w:r>
            <w:r w:rsidRPr="00AA1BA1">
              <w:rPr>
                <w:rFonts w:ascii="Times New Roman" w:hAnsi="Times New Roman" w:cs="Times New Roman"/>
                <w:sz w:val="20"/>
                <w:szCs w:val="20"/>
                <w:lang w:val="sr-Cyrl-RS"/>
              </w:rPr>
              <w:t>п</w:t>
            </w:r>
            <w:r w:rsidRPr="00AA1BA1">
              <w:rPr>
                <w:rFonts w:ascii="Times New Roman" w:hAnsi="Times New Roman" w:cs="Times New Roman"/>
                <w:sz w:val="20"/>
                <w:szCs w:val="20"/>
                <w:lang w:val="sr-Cyrl-CS"/>
              </w:rPr>
              <w:t xml:space="preserve">анели d = 20 </w:t>
            </w:r>
            <w:r w:rsidRPr="00AA1BA1">
              <w:rPr>
                <w:rFonts w:ascii="Times New Roman" w:hAnsi="Times New Roman" w:cs="Times New Roman"/>
                <w:sz w:val="20"/>
                <w:szCs w:val="20"/>
                <w:lang w:val="sr-Cyrl-RS"/>
              </w:rPr>
              <w:t>м</w:t>
            </w:r>
            <w:r w:rsidRPr="00AA1BA1">
              <w:rPr>
                <w:rFonts w:ascii="Times New Roman" w:hAnsi="Times New Roman" w:cs="Times New Roman"/>
                <w:sz w:val="20"/>
                <w:szCs w:val="20"/>
                <w:lang w:val="sr-Cyrl-CS"/>
              </w:rPr>
              <w:t>м</w:t>
            </w:r>
          </w:p>
          <w:p w:rsidR="00ED5488" w:rsidRPr="00AA1BA1" w:rsidRDefault="00ED5488" w:rsidP="003B457D">
            <w:pPr>
              <w:spacing w:after="0" w:line="240" w:lineRule="auto"/>
              <w:jc w:val="both"/>
              <w:rPr>
                <w:rFonts w:ascii="Times New Roman" w:hAnsi="Times New Roman" w:cs="Times New Roman"/>
                <w:sz w:val="20"/>
                <w:szCs w:val="20"/>
              </w:rPr>
            </w:pPr>
          </w:p>
        </w:tc>
        <w:tc>
          <w:tcPr>
            <w:tcW w:w="632" w:type="dxa"/>
            <w:shd w:val="clear" w:color="auto" w:fill="auto"/>
          </w:tcPr>
          <w:p w:rsidR="0085128B" w:rsidRPr="00AA1BA1" w:rsidRDefault="0085128B" w:rsidP="003B457D">
            <w:pPr>
              <w:spacing w:after="0" w:line="240" w:lineRule="auto"/>
              <w:jc w:val="both"/>
              <w:rPr>
                <w:rFonts w:ascii="Times New Roman" w:hAnsi="Times New Roman" w:cs="Times New Roman"/>
                <w:sz w:val="20"/>
                <w:szCs w:val="20"/>
                <w:lang w:val="sr-Cyrl-RS"/>
              </w:rPr>
            </w:pPr>
          </w:p>
          <w:p w:rsidR="0085128B" w:rsidRPr="00AA1BA1" w:rsidRDefault="0085128B" w:rsidP="003B457D">
            <w:pPr>
              <w:spacing w:after="0" w:line="240" w:lineRule="auto"/>
              <w:jc w:val="both"/>
              <w:rPr>
                <w:rFonts w:ascii="Times New Roman" w:hAnsi="Times New Roman" w:cs="Times New Roman"/>
                <w:sz w:val="20"/>
                <w:szCs w:val="20"/>
                <w:lang w:val="sr-Cyrl-RS"/>
              </w:rPr>
            </w:pPr>
          </w:p>
          <w:p w:rsidR="0085128B" w:rsidRPr="00AA1BA1" w:rsidRDefault="0085128B" w:rsidP="003B457D">
            <w:pPr>
              <w:spacing w:after="0" w:line="240" w:lineRule="auto"/>
              <w:jc w:val="both"/>
              <w:rPr>
                <w:rFonts w:ascii="Times New Roman" w:hAnsi="Times New Roman" w:cs="Times New Roman"/>
                <w:sz w:val="20"/>
                <w:szCs w:val="20"/>
                <w:lang w:val="sr-Cyrl-RS"/>
              </w:rPr>
            </w:pPr>
          </w:p>
          <w:p w:rsidR="0085128B" w:rsidRPr="00AA1BA1" w:rsidRDefault="0085128B" w:rsidP="003B457D">
            <w:pPr>
              <w:spacing w:after="0" w:line="240" w:lineRule="auto"/>
              <w:jc w:val="both"/>
              <w:rPr>
                <w:rFonts w:ascii="Times New Roman" w:hAnsi="Times New Roman" w:cs="Times New Roman"/>
                <w:sz w:val="20"/>
                <w:szCs w:val="20"/>
                <w:lang w:val="sr-Cyrl-RS"/>
              </w:rPr>
            </w:pPr>
          </w:p>
          <w:p w:rsidR="0085128B" w:rsidRPr="00AA1BA1" w:rsidRDefault="0085128B" w:rsidP="003B457D">
            <w:pPr>
              <w:spacing w:after="0" w:line="240" w:lineRule="auto"/>
              <w:jc w:val="both"/>
              <w:rPr>
                <w:rFonts w:ascii="Times New Roman" w:hAnsi="Times New Roman" w:cs="Times New Roman"/>
                <w:sz w:val="20"/>
                <w:szCs w:val="20"/>
                <w:lang w:val="sr-Cyrl-RS"/>
              </w:rPr>
            </w:pPr>
          </w:p>
          <w:p w:rsidR="0085128B" w:rsidRPr="00AA1BA1" w:rsidRDefault="0085128B" w:rsidP="003B457D">
            <w:pPr>
              <w:spacing w:after="0" w:line="240" w:lineRule="auto"/>
              <w:jc w:val="both"/>
              <w:rPr>
                <w:rFonts w:ascii="Times New Roman" w:hAnsi="Times New Roman" w:cs="Times New Roman"/>
                <w:sz w:val="20"/>
                <w:szCs w:val="20"/>
                <w:lang w:val="sr-Cyrl-RS"/>
              </w:rPr>
            </w:pPr>
          </w:p>
          <w:p w:rsidR="0085128B" w:rsidRPr="00AA1BA1" w:rsidRDefault="0085128B" w:rsidP="003B457D">
            <w:pPr>
              <w:spacing w:after="0" w:line="240" w:lineRule="auto"/>
              <w:jc w:val="both"/>
              <w:rPr>
                <w:rFonts w:ascii="Times New Roman" w:hAnsi="Times New Roman" w:cs="Times New Roman"/>
                <w:sz w:val="20"/>
                <w:szCs w:val="20"/>
                <w:lang w:val="sr-Cyrl-RS"/>
              </w:rPr>
            </w:pPr>
          </w:p>
          <w:p w:rsidR="0085128B" w:rsidRPr="00AA1BA1" w:rsidRDefault="0085128B" w:rsidP="003B457D">
            <w:pPr>
              <w:spacing w:after="0" w:line="240" w:lineRule="auto"/>
              <w:jc w:val="both"/>
              <w:rPr>
                <w:rFonts w:ascii="Times New Roman" w:hAnsi="Times New Roman" w:cs="Times New Roman"/>
                <w:sz w:val="20"/>
                <w:szCs w:val="20"/>
                <w:lang w:val="sr-Cyrl-RS"/>
              </w:rPr>
            </w:pPr>
          </w:p>
          <w:p w:rsidR="0085128B" w:rsidRPr="00AA1BA1" w:rsidRDefault="0085128B" w:rsidP="003B457D">
            <w:pPr>
              <w:spacing w:after="0" w:line="240" w:lineRule="auto"/>
              <w:jc w:val="both"/>
              <w:rPr>
                <w:rFonts w:ascii="Times New Roman" w:hAnsi="Times New Roman" w:cs="Times New Roman"/>
                <w:sz w:val="20"/>
                <w:szCs w:val="20"/>
                <w:lang w:val="sr-Cyrl-RS"/>
              </w:rPr>
            </w:pPr>
          </w:p>
          <w:p w:rsidR="00ED5488" w:rsidRPr="00AA1BA1" w:rsidRDefault="00ED5488" w:rsidP="003B457D">
            <w:pPr>
              <w:spacing w:after="0" w:line="240" w:lineRule="auto"/>
              <w:jc w:val="both"/>
              <w:rPr>
                <w:rFonts w:ascii="Times New Roman" w:hAnsi="Times New Roman" w:cs="Times New Roman"/>
                <w:sz w:val="20"/>
                <w:szCs w:val="20"/>
                <w:lang w:val="sr-Cyrl-RS"/>
              </w:rPr>
            </w:pPr>
          </w:p>
          <w:p w:rsidR="0085128B" w:rsidRPr="00AA1BA1" w:rsidRDefault="0085128B" w:rsidP="003B457D">
            <w:pPr>
              <w:spacing w:after="0" w:line="240" w:lineRule="auto"/>
              <w:jc w:val="both"/>
              <w:rPr>
                <w:rFonts w:ascii="Times New Roman" w:hAnsi="Times New Roman" w:cs="Times New Roman"/>
                <w:sz w:val="20"/>
                <w:szCs w:val="20"/>
                <w:lang w:val="sr-Cyrl-RS"/>
              </w:rPr>
            </w:pPr>
          </w:p>
          <w:p w:rsidR="0085128B" w:rsidRPr="00AA1BA1" w:rsidRDefault="0085128B" w:rsidP="003B457D">
            <w:pPr>
              <w:spacing w:after="0" w:line="240" w:lineRule="auto"/>
              <w:jc w:val="both"/>
              <w:rPr>
                <w:rFonts w:ascii="Times New Roman" w:hAnsi="Times New Roman" w:cs="Times New Roman"/>
                <w:sz w:val="20"/>
                <w:szCs w:val="20"/>
              </w:rPr>
            </w:pPr>
            <w:r w:rsidRPr="00AA1BA1">
              <w:rPr>
                <w:rFonts w:ascii="Times New Roman" w:hAnsi="Times New Roman" w:cs="Times New Roman"/>
                <w:sz w:val="20"/>
                <w:szCs w:val="20"/>
                <w:lang w:val="sr-Cyrl-RS"/>
              </w:rPr>
              <w:t>м</w:t>
            </w:r>
          </w:p>
          <w:p w:rsidR="0085128B" w:rsidRPr="00AA1BA1" w:rsidRDefault="0085128B"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м</w:t>
            </w:r>
          </w:p>
          <w:p w:rsidR="0085128B" w:rsidRPr="00AA1BA1" w:rsidRDefault="0085128B"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м</w:t>
            </w:r>
          </w:p>
          <w:p w:rsidR="0085128B" w:rsidRPr="00AA1BA1" w:rsidRDefault="0085128B"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м</w:t>
            </w:r>
          </w:p>
          <w:p w:rsidR="0085128B" w:rsidRPr="00AA1BA1" w:rsidRDefault="0085128B"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ком</w:t>
            </w:r>
          </w:p>
          <w:p w:rsidR="0085128B" w:rsidRPr="00AA1BA1" w:rsidRDefault="0085128B"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м</w:t>
            </w:r>
            <w:r w:rsidRPr="00AA1BA1">
              <w:rPr>
                <w:rFonts w:ascii="Times New Roman" w:hAnsi="Times New Roman" w:cs="Times New Roman"/>
                <w:sz w:val="20"/>
                <w:szCs w:val="20"/>
                <w:vertAlign w:val="superscript"/>
                <w:lang w:val="sr-Cyrl-RS"/>
              </w:rPr>
              <w:t>2</w:t>
            </w:r>
          </w:p>
        </w:tc>
        <w:tc>
          <w:tcPr>
            <w:tcW w:w="849" w:type="dxa"/>
            <w:shd w:val="clear" w:color="auto" w:fill="auto"/>
          </w:tcPr>
          <w:p w:rsidR="0085128B" w:rsidRPr="00AA1BA1" w:rsidRDefault="0085128B" w:rsidP="003B457D">
            <w:pPr>
              <w:spacing w:after="0" w:line="240" w:lineRule="auto"/>
              <w:jc w:val="right"/>
              <w:rPr>
                <w:rFonts w:ascii="Times New Roman" w:hAnsi="Times New Roman" w:cs="Times New Roman"/>
                <w:sz w:val="20"/>
                <w:szCs w:val="20"/>
                <w:lang w:val="sr-Cyrl-RS"/>
              </w:rPr>
            </w:pPr>
          </w:p>
          <w:p w:rsidR="0085128B" w:rsidRPr="00AA1BA1" w:rsidRDefault="0085128B" w:rsidP="003B457D">
            <w:pPr>
              <w:spacing w:after="0" w:line="240" w:lineRule="auto"/>
              <w:jc w:val="right"/>
              <w:rPr>
                <w:rFonts w:ascii="Times New Roman" w:hAnsi="Times New Roman" w:cs="Times New Roman"/>
                <w:sz w:val="20"/>
                <w:szCs w:val="20"/>
                <w:lang w:val="sr-Cyrl-RS"/>
              </w:rPr>
            </w:pPr>
          </w:p>
          <w:p w:rsidR="0085128B" w:rsidRPr="00AA1BA1" w:rsidRDefault="0085128B" w:rsidP="003B457D">
            <w:pPr>
              <w:spacing w:after="0" w:line="240" w:lineRule="auto"/>
              <w:jc w:val="right"/>
              <w:rPr>
                <w:rFonts w:ascii="Times New Roman" w:hAnsi="Times New Roman" w:cs="Times New Roman"/>
                <w:sz w:val="20"/>
                <w:szCs w:val="20"/>
                <w:lang w:val="sr-Cyrl-RS"/>
              </w:rPr>
            </w:pPr>
          </w:p>
          <w:p w:rsidR="0085128B" w:rsidRPr="00AA1BA1" w:rsidRDefault="0085128B" w:rsidP="003B457D">
            <w:pPr>
              <w:spacing w:after="0" w:line="240" w:lineRule="auto"/>
              <w:jc w:val="right"/>
              <w:rPr>
                <w:rFonts w:ascii="Times New Roman" w:hAnsi="Times New Roman" w:cs="Times New Roman"/>
                <w:sz w:val="20"/>
                <w:szCs w:val="20"/>
                <w:lang w:val="sr-Cyrl-RS"/>
              </w:rPr>
            </w:pPr>
          </w:p>
          <w:p w:rsidR="0085128B" w:rsidRPr="00AA1BA1" w:rsidRDefault="0085128B" w:rsidP="003B457D">
            <w:pPr>
              <w:spacing w:after="0" w:line="240" w:lineRule="auto"/>
              <w:jc w:val="right"/>
              <w:rPr>
                <w:rFonts w:ascii="Times New Roman" w:hAnsi="Times New Roman" w:cs="Times New Roman"/>
                <w:sz w:val="20"/>
                <w:szCs w:val="20"/>
                <w:lang w:val="sr-Cyrl-RS"/>
              </w:rPr>
            </w:pPr>
          </w:p>
          <w:p w:rsidR="0085128B" w:rsidRPr="00AA1BA1" w:rsidRDefault="0085128B" w:rsidP="003B457D">
            <w:pPr>
              <w:spacing w:after="0" w:line="240" w:lineRule="auto"/>
              <w:jc w:val="right"/>
              <w:rPr>
                <w:rFonts w:ascii="Times New Roman" w:hAnsi="Times New Roman" w:cs="Times New Roman"/>
                <w:sz w:val="20"/>
                <w:szCs w:val="20"/>
                <w:lang w:val="sr-Cyrl-RS"/>
              </w:rPr>
            </w:pPr>
          </w:p>
          <w:p w:rsidR="0085128B" w:rsidRPr="00AA1BA1" w:rsidRDefault="0085128B" w:rsidP="003B457D">
            <w:pPr>
              <w:spacing w:after="0" w:line="240" w:lineRule="auto"/>
              <w:jc w:val="right"/>
              <w:rPr>
                <w:rFonts w:ascii="Times New Roman" w:hAnsi="Times New Roman" w:cs="Times New Roman"/>
                <w:sz w:val="20"/>
                <w:szCs w:val="20"/>
                <w:lang w:val="sr-Cyrl-RS"/>
              </w:rPr>
            </w:pPr>
          </w:p>
          <w:p w:rsidR="0085128B" w:rsidRPr="00AA1BA1" w:rsidRDefault="0085128B" w:rsidP="003B457D">
            <w:pPr>
              <w:spacing w:after="0" w:line="240" w:lineRule="auto"/>
              <w:jc w:val="right"/>
              <w:rPr>
                <w:rFonts w:ascii="Times New Roman" w:hAnsi="Times New Roman" w:cs="Times New Roman"/>
                <w:sz w:val="20"/>
                <w:szCs w:val="20"/>
                <w:lang w:val="sr-Cyrl-RS"/>
              </w:rPr>
            </w:pPr>
          </w:p>
          <w:p w:rsidR="00ED5488" w:rsidRPr="00AA1BA1" w:rsidRDefault="00ED5488" w:rsidP="003B457D">
            <w:pPr>
              <w:spacing w:after="0" w:line="240" w:lineRule="auto"/>
              <w:jc w:val="right"/>
              <w:rPr>
                <w:rFonts w:ascii="Times New Roman" w:hAnsi="Times New Roman" w:cs="Times New Roman"/>
                <w:sz w:val="20"/>
                <w:szCs w:val="20"/>
                <w:lang w:val="sr-Cyrl-RS"/>
              </w:rPr>
            </w:pPr>
          </w:p>
          <w:p w:rsidR="0085128B" w:rsidRPr="00AA1BA1" w:rsidRDefault="0085128B" w:rsidP="003B457D">
            <w:pPr>
              <w:spacing w:after="0" w:line="240" w:lineRule="auto"/>
              <w:jc w:val="right"/>
              <w:rPr>
                <w:rFonts w:ascii="Times New Roman" w:hAnsi="Times New Roman" w:cs="Times New Roman"/>
                <w:sz w:val="20"/>
                <w:szCs w:val="20"/>
                <w:lang w:val="sr-Cyrl-RS"/>
              </w:rPr>
            </w:pPr>
          </w:p>
          <w:p w:rsidR="0085128B" w:rsidRPr="00AA1BA1" w:rsidRDefault="0085128B" w:rsidP="003B457D">
            <w:pPr>
              <w:spacing w:after="0" w:line="240" w:lineRule="auto"/>
              <w:jc w:val="right"/>
              <w:rPr>
                <w:rFonts w:ascii="Times New Roman" w:hAnsi="Times New Roman" w:cs="Times New Roman"/>
                <w:sz w:val="20"/>
                <w:szCs w:val="20"/>
                <w:lang w:val="sr-Cyrl-RS"/>
              </w:rPr>
            </w:pPr>
          </w:p>
          <w:p w:rsidR="0085128B" w:rsidRPr="00AA1BA1" w:rsidRDefault="0085128B"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10</w:t>
            </w:r>
          </w:p>
          <w:p w:rsidR="0085128B" w:rsidRPr="00AA1BA1" w:rsidRDefault="0085128B"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4</w:t>
            </w:r>
          </w:p>
          <w:p w:rsidR="0085128B" w:rsidRPr="00AA1BA1" w:rsidRDefault="0085128B"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2</w:t>
            </w:r>
          </w:p>
          <w:p w:rsidR="0085128B" w:rsidRPr="00AA1BA1" w:rsidRDefault="0085128B"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6</w:t>
            </w:r>
          </w:p>
          <w:p w:rsidR="0085128B" w:rsidRPr="00AA1BA1" w:rsidRDefault="0085128B"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6</w:t>
            </w:r>
          </w:p>
          <w:p w:rsidR="0085128B" w:rsidRPr="00AA1BA1" w:rsidRDefault="0085128B"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5</w:t>
            </w:r>
          </w:p>
        </w:tc>
        <w:tc>
          <w:tcPr>
            <w:tcW w:w="1054" w:type="dxa"/>
            <w:shd w:val="clear" w:color="auto" w:fill="auto"/>
          </w:tcPr>
          <w:p w:rsidR="0085128B" w:rsidRPr="00AA1BA1" w:rsidRDefault="0085128B"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85128B" w:rsidRPr="00AA1BA1" w:rsidRDefault="0085128B" w:rsidP="003B457D">
            <w:pPr>
              <w:spacing w:after="0" w:line="240" w:lineRule="auto"/>
              <w:jc w:val="right"/>
              <w:rPr>
                <w:rFonts w:ascii="Times New Roman" w:hAnsi="Times New Roman" w:cs="Times New Roman"/>
                <w:sz w:val="20"/>
                <w:szCs w:val="20"/>
                <w:lang w:val="sr-Cyrl-CS"/>
              </w:rPr>
            </w:pPr>
          </w:p>
        </w:tc>
      </w:tr>
      <w:tr w:rsidR="005C6C46" w:rsidRPr="00AA1BA1" w:rsidTr="003B457D">
        <w:trPr>
          <w:trHeight w:val="720"/>
        </w:trPr>
        <w:tc>
          <w:tcPr>
            <w:tcW w:w="484" w:type="dxa"/>
            <w:shd w:val="clear" w:color="auto" w:fill="auto"/>
          </w:tcPr>
          <w:p w:rsidR="005C6C46" w:rsidRPr="00AA1BA1" w:rsidRDefault="005C6C46" w:rsidP="00EF124F">
            <w:pPr>
              <w:jc w:val="both"/>
              <w:rPr>
                <w:rFonts w:ascii="Times New Roman" w:hAnsi="Times New Roman" w:cs="Times New Roman"/>
                <w:sz w:val="20"/>
                <w:szCs w:val="20"/>
                <w:lang w:val="sr-Cyrl-CS"/>
              </w:rPr>
            </w:pPr>
          </w:p>
        </w:tc>
        <w:tc>
          <w:tcPr>
            <w:tcW w:w="4631" w:type="dxa"/>
            <w:shd w:val="clear" w:color="auto" w:fill="auto"/>
          </w:tcPr>
          <w:p w:rsidR="00ED5488" w:rsidRPr="00AA1BA1" w:rsidRDefault="005C6C46"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RS"/>
              </w:rPr>
              <w:t>-</w:t>
            </w:r>
            <w:r w:rsidRPr="00AA1BA1">
              <w:rPr>
                <w:rFonts w:ascii="Times New Roman" w:hAnsi="Times New Roman" w:cs="Times New Roman"/>
                <w:sz w:val="20"/>
                <w:szCs w:val="20"/>
                <w:lang w:val="sr-Cyrl-CS"/>
              </w:rPr>
              <w:t xml:space="preserve"> </w:t>
            </w:r>
            <w:r w:rsidRPr="00AA1BA1">
              <w:rPr>
                <w:rFonts w:ascii="Times New Roman" w:hAnsi="Times New Roman" w:cs="Times New Roman"/>
                <w:sz w:val="20"/>
                <w:szCs w:val="20"/>
                <w:lang w:val="sr-Cyrl-RS"/>
              </w:rPr>
              <w:t>п</w:t>
            </w:r>
            <w:r w:rsidRPr="00AA1BA1">
              <w:rPr>
                <w:rFonts w:ascii="Times New Roman" w:hAnsi="Times New Roman" w:cs="Times New Roman"/>
                <w:sz w:val="20"/>
                <w:szCs w:val="20"/>
                <w:lang w:val="sr-Cyrl-CS"/>
              </w:rPr>
              <w:t>рикључак ормара са вентилатором на ел</w:t>
            </w:r>
            <w:r w:rsidRPr="00AA1BA1">
              <w:rPr>
                <w:rFonts w:ascii="Times New Roman" w:hAnsi="Times New Roman" w:cs="Times New Roman"/>
                <w:sz w:val="20"/>
                <w:szCs w:val="20"/>
                <w:lang w:val="sr-Cyrl-RS"/>
              </w:rPr>
              <w:t>ектро</w:t>
            </w:r>
            <w:r w:rsidRPr="00AA1BA1">
              <w:rPr>
                <w:rFonts w:ascii="Times New Roman" w:hAnsi="Times New Roman" w:cs="Times New Roman"/>
                <w:sz w:val="20"/>
                <w:szCs w:val="20"/>
                <w:lang w:val="sr-Cyrl-CS"/>
              </w:rPr>
              <w:t xml:space="preserve"> мрежу. Потребно је довести </w:t>
            </w:r>
            <w:r w:rsidRPr="00AA1BA1">
              <w:rPr>
                <w:rFonts w:ascii="Times New Roman" w:hAnsi="Times New Roman" w:cs="Times New Roman"/>
                <w:sz w:val="20"/>
                <w:szCs w:val="20"/>
                <w:lang w:val="sr-Cyrl-RS"/>
              </w:rPr>
              <w:t>пвц</w:t>
            </w:r>
            <w:r w:rsidRPr="00AA1BA1">
              <w:rPr>
                <w:rFonts w:ascii="Times New Roman" w:hAnsi="Times New Roman" w:cs="Times New Roman"/>
                <w:sz w:val="20"/>
                <w:szCs w:val="20"/>
                <w:lang w:val="sr-Cyrl-CS"/>
              </w:rPr>
              <w:t xml:space="preserve"> каналицама кабал РРУ 3 х 2,5 поставити гребенасти прекидач 0,1 </w:t>
            </w:r>
          </w:p>
          <w:p w:rsidR="005C6C46" w:rsidRPr="00AA1BA1" w:rsidRDefault="00ED5488"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CS"/>
              </w:rPr>
              <w:t>220 х 16</w:t>
            </w:r>
            <w:r w:rsidR="005C6C46" w:rsidRPr="00AA1BA1">
              <w:rPr>
                <w:rFonts w:ascii="Times New Roman" w:hAnsi="Times New Roman" w:cs="Times New Roman"/>
                <w:sz w:val="20"/>
                <w:szCs w:val="20"/>
                <w:lang w:val="sr-Cyrl-CS"/>
              </w:rPr>
              <w:t xml:space="preserve">А. </w:t>
            </w:r>
          </w:p>
          <w:p w:rsidR="005C6C46" w:rsidRPr="00AA1BA1" w:rsidRDefault="005C6C46" w:rsidP="003B457D">
            <w:pPr>
              <w:spacing w:after="0" w:line="240" w:lineRule="auto"/>
              <w:jc w:val="both"/>
              <w:rPr>
                <w:rFonts w:ascii="Times New Roman" w:hAnsi="Times New Roman" w:cs="Times New Roman"/>
                <w:sz w:val="20"/>
                <w:szCs w:val="20"/>
                <w:lang w:val="sr-Cyrl-CS"/>
              </w:rPr>
            </w:pPr>
            <w:r w:rsidRPr="00AA1BA1">
              <w:rPr>
                <w:rFonts w:ascii="Times New Roman" w:hAnsi="Times New Roman" w:cs="Times New Roman"/>
                <w:sz w:val="20"/>
                <w:szCs w:val="20"/>
                <w:lang w:val="sr-Cyrl-CS"/>
              </w:rPr>
              <w:t>Обрачун извршити паушално по комаду.</w:t>
            </w:r>
          </w:p>
        </w:tc>
        <w:tc>
          <w:tcPr>
            <w:tcW w:w="632" w:type="dxa"/>
            <w:shd w:val="clear" w:color="auto" w:fill="auto"/>
          </w:tcPr>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p>
          <w:p w:rsidR="005C6C46" w:rsidRPr="00AA1BA1" w:rsidRDefault="005C6C46" w:rsidP="003B457D">
            <w:pPr>
              <w:spacing w:after="0" w:line="240" w:lineRule="auto"/>
              <w:jc w:val="both"/>
              <w:rPr>
                <w:rFonts w:ascii="Times New Roman" w:hAnsi="Times New Roman" w:cs="Times New Roman"/>
                <w:sz w:val="20"/>
                <w:szCs w:val="20"/>
                <w:lang w:val="sr-Cyrl-RS"/>
              </w:rPr>
            </w:pPr>
            <w:r w:rsidRPr="00AA1BA1">
              <w:rPr>
                <w:rFonts w:ascii="Times New Roman" w:hAnsi="Times New Roman" w:cs="Times New Roman"/>
                <w:sz w:val="20"/>
                <w:szCs w:val="20"/>
                <w:lang w:val="sr-Cyrl-RS"/>
              </w:rPr>
              <w:t>ком</w:t>
            </w:r>
          </w:p>
        </w:tc>
        <w:tc>
          <w:tcPr>
            <w:tcW w:w="849"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p>
          <w:p w:rsidR="005C6C46" w:rsidRPr="00AA1BA1" w:rsidRDefault="005C6C46" w:rsidP="003B457D">
            <w:pPr>
              <w:spacing w:after="0" w:line="240" w:lineRule="auto"/>
              <w:jc w:val="right"/>
              <w:rPr>
                <w:rFonts w:ascii="Times New Roman" w:hAnsi="Times New Roman" w:cs="Times New Roman"/>
                <w:sz w:val="20"/>
                <w:szCs w:val="20"/>
                <w:lang w:val="sr-Cyrl-RS"/>
              </w:rPr>
            </w:pPr>
            <w:r w:rsidRPr="00AA1BA1">
              <w:rPr>
                <w:rFonts w:ascii="Times New Roman" w:hAnsi="Times New Roman" w:cs="Times New Roman"/>
                <w:sz w:val="20"/>
                <w:szCs w:val="20"/>
                <w:lang w:val="sr-Cyrl-RS"/>
              </w:rPr>
              <w:t>5</w:t>
            </w:r>
          </w:p>
        </w:tc>
        <w:tc>
          <w:tcPr>
            <w:tcW w:w="105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c>
          <w:tcPr>
            <w:tcW w:w="1484" w:type="dxa"/>
            <w:shd w:val="clear" w:color="auto" w:fill="auto"/>
          </w:tcPr>
          <w:p w:rsidR="005C6C46" w:rsidRPr="00AA1BA1" w:rsidRDefault="005C6C46" w:rsidP="003B457D">
            <w:pPr>
              <w:spacing w:after="0" w:line="240" w:lineRule="auto"/>
              <w:jc w:val="right"/>
              <w:rPr>
                <w:rFonts w:ascii="Times New Roman" w:hAnsi="Times New Roman" w:cs="Times New Roman"/>
                <w:sz w:val="20"/>
                <w:szCs w:val="20"/>
                <w:lang w:val="sr-Cyrl-CS"/>
              </w:rPr>
            </w:pPr>
          </w:p>
        </w:tc>
      </w:tr>
      <w:tr w:rsidR="00ED5488" w:rsidRPr="00AA1BA1" w:rsidTr="00C82B04">
        <w:trPr>
          <w:trHeight w:val="253"/>
        </w:trPr>
        <w:tc>
          <w:tcPr>
            <w:tcW w:w="484" w:type="dxa"/>
            <w:shd w:val="clear" w:color="auto" w:fill="auto"/>
          </w:tcPr>
          <w:p w:rsidR="00ED5488" w:rsidRPr="00AA1BA1" w:rsidRDefault="00ED5488" w:rsidP="00EF124F">
            <w:pPr>
              <w:jc w:val="both"/>
              <w:rPr>
                <w:rFonts w:ascii="Times New Roman" w:hAnsi="Times New Roman" w:cs="Times New Roman"/>
                <w:sz w:val="20"/>
                <w:szCs w:val="20"/>
                <w:lang w:val="sr-Cyrl-CS"/>
              </w:rPr>
            </w:pPr>
          </w:p>
        </w:tc>
        <w:tc>
          <w:tcPr>
            <w:tcW w:w="6112" w:type="dxa"/>
            <w:gridSpan w:val="3"/>
            <w:shd w:val="clear" w:color="auto" w:fill="auto"/>
          </w:tcPr>
          <w:p w:rsidR="00ED5488" w:rsidRPr="00AA1BA1" w:rsidRDefault="00ED5488" w:rsidP="00ED5488">
            <w:pPr>
              <w:jc w:val="center"/>
              <w:rPr>
                <w:rFonts w:ascii="Times New Roman" w:hAnsi="Times New Roman" w:cs="Times New Roman"/>
                <w:b/>
                <w:sz w:val="20"/>
                <w:szCs w:val="20"/>
                <w:lang w:val="sr-Cyrl-RS"/>
              </w:rPr>
            </w:pPr>
            <w:r w:rsidRPr="00AA1BA1">
              <w:rPr>
                <w:rFonts w:ascii="Times New Roman" w:hAnsi="Times New Roman" w:cs="Times New Roman"/>
                <w:b/>
                <w:sz w:val="20"/>
                <w:szCs w:val="20"/>
                <w:lang w:val="sr-Cyrl-RS"/>
              </w:rPr>
              <w:t>Збирна рекапитулација за простор под II.</w:t>
            </w:r>
          </w:p>
        </w:tc>
        <w:tc>
          <w:tcPr>
            <w:tcW w:w="2538" w:type="dxa"/>
            <w:gridSpan w:val="2"/>
            <w:shd w:val="clear" w:color="auto" w:fill="auto"/>
          </w:tcPr>
          <w:p w:rsidR="00ED5488" w:rsidRPr="00AA1BA1" w:rsidRDefault="00ED5488" w:rsidP="00EF124F">
            <w:pPr>
              <w:jc w:val="right"/>
              <w:rPr>
                <w:rFonts w:ascii="Times New Roman" w:hAnsi="Times New Roman" w:cs="Times New Roman"/>
                <w:sz w:val="20"/>
                <w:szCs w:val="20"/>
                <w:lang w:val="sr-Cyrl-RS"/>
              </w:rPr>
            </w:pPr>
          </w:p>
        </w:tc>
      </w:tr>
      <w:tr w:rsidR="00ED5488" w:rsidRPr="00AA1BA1" w:rsidTr="00E6215C">
        <w:trPr>
          <w:trHeight w:val="253"/>
        </w:trPr>
        <w:tc>
          <w:tcPr>
            <w:tcW w:w="484" w:type="dxa"/>
            <w:shd w:val="clear" w:color="auto" w:fill="auto"/>
          </w:tcPr>
          <w:p w:rsidR="00ED5488" w:rsidRPr="00AA1BA1" w:rsidRDefault="00ED5488" w:rsidP="00EF124F">
            <w:pPr>
              <w:jc w:val="both"/>
              <w:rPr>
                <w:rFonts w:ascii="Times New Roman" w:hAnsi="Times New Roman" w:cs="Times New Roman"/>
                <w:sz w:val="20"/>
                <w:szCs w:val="20"/>
                <w:lang w:val="sr-Cyrl-CS"/>
              </w:rPr>
            </w:pPr>
          </w:p>
        </w:tc>
        <w:tc>
          <w:tcPr>
            <w:tcW w:w="6112" w:type="dxa"/>
            <w:gridSpan w:val="3"/>
            <w:shd w:val="clear" w:color="auto" w:fill="auto"/>
          </w:tcPr>
          <w:p w:rsidR="00ED5488" w:rsidRPr="00AA1BA1" w:rsidRDefault="00ED5488" w:rsidP="00EF124F">
            <w:pPr>
              <w:jc w:val="right"/>
              <w:rPr>
                <w:rFonts w:ascii="Times New Roman" w:hAnsi="Times New Roman" w:cs="Times New Roman"/>
                <w:b/>
                <w:sz w:val="20"/>
                <w:szCs w:val="20"/>
                <w:lang w:val="sr-Cyrl-RS"/>
              </w:rPr>
            </w:pPr>
            <w:r w:rsidRPr="00AA1BA1">
              <w:rPr>
                <w:rFonts w:ascii="Times New Roman" w:hAnsi="Times New Roman" w:cs="Times New Roman"/>
                <w:b/>
                <w:sz w:val="20"/>
                <w:szCs w:val="20"/>
                <w:lang w:val="sr-Cyrl-RS"/>
              </w:rPr>
              <w:t>Укупно без ПДВ</w:t>
            </w:r>
            <w:r w:rsidRPr="00AA1BA1">
              <w:rPr>
                <w:rFonts w:ascii="Times New Roman" w:hAnsi="Times New Roman" w:cs="Times New Roman"/>
                <w:b/>
                <w:sz w:val="20"/>
                <w:szCs w:val="20"/>
              </w:rPr>
              <w:t xml:space="preserve">-a </w:t>
            </w:r>
            <w:r w:rsidRPr="00AA1BA1">
              <w:rPr>
                <w:rFonts w:ascii="Times New Roman" w:hAnsi="Times New Roman" w:cs="Times New Roman"/>
                <w:b/>
                <w:sz w:val="20"/>
                <w:szCs w:val="20"/>
                <w:lang w:val="sr-Cyrl-RS"/>
              </w:rPr>
              <w:t xml:space="preserve">за простор под </w:t>
            </w:r>
            <w:r w:rsidRPr="00AA1BA1">
              <w:rPr>
                <w:rFonts w:ascii="Times New Roman" w:hAnsi="Times New Roman" w:cs="Times New Roman"/>
                <w:b/>
                <w:sz w:val="20"/>
                <w:szCs w:val="20"/>
              </w:rPr>
              <w:t>II</w:t>
            </w:r>
            <w:r w:rsidRPr="00AA1BA1">
              <w:rPr>
                <w:rFonts w:ascii="Times New Roman" w:hAnsi="Times New Roman" w:cs="Times New Roman"/>
                <w:b/>
                <w:sz w:val="20"/>
                <w:szCs w:val="20"/>
                <w:lang w:val="sr-Cyrl-RS"/>
              </w:rPr>
              <w:t>:</w:t>
            </w:r>
          </w:p>
        </w:tc>
        <w:tc>
          <w:tcPr>
            <w:tcW w:w="2538" w:type="dxa"/>
            <w:gridSpan w:val="2"/>
            <w:shd w:val="clear" w:color="auto" w:fill="auto"/>
          </w:tcPr>
          <w:p w:rsidR="00ED5488" w:rsidRPr="00AA1BA1" w:rsidRDefault="00ED5488" w:rsidP="00EF124F">
            <w:pPr>
              <w:jc w:val="right"/>
              <w:rPr>
                <w:rFonts w:ascii="Times New Roman" w:hAnsi="Times New Roman" w:cs="Times New Roman"/>
                <w:sz w:val="20"/>
                <w:szCs w:val="20"/>
                <w:lang w:val="sr-Cyrl-RS"/>
              </w:rPr>
            </w:pPr>
          </w:p>
        </w:tc>
      </w:tr>
      <w:tr w:rsidR="00ED5488" w:rsidRPr="00AA1BA1" w:rsidTr="008652AF">
        <w:trPr>
          <w:trHeight w:val="253"/>
        </w:trPr>
        <w:tc>
          <w:tcPr>
            <w:tcW w:w="484" w:type="dxa"/>
            <w:shd w:val="clear" w:color="auto" w:fill="auto"/>
          </w:tcPr>
          <w:p w:rsidR="00ED5488" w:rsidRPr="00AA1BA1" w:rsidRDefault="00ED5488" w:rsidP="00EF124F">
            <w:pPr>
              <w:jc w:val="both"/>
              <w:rPr>
                <w:rFonts w:ascii="Times New Roman" w:hAnsi="Times New Roman" w:cs="Times New Roman"/>
                <w:sz w:val="20"/>
                <w:szCs w:val="20"/>
                <w:lang w:val="sr-Cyrl-CS"/>
              </w:rPr>
            </w:pPr>
          </w:p>
        </w:tc>
        <w:tc>
          <w:tcPr>
            <w:tcW w:w="6112" w:type="dxa"/>
            <w:gridSpan w:val="3"/>
            <w:shd w:val="clear" w:color="auto" w:fill="auto"/>
          </w:tcPr>
          <w:p w:rsidR="00ED5488" w:rsidRPr="00AA1BA1" w:rsidRDefault="00ED5488" w:rsidP="00EF124F">
            <w:pPr>
              <w:jc w:val="right"/>
              <w:rPr>
                <w:rFonts w:ascii="Times New Roman" w:hAnsi="Times New Roman" w:cs="Times New Roman"/>
                <w:b/>
                <w:sz w:val="20"/>
                <w:szCs w:val="20"/>
                <w:lang w:val="sr-Cyrl-RS"/>
              </w:rPr>
            </w:pPr>
            <w:r w:rsidRPr="00AA1BA1">
              <w:rPr>
                <w:rFonts w:ascii="Times New Roman" w:hAnsi="Times New Roman" w:cs="Times New Roman"/>
                <w:b/>
                <w:sz w:val="20"/>
                <w:szCs w:val="20"/>
                <w:lang w:val="sr-Cyrl-RS"/>
              </w:rPr>
              <w:t>ПДВ</w:t>
            </w:r>
            <w:r w:rsidRPr="00AA1BA1">
              <w:rPr>
                <w:rFonts w:ascii="Times New Roman" w:hAnsi="Times New Roman" w:cs="Times New Roman"/>
                <w:b/>
                <w:sz w:val="20"/>
                <w:szCs w:val="20"/>
              </w:rPr>
              <w:t xml:space="preserve"> </w:t>
            </w:r>
            <w:r w:rsidRPr="00AA1BA1">
              <w:rPr>
                <w:rFonts w:ascii="Times New Roman" w:hAnsi="Times New Roman" w:cs="Times New Roman"/>
                <w:b/>
                <w:sz w:val="20"/>
                <w:szCs w:val="20"/>
                <w:lang w:val="sr-Cyrl-RS"/>
              </w:rPr>
              <w:t xml:space="preserve">за простор под </w:t>
            </w:r>
            <w:r w:rsidRPr="00AA1BA1">
              <w:rPr>
                <w:rFonts w:ascii="Times New Roman" w:hAnsi="Times New Roman" w:cs="Times New Roman"/>
                <w:b/>
                <w:sz w:val="20"/>
                <w:szCs w:val="20"/>
              </w:rPr>
              <w:t>II</w:t>
            </w:r>
            <w:r w:rsidRPr="00AA1BA1">
              <w:rPr>
                <w:rFonts w:ascii="Times New Roman" w:hAnsi="Times New Roman" w:cs="Times New Roman"/>
                <w:b/>
                <w:sz w:val="20"/>
                <w:szCs w:val="20"/>
                <w:lang w:val="sr-Cyrl-RS"/>
              </w:rPr>
              <w:t>:</w:t>
            </w:r>
          </w:p>
        </w:tc>
        <w:tc>
          <w:tcPr>
            <w:tcW w:w="2538" w:type="dxa"/>
            <w:gridSpan w:val="2"/>
            <w:shd w:val="clear" w:color="auto" w:fill="auto"/>
          </w:tcPr>
          <w:p w:rsidR="00ED5488" w:rsidRPr="00AA1BA1" w:rsidRDefault="00ED5488" w:rsidP="00EF124F">
            <w:pPr>
              <w:jc w:val="right"/>
              <w:rPr>
                <w:rFonts w:ascii="Times New Roman" w:hAnsi="Times New Roman" w:cs="Times New Roman"/>
                <w:sz w:val="20"/>
                <w:szCs w:val="20"/>
                <w:lang w:val="sr-Cyrl-RS"/>
              </w:rPr>
            </w:pPr>
          </w:p>
        </w:tc>
      </w:tr>
      <w:tr w:rsidR="00ED5488" w:rsidRPr="00AA1BA1" w:rsidTr="007A6BB3">
        <w:trPr>
          <w:trHeight w:val="253"/>
        </w:trPr>
        <w:tc>
          <w:tcPr>
            <w:tcW w:w="484" w:type="dxa"/>
            <w:shd w:val="clear" w:color="auto" w:fill="auto"/>
          </w:tcPr>
          <w:p w:rsidR="00ED5488" w:rsidRPr="00AA1BA1" w:rsidRDefault="00ED5488" w:rsidP="00EF124F">
            <w:pPr>
              <w:jc w:val="both"/>
              <w:rPr>
                <w:rFonts w:ascii="Times New Roman" w:hAnsi="Times New Roman" w:cs="Times New Roman"/>
                <w:sz w:val="20"/>
                <w:szCs w:val="20"/>
                <w:lang w:val="sr-Cyrl-CS"/>
              </w:rPr>
            </w:pPr>
          </w:p>
        </w:tc>
        <w:tc>
          <w:tcPr>
            <w:tcW w:w="6112" w:type="dxa"/>
            <w:gridSpan w:val="3"/>
            <w:shd w:val="clear" w:color="auto" w:fill="auto"/>
          </w:tcPr>
          <w:p w:rsidR="00ED5488" w:rsidRPr="00AA1BA1" w:rsidRDefault="00ED5488" w:rsidP="00EF124F">
            <w:pPr>
              <w:jc w:val="right"/>
              <w:rPr>
                <w:rFonts w:ascii="Times New Roman" w:hAnsi="Times New Roman" w:cs="Times New Roman"/>
                <w:b/>
                <w:sz w:val="20"/>
                <w:szCs w:val="20"/>
                <w:lang w:val="sr-Cyrl-RS"/>
              </w:rPr>
            </w:pPr>
            <w:r w:rsidRPr="00AA1BA1">
              <w:rPr>
                <w:rFonts w:ascii="Times New Roman" w:hAnsi="Times New Roman" w:cs="Times New Roman"/>
                <w:b/>
                <w:sz w:val="20"/>
                <w:szCs w:val="20"/>
                <w:lang w:val="sr-Cyrl-RS"/>
              </w:rPr>
              <w:t xml:space="preserve">Укупно са ПДВ-ом за простор под </w:t>
            </w:r>
            <w:r w:rsidRPr="00AA1BA1">
              <w:rPr>
                <w:rFonts w:ascii="Times New Roman" w:hAnsi="Times New Roman" w:cs="Times New Roman"/>
                <w:b/>
                <w:sz w:val="20"/>
                <w:szCs w:val="20"/>
              </w:rPr>
              <w:t>II</w:t>
            </w:r>
            <w:r w:rsidRPr="00AA1BA1">
              <w:rPr>
                <w:rFonts w:ascii="Times New Roman" w:hAnsi="Times New Roman" w:cs="Times New Roman"/>
                <w:b/>
                <w:sz w:val="20"/>
                <w:szCs w:val="20"/>
                <w:lang w:val="sr-Cyrl-RS"/>
              </w:rPr>
              <w:t>:</w:t>
            </w:r>
          </w:p>
        </w:tc>
        <w:tc>
          <w:tcPr>
            <w:tcW w:w="2538" w:type="dxa"/>
            <w:gridSpan w:val="2"/>
            <w:shd w:val="clear" w:color="auto" w:fill="auto"/>
          </w:tcPr>
          <w:p w:rsidR="00ED5488" w:rsidRPr="00AA1BA1" w:rsidRDefault="00ED5488" w:rsidP="00EF124F">
            <w:pPr>
              <w:jc w:val="right"/>
              <w:rPr>
                <w:rFonts w:ascii="Times New Roman" w:hAnsi="Times New Roman" w:cs="Times New Roman"/>
                <w:sz w:val="20"/>
                <w:szCs w:val="20"/>
                <w:lang w:val="sr-Cyrl-RS"/>
              </w:rPr>
            </w:pPr>
          </w:p>
        </w:tc>
      </w:tr>
      <w:tr w:rsidR="000D3938" w:rsidRPr="00AA1BA1" w:rsidTr="00980B9A">
        <w:trPr>
          <w:trHeight w:val="253"/>
        </w:trPr>
        <w:tc>
          <w:tcPr>
            <w:tcW w:w="484" w:type="dxa"/>
            <w:shd w:val="clear" w:color="auto" w:fill="auto"/>
          </w:tcPr>
          <w:p w:rsidR="000D3938" w:rsidRPr="00AA1BA1" w:rsidRDefault="000D3938" w:rsidP="00EF124F">
            <w:pPr>
              <w:jc w:val="both"/>
              <w:rPr>
                <w:rFonts w:ascii="Times New Roman" w:hAnsi="Times New Roman" w:cs="Times New Roman"/>
                <w:sz w:val="20"/>
                <w:szCs w:val="20"/>
                <w:lang w:val="sr-Cyrl-CS"/>
              </w:rPr>
            </w:pPr>
          </w:p>
        </w:tc>
        <w:tc>
          <w:tcPr>
            <w:tcW w:w="8650" w:type="dxa"/>
            <w:gridSpan w:val="5"/>
            <w:shd w:val="clear" w:color="auto" w:fill="auto"/>
          </w:tcPr>
          <w:p w:rsidR="000D3938" w:rsidRPr="00AA1BA1" w:rsidRDefault="000D3938" w:rsidP="000D3938">
            <w:pPr>
              <w:jc w:val="center"/>
              <w:rPr>
                <w:rFonts w:ascii="Times New Roman" w:hAnsi="Times New Roman" w:cs="Times New Roman"/>
                <w:sz w:val="20"/>
                <w:szCs w:val="20"/>
                <w:lang w:val="sr-Cyrl-RS"/>
              </w:rPr>
            </w:pPr>
            <w:r w:rsidRPr="00AA1BA1">
              <w:rPr>
                <w:rFonts w:ascii="Times New Roman" w:hAnsi="Times New Roman" w:cs="Times New Roman"/>
                <w:b/>
                <w:szCs w:val="20"/>
                <w:lang w:val="sr-Cyrl-RS"/>
              </w:rPr>
              <w:t xml:space="preserve">Збирна рекапитулација за </w:t>
            </w:r>
            <w:r w:rsidRPr="00AA1BA1">
              <w:rPr>
                <w:rFonts w:ascii="Times New Roman" w:hAnsi="Times New Roman" w:cs="Times New Roman"/>
                <w:b/>
                <w:szCs w:val="20"/>
              </w:rPr>
              <w:t xml:space="preserve">I. </w:t>
            </w:r>
            <w:r w:rsidRPr="00AA1BA1">
              <w:rPr>
                <w:rFonts w:ascii="Times New Roman" w:hAnsi="Times New Roman" w:cs="Times New Roman"/>
                <w:b/>
                <w:szCs w:val="20"/>
                <w:lang w:val="sr-Cyrl-RS"/>
              </w:rPr>
              <w:t xml:space="preserve">и </w:t>
            </w:r>
            <w:r w:rsidRPr="00AA1BA1">
              <w:rPr>
                <w:rFonts w:ascii="Times New Roman" w:hAnsi="Times New Roman" w:cs="Times New Roman"/>
                <w:b/>
                <w:szCs w:val="20"/>
              </w:rPr>
              <w:t>II.</w:t>
            </w:r>
          </w:p>
        </w:tc>
      </w:tr>
      <w:tr w:rsidR="00080FBE" w:rsidRPr="00AA1BA1" w:rsidTr="00A64391">
        <w:trPr>
          <w:trHeight w:val="253"/>
        </w:trPr>
        <w:tc>
          <w:tcPr>
            <w:tcW w:w="484" w:type="dxa"/>
            <w:shd w:val="clear" w:color="auto" w:fill="auto"/>
          </w:tcPr>
          <w:p w:rsidR="00080FBE" w:rsidRPr="00AA1BA1" w:rsidRDefault="00080FBE" w:rsidP="00EF124F">
            <w:pPr>
              <w:jc w:val="both"/>
              <w:rPr>
                <w:rFonts w:ascii="Times New Roman" w:hAnsi="Times New Roman" w:cs="Times New Roman"/>
                <w:sz w:val="20"/>
                <w:szCs w:val="20"/>
                <w:lang w:val="sr-Cyrl-CS"/>
              </w:rPr>
            </w:pPr>
          </w:p>
        </w:tc>
        <w:tc>
          <w:tcPr>
            <w:tcW w:w="6112" w:type="dxa"/>
            <w:gridSpan w:val="3"/>
            <w:shd w:val="clear" w:color="auto" w:fill="auto"/>
          </w:tcPr>
          <w:p w:rsidR="00080FBE" w:rsidRPr="00AA1BA1" w:rsidRDefault="00080FBE" w:rsidP="00080FBE">
            <w:pPr>
              <w:jc w:val="right"/>
              <w:rPr>
                <w:rFonts w:ascii="Times New Roman" w:hAnsi="Times New Roman" w:cs="Times New Roman"/>
                <w:b/>
                <w:sz w:val="20"/>
                <w:szCs w:val="20"/>
                <w:lang w:val="sr-Cyrl-RS"/>
              </w:rPr>
            </w:pPr>
            <w:r w:rsidRPr="00AA1BA1">
              <w:rPr>
                <w:rFonts w:ascii="Times New Roman" w:hAnsi="Times New Roman" w:cs="Times New Roman"/>
                <w:b/>
                <w:sz w:val="20"/>
                <w:szCs w:val="20"/>
                <w:lang w:val="sr-Cyrl-RS"/>
              </w:rPr>
              <w:t>ЗБИРНА ВРЕДНОСТ ЗА  I</w:t>
            </w:r>
            <w:r w:rsidRPr="00AA1BA1">
              <w:rPr>
                <w:rFonts w:ascii="Times New Roman" w:hAnsi="Times New Roman" w:cs="Times New Roman"/>
                <w:b/>
                <w:sz w:val="20"/>
                <w:szCs w:val="20"/>
                <w:lang w:val="en-US"/>
              </w:rPr>
              <w:t>.</w:t>
            </w:r>
            <w:r w:rsidRPr="00AA1BA1">
              <w:rPr>
                <w:rFonts w:ascii="Times New Roman" w:hAnsi="Times New Roman" w:cs="Times New Roman"/>
                <w:b/>
                <w:sz w:val="20"/>
                <w:szCs w:val="20"/>
                <w:lang w:val="sr-Cyrl-RS"/>
              </w:rPr>
              <w:t xml:space="preserve"> и II. без ПДВ-а:</w:t>
            </w:r>
          </w:p>
        </w:tc>
        <w:tc>
          <w:tcPr>
            <w:tcW w:w="2538" w:type="dxa"/>
            <w:gridSpan w:val="2"/>
            <w:shd w:val="clear" w:color="auto" w:fill="auto"/>
          </w:tcPr>
          <w:p w:rsidR="00080FBE" w:rsidRPr="00AA1BA1" w:rsidRDefault="00080FBE" w:rsidP="00EF124F">
            <w:pPr>
              <w:jc w:val="right"/>
              <w:rPr>
                <w:rFonts w:ascii="Times New Roman" w:hAnsi="Times New Roman" w:cs="Times New Roman"/>
                <w:sz w:val="20"/>
                <w:szCs w:val="20"/>
                <w:lang w:val="sr-Cyrl-RS"/>
              </w:rPr>
            </w:pPr>
          </w:p>
        </w:tc>
      </w:tr>
      <w:tr w:rsidR="00080FBE" w:rsidRPr="00AA1BA1" w:rsidTr="00A64391">
        <w:trPr>
          <w:trHeight w:val="253"/>
        </w:trPr>
        <w:tc>
          <w:tcPr>
            <w:tcW w:w="484" w:type="dxa"/>
            <w:shd w:val="clear" w:color="auto" w:fill="auto"/>
          </w:tcPr>
          <w:p w:rsidR="00080FBE" w:rsidRPr="00AA1BA1" w:rsidRDefault="00080FBE" w:rsidP="00EF124F">
            <w:pPr>
              <w:jc w:val="both"/>
              <w:rPr>
                <w:rFonts w:ascii="Times New Roman" w:hAnsi="Times New Roman" w:cs="Times New Roman"/>
                <w:sz w:val="20"/>
                <w:szCs w:val="20"/>
                <w:lang w:val="sr-Cyrl-CS"/>
              </w:rPr>
            </w:pPr>
          </w:p>
        </w:tc>
        <w:tc>
          <w:tcPr>
            <w:tcW w:w="6112" w:type="dxa"/>
            <w:gridSpan w:val="3"/>
            <w:shd w:val="clear" w:color="auto" w:fill="auto"/>
          </w:tcPr>
          <w:p w:rsidR="00080FBE" w:rsidRPr="00AA1BA1" w:rsidRDefault="00080FBE" w:rsidP="00080FBE">
            <w:pPr>
              <w:jc w:val="right"/>
              <w:rPr>
                <w:rFonts w:ascii="Times New Roman" w:hAnsi="Times New Roman" w:cs="Times New Roman"/>
                <w:b/>
                <w:sz w:val="20"/>
                <w:szCs w:val="20"/>
                <w:lang w:val="sr-Cyrl-RS"/>
              </w:rPr>
            </w:pPr>
            <w:r w:rsidRPr="00AA1BA1">
              <w:rPr>
                <w:rFonts w:ascii="Times New Roman" w:hAnsi="Times New Roman" w:cs="Times New Roman"/>
                <w:b/>
                <w:sz w:val="20"/>
                <w:szCs w:val="20"/>
                <w:lang w:val="sr-Cyrl-RS"/>
              </w:rPr>
              <w:t xml:space="preserve">ПДВ за </w:t>
            </w:r>
            <w:r w:rsidRPr="00AA1BA1">
              <w:rPr>
                <w:rFonts w:ascii="Times New Roman" w:hAnsi="Times New Roman" w:cs="Times New Roman"/>
                <w:b/>
                <w:sz w:val="20"/>
                <w:szCs w:val="20"/>
              </w:rPr>
              <w:t xml:space="preserve">I. </w:t>
            </w:r>
            <w:r w:rsidRPr="00AA1BA1">
              <w:rPr>
                <w:rFonts w:ascii="Times New Roman" w:hAnsi="Times New Roman" w:cs="Times New Roman"/>
                <w:b/>
                <w:sz w:val="20"/>
                <w:szCs w:val="20"/>
                <w:lang w:val="sr-Cyrl-RS"/>
              </w:rPr>
              <w:t xml:space="preserve">и </w:t>
            </w:r>
            <w:r w:rsidRPr="00AA1BA1">
              <w:rPr>
                <w:rFonts w:ascii="Times New Roman" w:hAnsi="Times New Roman" w:cs="Times New Roman"/>
                <w:b/>
                <w:sz w:val="20"/>
                <w:szCs w:val="20"/>
                <w:lang w:val="en-US"/>
              </w:rPr>
              <w:t>II</w:t>
            </w:r>
            <w:r w:rsidRPr="00AA1BA1">
              <w:rPr>
                <w:rFonts w:ascii="Times New Roman" w:hAnsi="Times New Roman" w:cs="Times New Roman"/>
                <w:b/>
                <w:sz w:val="20"/>
                <w:szCs w:val="20"/>
                <w:lang w:val="sr-Cyrl-RS"/>
              </w:rPr>
              <w:t>:</w:t>
            </w:r>
          </w:p>
        </w:tc>
        <w:tc>
          <w:tcPr>
            <w:tcW w:w="2538" w:type="dxa"/>
            <w:gridSpan w:val="2"/>
            <w:shd w:val="clear" w:color="auto" w:fill="auto"/>
          </w:tcPr>
          <w:p w:rsidR="00080FBE" w:rsidRPr="00AA1BA1" w:rsidRDefault="00080FBE" w:rsidP="00EF124F">
            <w:pPr>
              <w:jc w:val="right"/>
              <w:rPr>
                <w:rFonts w:ascii="Times New Roman" w:hAnsi="Times New Roman" w:cs="Times New Roman"/>
                <w:sz w:val="20"/>
                <w:szCs w:val="20"/>
                <w:lang w:val="sr-Cyrl-RS"/>
              </w:rPr>
            </w:pPr>
          </w:p>
        </w:tc>
      </w:tr>
      <w:tr w:rsidR="00080FBE" w:rsidRPr="00AA1BA1" w:rsidTr="00A64391">
        <w:trPr>
          <w:trHeight w:val="253"/>
        </w:trPr>
        <w:tc>
          <w:tcPr>
            <w:tcW w:w="484" w:type="dxa"/>
            <w:shd w:val="clear" w:color="auto" w:fill="auto"/>
          </w:tcPr>
          <w:p w:rsidR="00080FBE" w:rsidRPr="00AA1BA1" w:rsidRDefault="00080FBE" w:rsidP="00EF124F">
            <w:pPr>
              <w:jc w:val="both"/>
              <w:rPr>
                <w:rFonts w:ascii="Times New Roman" w:hAnsi="Times New Roman" w:cs="Times New Roman"/>
                <w:sz w:val="20"/>
                <w:szCs w:val="20"/>
                <w:lang w:val="sr-Cyrl-CS"/>
              </w:rPr>
            </w:pPr>
          </w:p>
        </w:tc>
        <w:tc>
          <w:tcPr>
            <w:tcW w:w="6112" w:type="dxa"/>
            <w:gridSpan w:val="3"/>
            <w:shd w:val="clear" w:color="auto" w:fill="auto"/>
          </w:tcPr>
          <w:p w:rsidR="00080FBE" w:rsidRPr="00AA1BA1" w:rsidRDefault="00080FBE" w:rsidP="00080FBE">
            <w:pPr>
              <w:jc w:val="right"/>
              <w:rPr>
                <w:rFonts w:ascii="Times New Roman" w:hAnsi="Times New Roman" w:cs="Times New Roman"/>
                <w:b/>
                <w:sz w:val="20"/>
                <w:szCs w:val="20"/>
                <w:lang w:val="sr-Cyrl-RS"/>
              </w:rPr>
            </w:pPr>
            <w:r w:rsidRPr="00AA1BA1">
              <w:rPr>
                <w:rFonts w:ascii="Times New Roman" w:hAnsi="Times New Roman" w:cs="Times New Roman"/>
                <w:b/>
                <w:sz w:val="20"/>
                <w:szCs w:val="20"/>
                <w:lang w:val="sr-Cyrl-RS"/>
              </w:rPr>
              <w:t>ЗБИРНА ВРЕДНОСТ ЗА  I</w:t>
            </w:r>
            <w:r w:rsidRPr="00AA1BA1">
              <w:rPr>
                <w:rFonts w:ascii="Times New Roman" w:hAnsi="Times New Roman" w:cs="Times New Roman"/>
                <w:b/>
                <w:sz w:val="20"/>
                <w:szCs w:val="20"/>
                <w:lang w:val="en-US"/>
              </w:rPr>
              <w:t>.</w:t>
            </w:r>
            <w:r w:rsidRPr="00AA1BA1">
              <w:rPr>
                <w:rFonts w:ascii="Times New Roman" w:hAnsi="Times New Roman" w:cs="Times New Roman"/>
                <w:b/>
                <w:sz w:val="20"/>
                <w:szCs w:val="20"/>
                <w:lang w:val="sr-Cyrl-RS"/>
              </w:rPr>
              <w:t xml:space="preserve"> и II. са ПДВ-ом:</w:t>
            </w:r>
          </w:p>
        </w:tc>
        <w:tc>
          <w:tcPr>
            <w:tcW w:w="2538" w:type="dxa"/>
            <w:gridSpan w:val="2"/>
            <w:shd w:val="clear" w:color="auto" w:fill="auto"/>
          </w:tcPr>
          <w:p w:rsidR="00080FBE" w:rsidRPr="00AA1BA1" w:rsidRDefault="00080FBE" w:rsidP="00EF124F">
            <w:pPr>
              <w:jc w:val="right"/>
              <w:rPr>
                <w:rFonts w:ascii="Times New Roman" w:hAnsi="Times New Roman" w:cs="Times New Roman"/>
                <w:sz w:val="20"/>
                <w:szCs w:val="20"/>
                <w:lang w:val="sr-Cyrl-RS"/>
              </w:rPr>
            </w:pPr>
          </w:p>
        </w:tc>
      </w:tr>
    </w:tbl>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spacing w:after="0" w:line="240" w:lineRule="auto"/>
        <w:jc w:val="both"/>
        <w:rPr>
          <w:rFonts w:ascii="Times New Roman" w:eastAsia="TimesNewRomanPSMT" w:hAnsi="Times New Roman" w:cs="Times New Roman"/>
          <w:bCs/>
        </w:rPr>
      </w:pPr>
    </w:p>
    <w:p w:rsidR="005E0E12" w:rsidRPr="00AA1BA1" w:rsidRDefault="00D75433" w:rsidP="009B012F">
      <w:pPr>
        <w:spacing w:after="0" w:line="240" w:lineRule="auto"/>
        <w:jc w:val="both"/>
        <w:rPr>
          <w:rFonts w:ascii="Times New Roman" w:eastAsia="TimesNewRomanPSMT" w:hAnsi="Times New Roman" w:cs="Times New Roman"/>
          <w:bCs/>
        </w:rPr>
      </w:pPr>
      <w:r w:rsidRPr="00AA1BA1">
        <w:rPr>
          <w:rFonts w:ascii="Times New Roman" w:eastAsia="TimesNewRomanPSMT" w:hAnsi="Times New Roman" w:cs="Times New Roman"/>
          <w:bCs/>
        </w:rPr>
        <w:tab/>
      </w:r>
      <w:r w:rsidR="005E0E12" w:rsidRPr="00AA1BA1">
        <w:rPr>
          <w:rFonts w:ascii="Times New Roman" w:eastAsia="TimesNewRomanPSMT" w:hAnsi="Times New Roman" w:cs="Times New Roman"/>
          <w:bCs/>
        </w:rPr>
        <w:t xml:space="preserve">Датум </w:t>
      </w:r>
      <w:r w:rsidR="005E0E12" w:rsidRPr="00AA1BA1">
        <w:rPr>
          <w:rFonts w:ascii="Times New Roman" w:eastAsia="TimesNewRomanPSMT" w:hAnsi="Times New Roman" w:cs="Times New Roman"/>
          <w:bCs/>
        </w:rPr>
        <w:tab/>
      </w:r>
      <w:r w:rsidR="005E0E12" w:rsidRPr="00AA1BA1">
        <w:rPr>
          <w:rFonts w:ascii="Times New Roman" w:eastAsia="TimesNewRomanPSMT" w:hAnsi="Times New Roman" w:cs="Times New Roman"/>
          <w:bCs/>
        </w:rPr>
        <w:tab/>
      </w:r>
      <w:r w:rsidR="005E0E12" w:rsidRPr="00AA1BA1">
        <w:rPr>
          <w:rFonts w:ascii="Times New Roman" w:eastAsia="TimesNewRomanPSMT" w:hAnsi="Times New Roman" w:cs="Times New Roman"/>
          <w:bCs/>
        </w:rPr>
        <w:tab/>
      </w:r>
      <w:r w:rsidR="005E0E12" w:rsidRPr="00AA1BA1">
        <w:rPr>
          <w:rFonts w:ascii="Times New Roman" w:eastAsia="TimesNewRomanPSMT" w:hAnsi="Times New Roman" w:cs="Times New Roman"/>
          <w:bCs/>
        </w:rPr>
        <w:tab/>
      </w:r>
      <w:r w:rsidR="005E0E12" w:rsidRPr="00AA1BA1">
        <w:rPr>
          <w:rFonts w:ascii="Times New Roman" w:eastAsia="TimesNewRomanPSMT" w:hAnsi="Times New Roman" w:cs="Times New Roman"/>
          <w:bCs/>
        </w:rPr>
        <w:tab/>
      </w:r>
      <w:r w:rsidRPr="00AA1BA1">
        <w:rPr>
          <w:rFonts w:ascii="Times New Roman" w:eastAsia="TimesNewRomanPSMT" w:hAnsi="Times New Roman" w:cs="Times New Roman"/>
          <w:bCs/>
        </w:rPr>
        <w:tab/>
      </w:r>
      <w:r w:rsidRPr="00AA1BA1">
        <w:rPr>
          <w:rFonts w:ascii="Times New Roman" w:eastAsia="TimesNewRomanPSMT" w:hAnsi="Times New Roman" w:cs="Times New Roman"/>
          <w:bCs/>
        </w:rPr>
        <w:tab/>
      </w:r>
      <w:r w:rsidRPr="00AA1BA1">
        <w:rPr>
          <w:rFonts w:ascii="Times New Roman" w:eastAsia="TimesNewRomanPSMT" w:hAnsi="Times New Roman" w:cs="Times New Roman"/>
          <w:bCs/>
        </w:rPr>
        <w:tab/>
      </w:r>
      <w:r w:rsidR="005E0E12" w:rsidRPr="00AA1BA1">
        <w:rPr>
          <w:rFonts w:ascii="Times New Roman" w:eastAsia="TimesNewRomanPSMT" w:hAnsi="Times New Roman" w:cs="Times New Roman"/>
          <w:bCs/>
        </w:rPr>
        <w:t>Понуђач</w:t>
      </w:r>
    </w:p>
    <w:p w:rsidR="005E0E12" w:rsidRPr="00AA1BA1" w:rsidRDefault="00D75433" w:rsidP="00D75433">
      <w:pPr>
        <w:spacing w:after="0" w:line="240" w:lineRule="auto"/>
        <w:jc w:val="both"/>
        <w:rPr>
          <w:rFonts w:ascii="Times New Roman" w:eastAsia="TimesNewRomanPSMT" w:hAnsi="Times New Roman" w:cs="Times New Roman"/>
          <w:bCs/>
        </w:rPr>
      </w:pPr>
      <w:r w:rsidRPr="00AA1BA1">
        <w:rPr>
          <w:rFonts w:ascii="Times New Roman" w:eastAsia="TimesNewRomanPSMT" w:hAnsi="Times New Roman" w:cs="Times New Roman"/>
          <w:bCs/>
        </w:rPr>
        <w:tab/>
      </w:r>
      <w:r w:rsidRPr="00AA1BA1">
        <w:rPr>
          <w:rFonts w:ascii="Times New Roman" w:eastAsia="TimesNewRomanPSMT" w:hAnsi="Times New Roman" w:cs="Times New Roman"/>
          <w:bCs/>
        </w:rPr>
        <w:tab/>
      </w:r>
      <w:r w:rsidRPr="00AA1BA1">
        <w:rPr>
          <w:rFonts w:ascii="Times New Roman" w:eastAsia="TimesNewRomanPSMT" w:hAnsi="Times New Roman" w:cs="Times New Roman"/>
          <w:bCs/>
        </w:rPr>
        <w:tab/>
      </w:r>
      <w:r w:rsidRPr="00AA1BA1">
        <w:rPr>
          <w:rFonts w:ascii="Times New Roman" w:eastAsia="TimesNewRomanPSMT" w:hAnsi="Times New Roman" w:cs="Times New Roman"/>
          <w:bCs/>
        </w:rPr>
        <w:tab/>
      </w:r>
      <w:r w:rsidRPr="00AA1BA1">
        <w:rPr>
          <w:rFonts w:ascii="Times New Roman" w:eastAsia="TimesNewRomanPSMT" w:hAnsi="Times New Roman" w:cs="Times New Roman"/>
          <w:bCs/>
        </w:rPr>
        <w:tab/>
        <w:t>М. П.</w:t>
      </w:r>
    </w:p>
    <w:p w:rsidR="00D85366" w:rsidRPr="00AA1BA1" w:rsidRDefault="00D75433" w:rsidP="009B012F">
      <w:pPr>
        <w:spacing w:after="0" w:line="240" w:lineRule="auto"/>
        <w:rPr>
          <w:rFonts w:ascii="Times New Roman" w:hAnsi="Times New Roman" w:cs="Times New Roman"/>
          <w:bCs/>
          <w:lang w:val="sr-Cyrl-RS"/>
        </w:rPr>
      </w:pPr>
      <w:r w:rsidRPr="00AA1BA1">
        <w:rPr>
          <w:rFonts w:ascii="Times New Roman" w:hAnsi="Times New Roman" w:cs="Times New Roman"/>
          <w:bCs/>
        </w:rPr>
        <w:t>_____________________</w:t>
      </w:r>
      <w:r w:rsidRPr="00AA1BA1">
        <w:rPr>
          <w:rFonts w:ascii="Times New Roman" w:hAnsi="Times New Roman" w:cs="Times New Roman"/>
          <w:bCs/>
        </w:rPr>
        <w:tab/>
      </w:r>
      <w:r w:rsidRPr="00AA1BA1">
        <w:rPr>
          <w:rFonts w:ascii="Times New Roman" w:hAnsi="Times New Roman" w:cs="Times New Roman"/>
          <w:bCs/>
        </w:rPr>
        <w:tab/>
      </w:r>
      <w:r w:rsidRPr="00AA1BA1">
        <w:rPr>
          <w:rFonts w:ascii="Times New Roman" w:hAnsi="Times New Roman" w:cs="Times New Roman"/>
          <w:bCs/>
        </w:rPr>
        <w:tab/>
      </w:r>
      <w:r w:rsidRPr="00AA1BA1">
        <w:rPr>
          <w:rFonts w:ascii="Times New Roman" w:hAnsi="Times New Roman" w:cs="Times New Roman"/>
          <w:bCs/>
        </w:rPr>
        <w:tab/>
      </w:r>
      <w:r w:rsidRPr="00AA1BA1">
        <w:rPr>
          <w:rFonts w:ascii="Times New Roman" w:hAnsi="Times New Roman" w:cs="Times New Roman"/>
          <w:bCs/>
        </w:rPr>
        <w:tab/>
        <w:t>______________________</w:t>
      </w:r>
    </w:p>
    <w:p w:rsidR="00D85366" w:rsidRPr="00AA1BA1" w:rsidRDefault="00D85366" w:rsidP="009B012F">
      <w:pPr>
        <w:spacing w:after="0" w:line="240" w:lineRule="auto"/>
        <w:rPr>
          <w:rFonts w:ascii="Times New Roman" w:hAnsi="Times New Roman" w:cs="Times New Roman"/>
          <w:bCs/>
        </w:rPr>
      </w:pPr>
    </w:p>
    <w:p w:rsidR="00D85366" w:rsidRPr="00AA1BA1" w:rsidRDefault="00D85366" w:rsidP="009B012F">
      <w:pPr>
        <w:spacing w:after="0" w:line="240" w:lineRule="auto"/>
        <w:rPr>
          <w:rFonts w:ascii="Times New Roman" w:hAnsi="Times New Roman" w:cs="Times New Roman"/>
          <w:bCs/>
        </w:rPr>
      </w:pPr>
    </w:p>
    <w:p w:rsidR="005E0E12" w:rsidRPr="00AA1BA1" w:rsidRDefault="005E0E12" w:rsidP="009B012F">
      <w:pPr>
        <w:spacing w:after="0" w:line="240" w:lineRule="auto"/>
        <w:rPr>
          <w:rFonts w:ascii="Times New Roman" w:hAnsi="Times New Roman" w:cs="Times New Roman"/>
          <w:bCs/>
          <w:lang w:val="sr-Cyrl-RS"/>
        </w:rPr>
      </w:pPr>
    </w:p>
    <w:p w:rsidR="005E0E12" w:rsidRPr="00AA1BA1" w:rsidRDefault="005E0E12" w:rsidP="009B012F">
      <w:pPr>
        <w:pStyle w:val="Default"/>
        <w:jc w:val="both"/>
        <w:rPr>
          <w:i/>
          <w:iCs/>
          <w:sz w:val="22"/>
          <w:szCs w:val="22"/>
          <w:lang w:val="ru-RU"/>
        </w:rPr>
      </w:pP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val="sr-Cyrl-RS"/>
        </w:rPr>
      </w:pPr>
      <w:r w:rsidRPr="00AA1BA1">
        <w:rPr>
          <w:rStyle w:val="Bodytext0"/>
          <w:rFonts w:ascii="Times New Roman" w:hAnsi="Times New Roman" w:cs="Times New Roman"/>
          <w:b/>
          <w:sz w:val="22"/>
          <w:szCs w:val="22"/>
        </w:rPr>
        <w:t xml:space="preserve">ОПШТЕ НАПОМЕНЕ: </w:t>
      </w:r>
      <w:r w:rsidRPr="00AA1BA1">
        <w:rPr>
          <w:rStyle w:val="Bodytext0"/>
          <w:rFonts w:ascii="Times New Roman" w:hAnsi="Times New Roman" w:cs="Times New Roman"/>
          <w:sz w:val="22"/>
          <w:szCs w:val="22"/>
        </w:rPr>
        <w:t xml:space="preserve">Све јединичне цене треба да садрже трошкове материјала, транспорта, радне снаге, и свих потребних помоћних материјала, као и трошкове доказивања квалитета </w:t>
      </w:r>
      <w:r w:rsidR="00CD138F" w:rsidRPr="00AA1BA1">
        <w:rPr>
          <w:rStyle w:val="Bodytext0"/>
          <w:rFonts w:ascii="Times New Roman" w:hAnsi="Times New Roman" w:cs="Times New Roman"/>
          <w:sz w:val="22"/>
          <w:szCs w:val="22"/>
        </w:rPr>
        <w:t>материјала и изведених радова (</w:t>
      </w:r>
      <w:r w:rsidRPr="00AA1BA1">
        <w:rPr>
          <w:rStyle w:val="Bodytext0"/>
          <w:rFonts w:ascii="Times New Roman" w:hAnsi="Times New Roman" w:cs="Times New Roman"/>
          <w:sz w:val="22"/>
          <w:szCs w:val="22"/>
        </w:rPr>
        <w:t>у складу са важећим техничким прописима). Сви трошкови доказивања квалитета уграђеног материјала и рада прописани одговарајућим техничким прописима и пројектом (атести, узимање узорака на градилишту и њихова лабораторијска испитивања) обавеза су извођача и не плаћају се посебно.</w:t>
      </w:r>
    </w:p>
    <w:p w:rsidR="000D3938" w:rsidRPr="00AA1BA1" w:rsidRDefault="000D3938" w:rsidP="009B012F">
      <w:pPr>
        <w:pStyle w:val="Bodytext1"/>
        <w:shd w:val="clear" w:color="auto" w:fill="auto"/>
        <w:spacing w:after="0" w:line="240" w:lineRule="auto"/>
        <w:ind w:firstLine="0"/>
        <w:jc w:val="both"/>
        <w:rPr>
          <w:rStyle w:val="Bodytext0"/>
          <w:rFonts w:ascii="Times New Roman" w:hAnsi="Times New Roman" w:cs="Times New Roman"/>
          <w:sz w:val="22"/>
          <w:szCs w:val="22"/>
          <w:lang w:val="sr-Cyrl-RS"/>
        </w:rPr>
      </w:pP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b/>
          <w:sz w:val="22"/>
          <w:szCs w:val="22"/>
          <w:lang w:eastAsia="hr-HR"/>
        </w:rPr>
      </w:pPr>
      <w:r w:rsidRPr="00AA1BA1">
        <w:rPr>
          <w:rStyle w:val="Bodytext0"/>
          <w:rFonts w:ascii="Times New Roman" w:hAnsi="Times New Roman" w:cs="Times New Roman"/>
          <w:b/>
          <w:sz w:val="22"/>
          <w:szCs w:val="22"/>
        </w:rPr>
        <w:t>Упутство за попуњавање обрасца структуре цене:</w:t>
      </w: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r w:rsidRPr="00AA1BA1">
        <w:rPr>
          <w:rStyle w:val="Bodytext0"/>
          <w:rFonts w:ascii="Times New Roman" w:hAnsi="Times New Roman" w:cs="Times New Roman"/>
          <w:sz w:val="22"/>
          <w:szCs w:val="22"/>
          <w:lang w:eastAsia="hr-HR"/>
        </w:rPr>
        <w:t>Понуђач треба да попуни образац структуре ц</w:t>
      </w:r>
      <w:r w:rsidR="000D3938" w:rsidRPr="00AA1BA1">
        <w:rPr>
          <w:rStyle w:val="Bodytext0"/>
          <w:rFonts w:ascii="Times New Roman" w:hAnsi="Times New Roman" w:cs="Times New Roman"/>
          <w:sz w:val="22"/>
          <w:szCs w:val="22"/>
          <w:lang w:eastAsia="hr-HR"/>
        </w:rPr>
        <w:t xml:space="preserve">ене тако што ће унети понуђену </w:t>
      </w:r>
      <w:r w:rsidRPr="00AA1BA1">
        <w:rPr>
          <w:rStyle w:val="Bodytext0"/>
          <w:rFonts w:ascii="Times New Roman" w:hAnsi="Times New Roman" w:cs="Times New Roman"/>
          <w:sz w:val="22"/>
          <w:szCs w:val="22"/>
          <w:lang w:eastAsia="hr-HR"/>
        </w:rPr>
        <w:t>цену, изражену у ДИНАРИМА за наведене количине, и тај податак оверити печатом и потписати у обрасцу на месту одређеном за то.</w:t>
      </w: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r w:rsidRPr="00AA1BA1">
        <w:rPr>
          <w:rStyle w:val="Bodytext0"/>
          <w:rFonts w:ascii="Times New Roman" w:hAnsi="Times New Roman" w:cs="Times New Roman"/>
          <w:sz w:val="22"/>
          <w:szCs w:val="22"/>
          <w:lang w:val="ru-RU" w:eastAsia="hr-HR"/>
        </w:rPr>
        <w:t xml:space="preserve">Образац структуре цене </w:t>
      </w:r>
      <w:r w:rsidRPr="00AA1BA1">
        <w:rPr>
          <w:rStyle w:val="Bodytext0"/>
          <w:rFonts w:ascii="Times New Roman" w:hAnsi="Times New Roman" w:cs="Times New Roman"/>
          <w:sz w:val="22"/>
          <w:szCs w:val="22"/>
          <w:lang w:val="sr-Cyrl-CS" w:eastAsia="hr-HR"/>
        </w:rPr>
        <w:t>П</w:t>
      </w:r>
      <w:r w:rsidRPr="00AA1BA1">
        <w:rPr>
          <w:rStyle w:val="Bodytext0"/>
          <w:rFonts w:ascii="Times New Roman" w:hAnsi="Times New Roman" w:cs="Times New Roman"/>
          <w:sz w:val="22"/>
          <w:szCs w:val="22"/>
          <w:lang w:val="ru-RU" w:eastAsia="hr-HR"/>
        </w:rPr>
        <w:t>онуђач мора да попуни, овери печатом и потпише, чиме потврђује да је сагласан са применом начина обрачуна трошкова</w:t>
      </w:r>
      <w:r w:rsidRPr="00AA1BA1">
        <w:rPr>
          <w:rStyle w:val="Bodytext0"/>
          <w:rFonts w:ascii="Times New Roman" w:hAnsi="Times New Roman" w:cs="Times New Roman"/>
          <w:sz w:val="22"/>
          <w:szCs w:val="22"/>
          <w:lang w:val="sr-Cyrl-CS" w:eastAsia="hr-HR"/>
        </w:rPr>
        <w:t xml:space="preserve">. </w:t>
      </w:r>
      <w:r w:rsidRPr="00AA1BA1">
        <w:rPr>
          <w:rStyle w:val="Bodytext0"/>
          <w:rFonts w:ascii="Times New Roman" w:hAnsi="Times New Roman" w:cs="Times New Roman"/>
          <w:sz w:val="22"/>
          <w:szCs w:val="22"/>
          <w:lang w:val="ru-RU" w:eastAsia="hr-HR"/>
        </w:rPr>
        <w:t xml:space="preserve">Уколико </w:t>
      </w:r>
      <w:r w:rsidRPr="00AA1BA1">
        <w:rPr>
          <w:rStyle w:val="Bodytext0"/>
          <w:rFonts w:ascii="Times New Roman" w:hAnsi="Times New Roman" w:cs="Times New Roman"/>
          <w:sz w:val="22"/>
          <w:szCs w:val="22"/>
          <w:lang w:val="sr-Cyrl-CS" w:eastAsia="hr-HR"/>
        </w:rPr>
        <w:t>П</w:t>
      </w:r>
      <w:r w:rsidRPr="00AA1BA1">
        <w:rPr>
          <w:rStyle w:val="Bodytext0"/>
          <w:rFonts w:ascii="Times New Roman" w:hAnsi="Times New Roman" w:cs="Times New Roman"/>
          <w:sz w:val="22"/>
          <w:szCs w:val="22"/>
          <w:lang w:val="ru-RU" w:eastAsia="hr-HR"/>
        </w:rPr>
        <w:t>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AA1BA1">
        <w:rPr>
          <w:rStyle w:val="Bodytext0"/>
          <w:rFonts w:ascii="Times New Roman" w:hAnsi="Times New Roman" w:cs="Times New Roman"/>
          <w:sz w:val="22"/>
          <w:szCs w:val="22"/>
          <w:lang w:eastAsia="hr-HR"/>
        </w:rPr>
        <w:t>.</w:t>
      </w: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val="sr-Cyrl-RS" w:eastAsia="hr-HR"/>
        </w:rPr>
      </w:pPr>
    </w:p>
    <w:p w:rsidR="000D3938" w:rsidRPr="00AA1BA1" w:rsidRDefault="000D3938" w:rsidP="009B012F">
      <w:pPr>
        <w:pStyle w:val="Bodytext1"/>
        <w:shd w:val="clear" w:color="auto" w:fill="auto"/>
        <w:spacing w:after="0" w:line="240" w:lineRule="auto"/>
        <w:ind w:firstLine="0"/>
        <w:jc w:val="both"/>
        <w:rPr>
          <w:rStyle w:val="Bodytext0"/>
          <w:rFonts w:ascii="Times New Roman" w:hAnsi="Times New Roman" w:cs="Times New Roman"/>
          <w:sz w:val="22"/>
          <w:szCs w:val="22"/>
          <w:lang w:val="sr-Cyrl-RS" w:eastAsia="hr-HR"/>
        </w:rPr>
      </w:pPr>
    </w:p>
    <w:p w:rsidR="000D3938" w:rsidRPr="00AA1BA1" w:rsidRDefault="000D3938" w:rsidP="009B012F">
      <w:pPr>
        <w:pStyle w:val="Bodytext1"/>
        <w:shd w:val="clear" w:color="auto" w:fill="auto"/>
        <w:spacing w:after="0" w:line="240" w:lineRule="auto"/>
        <w:ind w:firstLine="0"/>
        <w:jc w:val="both"/>
        <w:rPr>
          <w:rStyle w:val="Bodytext0"/>
          <w:rFonts w:ascii="Times New Roman" w:hAnsi="Times New Roman" w:cs="Times New Roman"/>
          <w:sz w:val="22"/>
          <w:szCs w:val="22"/>
          <w:lang w:val="sr-Cyrl-RS" w:eastAsia="hr-HR"/>
        </w:rPr>
      </w:pPr>
    </w:p>
    <w:p w:rsidR="000D3938" w:rsidRPr="00AA1BA1" w:rsidRDefault="000D3938" w:rsidP="009B012F">
      <w:pPr>
        <w:pStyle w:val="Bodytext1"/>
        <w:shd w:val="clear" w:color="auto" w:fill="auto"/>
        <w:spacing w:after="0" w:line="240" w:lineRule="auto"/>
        <w:ind w:firstLine="0"/>
        <w:jc w:val="both"/>
        <w:rPr>
          <w:rStyle w:val="Bodytext0"/>
          <w:rFonts w:ascii="Times New Roman" w:hAnsi="Times New Roman" w:cs="Times New Roman"/>
          <w:sz w:val="22"/>
          <w:szCs w:val="22"/>
          <w:lang w:val="sr-Cyrl-RS" w:eastAsia="hr-HR"/>
        </w:rPr>
      </w:pPr>
    </w:p>
    <w:p w:rsidR="000D3938" w:rsidRPr="00AA1BA1" w:rsidRDefault="000D3938" w:rsidP="009B012F">
      <w:pPr>
        <w:pStyle w:val="Bodytext1"/>
        <w:shd w:val="clear" w:color="auto" w:fill="auto"/>
        <w:spacing w:after="0" w:line="240" w:lineRule="auto"/>
        <w:ind w:firstLine="0"/>
        <w:jc w:val="both"/>
        <w:rPr>
          <w:rStyle w:val="Bodytext0"/>
          <w:rFonts w:ascii="Times New Roman" w:hAnsi="Times New Roman" w:cs="Times New Roman"/>
          <w:sz w:val="22"/>
          <w:szCs w:val="22"/>
          <w:lang w:val="sr-Cyrl-RS" w:eastAsia="hr-HR"/>
        </w:rPr>
      </w:pPr>
    </w:p>
    <w:p w:rsidR="000D3938" w:rsidRPr="00AA1BA1" w:rsidRDefault="000D3938" w:rsidP="009B012F">
      <w:pPr>
        <w:pStyle w:val="Bodytext1"/>
        <w:shd w:val="clear" w:color="auto" w:fill="auto"/>
        <w:spacing w:after="0" w:line="240" w:lineRule="auto"/>
        <w:ind w:firstLine="0"/>
        <w:jc w:val="both"/>
        <w:rPr>
          <w:rStyle w:val="Bodytext0"/>
          <w:rFonts w:ascii="Times New Roman" w:hAnsi="Times New Roman" w:cs="Times New Roman"/>
          <w:sz w:val="22"/>
          <w:szCs w:val="22"/>
          <w:lang w:val="sr-Cyrl-RS" w:eastAsia="hr-HR"/>
        </w:rPr>
      </w:pPr>
    </w:p>
    <w:p w:rsidR="000D3938" w:rsidRPr="00AA1BA1" w:rsidRDefault="000D3938" w:rsidP="009B012F">
      <w:pPr>
        <w:pStyle w:val="Bodytext1"/>
        <w:shd w:val="clear" w:color="auto" w:fill="auto"/>
        <w:spacing w:after="0" w:line="240" w:lineRule="auto"/>
        <w:ind w:firstLine="0"/>
        <w:jc w:val="both"/>
        <w:rPr>
          <w:rStyle w:val="Bodytext0"/>
          <w:rFonts w:ascii="Times New Roman" w:hAnsi="Times New Roman" w:cs="Times New Roman"/>
          <w:sz w:val="22"/>
          <w:szCs w:val="22"/>
          <w:lang w:val="sr-Cyrl-RS" w:eastAsia="hr-HR"/>
        </w:rPr>
      </w:pPr>
    </w:p>
    <w:p w:rsidR="000D3938" w:rsidRPr="00AA1BA1" w:rsidRDefault="000D3938" w:rsidP="009B012F">
      <w:pPr>
        <w:pStyle w:val="Bodytext1"/>
        <w:shd w:val="clear" w:color="auto" w:fill="auto"/>
        <w:spacing w:after="0" w:line="240" w:lineRule="auto"/>
        <w:ind w:firstLine="0"/>
        <w:jc w:val="both"/>
        <w:rPr>
          <w:rStyle w:val="Bodytext0"/>
          <w:rFonts w:ascii="Times New Roman" w:hAnsi="Times New Roman" w:cs="Times New Roman"/>
          <w:sz w:val="22"/>
          <w:szCs w:val="22"/>
          <w:lang w:val="sr-Cyrl-RS" w:eastAsia="hr-HR"/>
        </w:rPr>
      </w:pPr>
    </w:p>
    <w:p w:rsidR="000D3938" w:rsidRPr="00AA1BA1" w:rsidRDefault="000D3938" w:rsidP="009B012F">
      <w:pPr>
        <w:pStyle w:val="Bodytext1"/>
        <w:shd w:val="clear" w:color="auto" w:fill="auto"/>
        <w:spacing w:after="0" w:line="240" w:lineRule="auto"/>
        <w:ind w:firstLine="0"/>
        <w:jc w:val="both"/>
        <w:rPr>
          <w:rStyle w:val="Bodytext0"/>
          <w:rFonts w:ascii="Times New Roman" w:hAnsi="Times New Roman" w:cs="Times New Roman"/>
          <w:sz w:val="22"/>
          <w:szCs w:val="22"/>
          <w:lang w:val="sr-Cyrl-RS" w:eastAsia="hr-HR"/>
        </w:rPr>
      </w:pPr>
    </w:p>
    <w:p w:rsidR="000D3938" w:rsidRPr="00AA1BA1" w:rsidRDefault="000D3938" w:rsidP="009B012F">
      <w:pPr>
        <w:pStyle w:val="Bodytext1"/>
        <w:shd w:val="clear" w:color="auto" w:fill="auto"/>
        <w:spacing w:after="0" w:line="240" w:lineRule="auto"/>
        <w:ind w:firstLine="0"/>
        <w:jc w:val="both"/>
        <w:rPr>
          <w:rStyle w:val="Bodytext0"/>
          <w:rFonts w:ascii="Times New Roman" w:hAnsi="Times New Roman" w:cs="Times New Roman"/>
          <w:sz w:val="22"/>
          <w:szCs w:val="22"/>
          <w:lang w:val="sr-Cyrl-RS" w:eastAsia="hr-HR"/>
        </w:rPr>
      </w:pPr>
    </w:p>
    <w:p w:rsidR="005E0E12" w:rsidRPr="00AA1BA1"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val="sr-Cyrl-RS" w:eastAsia="hr-HR"/>
        </w:rPr>
      </w:pPr>
    </w:p>
    <w:p w:rsidR="005E0E12" w:rsidRPr="00AA1BA1" w:rsidRDefault="00CD138F" w:rsidP="009B012F">
      <w:pPr>
        <w:shd w:val="clear" w:color="auto" w:fill="C6D9F1"/>
        <w:spacing w:after="0" w:line="240" w:lineRule="auto"/>
        <w:jc w:val="center"/>
        <w:rPr>
          <w:rFonts w:ascii="Times New Roman" w:hAnsi="Times New Roman" w:cs="Times New Roman"/>
          <w:b/>
          <w:bCs/>
          <w:i/>
          <w:iCs/>
          <w:sz w:val="28"/>
        </w:rPr>
      </w:pPr>
      <w:r w:rsidRPr="00AA1BA1">
        <w:rPr>
          <w:rFonts w:ascii="Times New Roman" w:hAnsi="Times New Roman" w:cs="Times New Roman"/>
          <w:b/>
          <w:bCs/>
          <w:i/>
          <w:iCs/>
          <w:sz w:val="28"/>
        </w:rPr>
        <w:lastRenderedPageBreak/>
        <w:t>IV</w:t>
      </w:r>
      <w:r w:rsidR="005E0E12" w:rsidRPr="00AA1BA1">
        <w:rPr>
          <w:rFonts w:ascii="Times New Roman" w:hAnsi="Times New Roman" w:cs="Times New Roman"/>
          <w:b/>
          <w:bCs/>
          <w:i/>
          <w:iCs/>
          <w:sz w:val="28"/>
        </w:rPr>
        <w:t xml:space="preserve"> ТЕХНИЧКА ДОКУМЕНТАЦИЈА И ПЛАНОВИ</w:t>
      </w:r>
    </w:p>
    <w:p w:rsidR="005E0E12" w:rsidRPr="00AA1BA1" w:rsidRDefault="005E0E12" w:rsidP="009B012F">
      <w:pPr>
        <w:spacing w:after="0" w:line="240" w:lineRule="auto"/>
        <w:rPr>
          <w:rFonts w:ascii="Times New Roman" w:hAnsi="Times New Roman" w:cs="Times New Roman"/>
          <w:i/>
          <w:iCs/>
        </w:rPr>
      </w:pPr>
    </w:p>
    <w:p w:rsidR="005E0E12" w:rsidRPr="00AA1BA1" w:rsidRDefault="005E0E12" w:rsidP="009B012F">
      <w:pPr>
        <w:spacing w:after="0" w:line="240" w:lineRule="auto"/>
        <w:jc w:val="both"/>
        <w:rPr>
          <w:rFonts w:ascii="Times New Roman" w:hAnsi="Times New Roman" w:cs="Times New Roman"/>
          <w:iCs/>
        </w:rPr>
      </w:pPr>
      <w:r w:rsidRPr="00AA1BA1">
        <w:rPr>
          <w:rFonts w:ascii="Times New Roman" w:hAnsi="Times New Roman" w:cs="Times New Roman"/>
          <w:iCs/>
        </w:rPr>
        <w:t xml:space="preserve">Наручилац је у Спецификацији прецизно одредио предмет набавке,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p w:rsidR="005E0E12" w:rsidRPr="00AA1BA1" w:rsidRDefault="005E0E12" w:rsidP="009B012F">
      <w:pPr>
        <w:pStyle w:val="Bodytext1"/>
        <w:shd w:val="clear" w:color="auto" w:fill="auto"/>
        <w:spacing w:after="0" w:line="240" w:lineRule="auto"/>
        <w:ind w:firstLine="0"/>
        <w:jc w:val="both"/>
        <w:rPr>
          <w:rFonts w:ascii="Times New Roman" w:hAnsi="Times New Roman" w:cs="Times New Roman"/>
          <w:color w:val="000000"/>
          <w:sz w:val="22"/>
          <w:szCs w:val="22"/>
          <w:lang w:eastAsia="hr-HR"/>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rPr>
      </w:pPr>
    </w:p>
    <w:p w:rsidR="005E0E12" w:rsidRPr="00AA1BA1" w:rsidRDefault="005E0E12" w:rsidP="009B012F">
      <w:pPr>
        <w:spacing w:after="0" w:line="240" w:lineRule="auto"/>
        <w:jc w:val="both"/>
        <w:rPr>
          <w:rFonts w:ascii="Times New Roman" w:hAnsi="Times New Roman" w:cs="Times New Roman"/>
          <w:b/>
          <w:noProof/>
          <w:sz w:val="20"/>
          <w:szCs w:val="20"/>
          <w:lang w:val="sr-Cyrl-RS"/>
        </w:rPr>
      </w:pPr>
    </w:p>
    <w:p w:rsidR="00CB2D25" w:rsidRPr="00AA1BA1" w:rsidRDefault="00CB2D25" w:rsidP="009B012F">
      <w:pPr>
        <w:spacing w:after="0" w:line="240" w:lineRule="auto"/>
        <w:jc w:val="both"/>
        <w:rPr>
          <w:rFonts w:ascii="Times New Roman" w:hAnsi="Times New Roman" w:cs="Times New Roman"/>
          <w:b/>
          <w:noProof/>
          <w:sz w:val="20"/>
          <w:szCs w:val="20"/>
          <w:lang w:val="sr-Cyrl-RS"/>
        </w:rPr>
      </w:pPr>
    </w:p>
    <w:p w:rsidR="00CB2D25" w:rsidRPr="00AA1BA1" w:rsidRDefault="00CB2D25" w:rsidP="009B012F">
      <w:pPr>
        <w:spacing w:after="0" w:line="240" w:lineRule="auto"/>
        <w:jc w:val="both"/>
        <w:rPr>
          <w:rFonts w:ascii="Times New Roman" w:hAnsi="Times New Roman" w:cs="Times New Roman"/>
          <w:b/>
          <w:noProof/>
          <w:sz w:val="20"/>
          <w:szCs w:val="20"/>
          <w:lang w:val="sr-Cyrl-RS"/>
        </w:rPr>
      </w:pPr>
    </w:p>
    <w:p w:rsidR="00CB2D25" w:rsidRPr="00AA1BA1" w:rsidRDefault="00CB2D25" w:rsidP="009B012F">
      <w:pPr>
        <w:spacing w:after="0" w:line="240" w:lineRule="auto"/>
        <w:jc w:val="both"/>
        <w:rPr>
          <w:rFonts w:ascii="Times New Roman" w:hAnsi="Times New Roman" w:cs="Times New Roman"/>
          <w:b/>
          <w:noProof/>
          <w:sz w:val="20"/>
          <w:szCs w:val="20"/>
          <w:lang w:val="sr-Cyrl-RS"/>
        </w:rPr>
      </w:pPr>
    </w:p>
    <w:p w:rsidR="005E0E12" w:rsidRPr="00AA1BA1" w:rsidRDefault="00CB2D25" w:rsidP="009B012F">
      <w:pPr>
        <w:shd w:val="clear" w:color="auto" w:fill="C6D9F1"/>
        <w:spacing w:after="0" w:line="240" w:lineRule="auto"/>
        <w:jc w:val="center"/>
        <w:rPr>
          <w:rFonts w:ascii="Times New Roman" w:hAnsi="Times New Roman" w:cs="Times New Roman"/>
          <w:b/>
          <w:bCs/>
          <w:i/>
          <w:iCs/>
          <w:sz w:val="28"/>
          <w:szCs w:val="28"/>
        </w:rPr>
      </w:pPr>
      <w:r w:rsidRPr="00AA1BA1">
        <w:rPr>
          <w:rFonts w:ascii="Times New Roman" w:hAnsi="Times New Roman" w:cs="Times New Roman"/>
          <w:b/>
          <w:bCs/>
          <w:i/>
          <w:iCs/>
          <w:sz w:val="28"/>
          <w:szCs w:val="28"/>
        </w:rPr>
        <w:lastRenderedPageBreak/>
        <w:t xml:space="preserve">V </w:t>
      </w:r>
      <w:r w:rsidR="005E0E12" w:rsidRPr="00AA1BA1">
        <w:rPr>
          <w:rFonts w:ascii="Times New Roman" w:hAnsi="Times New Roman" w:cs="Times New Roman"/>
          <w:b/>
          <w:bCs/>
          <w:i/>
          <w:iCs/>
          <w:sz w:val="28"/>
          <w:szCs w:val="28"/>
        </w:rPr>
        <w:t>УСЛОВИ ЗА УЧЕШЋЕ У ПОСТУПКУ ЈАВНЕ НАБАВКЕ ИЗ ЧЛ. 75. ЗАКОНА И УПУТСТВО КАКО СЕ ДОКАЗУЈЕ ИСПУЊЕНОСТ ТИХ УСЛОВА</w:t>
      </w:r>
    </w:p>
    <w:p w:rsidR="005E0E12" w:rsidRPr="00AA1BA1"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AA1BA1" w:rsidRDefault="005E0E12" w:rsidP="009B012F">
      <w:pPr>
        <w:pStyle w:val="NoSpacing"/>
        <w:rPr>
          <w:lang w:val="sr-Latn-RS"/>
        </w:rPr>
      </w:pPr>
    </w:p>
    <w:p w:rsidR="00EF124F" w:rsidRPr="00AA1BA1" w:rsidRDefault="00EF124F" w:rsidP="009B012F">
      <w:pPr>
        <w:pStyle w:val="NoSpacing"/>
        <w:rPr>
          <w:lang w:val="sr-Latn-RS"/>
        </w:rPr>
      </w:pPr>
    </w:p>
    <w:p w:rsidR="005E0E12" w:rsidRPr="00AA1BA1" w:rsidRDefault="005E0E12" w:rsidP="009B012F">
      <w:pPr>
        <w:pStyle w:val="NoSpacing"/>
      </w:pPr>
    </w:p>
    <w:tbl>
      <w:tblPr>
        <w:tblW w:w="0" w:type="auto"/>
        <w:jc w:val="center"/>
        <w:tblInd w:w="18" w:type="dxa"/>
        <w:tblLayout w:type="fixed"/>
        <w:tblLook w:val="04A0" w:firstRow="1" w:lastRow="0" w:firstColumn="1" w:lastColumn="0" w:noHBand="0" w:noVBand="1"/>
      </w:tblPr>
      <w:tblGrid>
        <w:gridCol w:w="10580"/>
      </w:tblGrid>
      <w:tr w:rsidR="005E0E12" w:rsidRPr="00AA1BA1" w:rsidTr="002B1DE6">
        <w:trPr>
          <w:jc w:val="center"/>
        </w:trPr>
        <w:tc>
          <w:tcPr>
            <w:tcW w:w="1058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AA1BA1" w:rsidRDefault="005E0E12" w:rsidP="009B012F">
            <w:pPr>
              <w:pStyle w:val="NoSpacing"/>
              <w:jc w:val="center"/>
              <w:rPr>
                <w:b/>
                <w:i/>
                <w:lang w:val="ru-RU"/>
              </w:rPr>
            </w:pPr>
            <w:r w:rsidRPr="00AA1BA1">
              <w:rPr>
                <w:b/>
                <w:i/>
                <w:lang w:val="ru-RU"/>
              </w:rPr>
              <w:t>5.1. Услови које ПОНУЂАЧ мора да испуни да би могао да учествује у поступку јавне набавке:</w:t>
            </w:r>
          </w:p>
          <w:p w:rsidR="00BB4004" w:rsidRPr="00AA1BA1" w:rsidRDefault="00BB4004" w:rsidP="009B012F">
            <w:pPr>
              <w:pStyle w:val="NoSpacing"/>
              <w:jc w:val="center"/>
              <w:rPr>
                <w:rFonts w:eastAsia="Arial"/>
                <w:b/>
                <w:lang w:val="ru-RU"/>
              </w:rPr>
            </w:pPr>
          </w:p>
        </w:tc>
      </w:tr>
    </w:tbl>
    <w:p w:rsidR="005E0E12" w:rsidRPr="00AA1BA1" w:rsidRDefault="005E0E12" w:rsidP="009B012F">
      <w:pPr>
        <w:pStyle w:val="NoSpacing"/>
        <w:rPr>
          <w:lang w:val="ru-RU"/>
        </w:rPr>
      </w:pPr>
      <w:r w:rsidRPr="00AA1BA1">
        <w:rPr>
          <w:rFonts w:eastAsia="Arial"/>
          <w:b/>
          <w:lang w:val="ru-RU"/>
        </w:rPr>
        <w:t xml:space="preserve"> </w:t>
      </w:r>
    </w:p>
    <w:tbl>
      <w:tblPr>
        <w:tblW w:w="10580" w:type="dxa"/>
        <w:jc w:val="center"/>
        <w:tblInd w:w="18" w:type="dxa"/>
        <w:tblLayout w:type="fixed"/>
        <w:tblLook w:val="04A0" w:firstRow="1" w:lastRow="0" w:firstColumn="1" w:lastColumn="0" w:noHBand="0" w:noVBand="1"/>
      </w:tblPr>
      <w:tblGrid>
        <w:gridCol w:w="803"/>
        <w:gridCol w:w="9777"/>
      </w:tblGrid>
      <w:tr w:rsidR="005E0E12" w:rsidRPr="00AA1BA1" w:rsidTr="002B1DE6">
        <w:trPr>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pPr>
            <w:r w:rsidRPr="00AA1BA1">
              <w:t>Ред.</w:t>
            </w:r>
          </w:p>
          <w:p w:rsidR="005E0E12" w:rsidRPr="00AA1BA1" w:rsidRDefault="005E0E12" w:rsidP="009B012F">
            <w:pPr>
              <w:pStyle w:val="NoSpacing"/>
              <w:rPr>
                <w:b/>
                <w:u w:val="single"/>
              </w:rPr>
            </w:pPr>
            <w:r w:rsidRPr="00AA1BA1">
              <w:t>број</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vAlign w:val="center"/>
          </w:tcPr>
          <w:p w:rsidR="005E0E12" w:rsidRPr="00AA1BA1" w:rsidRDefault="005E0E12" w:rsidP="009B012F">
            <w:pPr>
              <w:pStyle w:val="NoSpacing"/>
              <w:jc w:val="center"/>
              <w:rPr>
                <w:b/>
                <w:u w:val="single"/>
                <w:lang w:val="ru-RU"/>
              </w:rPr>
            </w:pPr>
            <w:r w:rsidRPr="00AA1BA1">
              <w:rPr>
                <w:b/>
                <w:u w:val="single"/>
                <w:lang w:val="ru-RU"/>
              </w:rPr>
              <w:t>5.1.1. ОБАВЕЗНИ УСЛОВИ</w:t>
            </w:r>
          </w:p>
          <w:p w:rsidR="005E0E12" w:rsidRPr="00AA1BA1" w:rsidRDefault="005E0E12" w:rsidP="009B012F">
            <w:pPr>
              <w:pStyle w:val="NoSpacing"/>
              <w:jc w:val="center"/>
            </w:pPr>
            <w:r w:rsidRPr="00AA1BA1">
              <w:rPr>
                <w:b/>
                <w:u w:val="single"/>
                <w:lang w:val="ru-RU"/>
              </w:rPr>
              <w:t xml:space="preserve">ЗА УЧЕШЋЕ У ПОСТУПКУ ЈАВНЕ НАБАВКЕ ИЗ ЧЛАНА 75. </w:t>
            </w:r>
            <w:r w:rsidRPr="00AA1BA1">
              <w:rPr>
                <w:b/>
                <w:u w:val="single"/>
              </w:rPr>
              <w:t>ЗЈН</w:t>
            </w:r>
          </w:p>
        </w:tc>
      </w:tr>
      <w:tr w:rsidR="005E0E12" w:rsidRPr="00AA1BA1" w:rsidTr="002B1DE6">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NoSpacing"/>
              <w:rPr>
                <w:lang w:val="ru-RU"/>
              </w:rPr>
            </w:pPr>
            <w:r w:rsidRPr="00AA1BA1">
              <w:rPr>
                <w:lang w:val="ru-RU"/>
              </w:rPr>
              <w:t>да је регистрован код надлежног органа, односно уписан у одговарајући регистар;</w:t>
            </w:r>
          </w:p>
        </w:tc>
      </w:tr>
      <w:tr w:rsidR="005E0E12" w:rsidRPr="00AA1BA1" w:rsidTr="002B1DE6">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NoSpacing"/>
              <w:jc w:val="both"/>
              <w:rPr>
                <w:lang w:val="ru-RU"/>
              </w:rPr>
            </w:pPr>
            <w:r w:rsidRPr="00AA1BA1">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E0E12" w:rsidRPr="00AA1BA1" w:rsidTr="002B1DE6">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NoSpacing"/>
              <w:jc w:val="both"/>
              <w:rPr>
                <w:lang w:val="ru-RU"/>
              </w:rPr>
            </w:pPr>
            <w:r w:rsidRPr="00AA1BA1">
              <w:rPr>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E0E12" w:rsidRPr="00AA1BA1" w:rsidTr="002B1DE6">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t>4.</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NoSpacing"/>
              <w:jc w:val="both"/>
            </w:pPr>
            <w:r w:rsidRPr="00AA1BA1">
              <w:rPr>
                <w:lang w:val="ru-RU"/>
              </w:rPr>
              <w:t xml:space="preserve">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A1BA1">
              <w:rPr>
                <w:i/>
                <w:iCs/>
                <w:lang w:val="ru-RU"/>
              </w:rPr>
              <w:t xml:space="preserve">(чл. 75. ст. 2. </w:t>
            </w:r>
            <w:r w:rsidRPr="00AA1BA1">
              <w:rPr>
                <w:i/>
                <w:iCs/>
              </w:rPr>
              <w:t>Закона)</w:t>
            </w:r>
          </w:p>
        </w:tc>
      </w:tr>
      <w:tr w:rsidR="005E0E12" w:rsidRPr="00AA1BA1" w:rsidTr="002B1DE6">
        <w:trPr>
          <w:trHeight w:val="654"/>
          <w:jc w:val="center"/>
        </w:trPr>
        <w:tc>
          <w:tcPr>
            <w:tcW w:w="10580"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tcPr>
          <w:p w:rsidR="005E0E12" w:rsidRPr="00AA1BA1" w:rsidRDefault="005E0E12" w:rsidP="009B012F">
            <w:pPr>
              <w:pStyle w:val="NoSpacing"/>
              <w:snapToGrid w:val="0"/>
              <w:jc w:val="center"/>
              <w:rPr>
                <w:b/>
                <w:u w:val="single"/>
                <w:lang w:val="ru-RU"/>
              </w:rPr>
            </w:pPr>
          </w:p>
          <w:p w:rsidR="005E0E12" w:rsidRPr="00AA1BA1" w:rsidRDefault="005E0E12" w:rsidP="009B012F">
            <w:pPr>
              <w:pStyle w:val="NoSpacing"/>
              <w:jc w:val="center"/>
              <w:rPr>
                <w:b/>
                <w:u w:val="single"/>
                <w:lang w:val="ru-RU"/>
              </w:rPr>
            </w:pPr>
            <w:r w:rsidRPr="00AA1BA1">
              <w:rPr>
                <w:b/>
                <w:u w:val="single"/>
                <w:lang w:val="ru-RU"/>
              </w:rPr>
              <w:t>5.1.2. ДОДАТНИ УСЛОВИ</w:t>
            </w:r>
          </w:p>
          <w:p w:rsidR="005E0E12" w:rsidRPr="00AA1BA1" w:rsidRDefault="005E0E12" w:rsidP="009B012F">
            <w:pPr>
              <w:pStyle w:val="NoSpacing"/>
              <w:jc w:val="center"/>
            </w:pPr>
            <w:r w:rsidRPr="00AA1BA1">
              <w:rPr>
                <w:b/>
                <w:u w:val="single"/>
                <w:lang w:val="ru-RU"/>
              </w:rPr>
              <w:t xml:space="preserve">ЗА УЧЕШЋЕ У ПОСТУПКУ ЈАВНЕ НАБАВКЕ ИЗ ЧЛАНА 76. </w:t>
            </w:r>
            <w:r w:rsidRPr="00AA1BA1">
              <w:rPr>
                <w:b/>
                <w:u w:val="single"/>
              </w:rPr>
              <w:t>ЗЈН</w:t>
            </w:r>
          </w:p>
        </w:tc>
      </w:tr>
      <w:tr w:rsidR="005E0E12" w:rsidRPr="00AA1BA1" w:rsidTr="002B1DE6">
        <w:trPr>
          <w:trHeight w:val="237"/>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lang w:val="ru-RU"/>
              </w:rPr>
            </w:pPr>
            <w:r w:rsidRPr="00AA1BA1">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AA1BA1" w:rsidRDefault="005E0E12" w:rsidP="009B012F">
            <w:pPr>
              <w:pStyle w:val="NoSpacing"/>
            </w:pPr>
            <w:r w:rsidRPr="00AA1BA1">
              <w:rPr>
                <w:lang w:val="ru-RU"/>
              </w:rPr>
              <w:t>финансијски капацитет</w:t>
            </w:r>
          </w:p>
        </w:tc>
      </w:tr>
      <w:tr w:rsidR="005E0E12" w:rsidRPr="00AA1BA1" w:rsidTr="002B1DE6">
        <w:trPr>
          <w:trHeight w:val="192"/>
          <w:jc w:val="center"/>
        </w:trPr>
        <w:tc>
          <w:tcPr>
            <w:tcW w:w="80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ListParagraph1"/>
              <w:autoSpaceDE w:val="0"/>
              <w:spacing w:after="0" w:line="240" w:lineRule="auto"/>
              <w:ind w:left="0"/>
              <w:rPr>
                <w:rFonts w:ascii="Times New Roman" w:hAnsi="Times New Roman"/>
                <w:color w:val="000000"/>
                <w:lang w:val="ru-RU"/>
              </w:rPr>
            </w:pPr>
            <w:r w:rsidRPr="00AA1BA1">
              <w:rPr>
                <w:rFonts w:ascii="Times New Roman" w:hAnsi="Times New Roman"/>
                <w:color w:val="000000"/>
                <w:lang w:val="ru-RU"/>
              </w:rPr>
              <w:t xml:space="preserve">1) да понуђач у претходних 6 (шест) месеци од дана објављивања позива за достављање понуда, </w:t>
            </w:r>
            <w:r w:rsidRPr="00AA1BA1">
              <w:rPr>
                <w:rFonts w:ascii="Times New Roman" w:hAnsi="Times New Roman"/>
                <w:b/>
                <w:color w:val="000000"/>
                <w:lang w:val="ru-RU"/>
              </w:rPr>
              <w:t>није био неликвидан ни један дан, односно да му рачун није био блокиран</w:t>
            </w:r>
            <w:r w:rsidRPr="00AA1BA1">
              <w:rPr>
                <w:rFonts w:ascii="Times New Roman" w:hAnsi="Times New Roman"/>
                <w:color w:val="000000"/>
                <w:lang w:val="ru-RU"/>
              </w:rPr>
              <w:t>;</w:t>
            </w:r>
          </w:p>
          <w:p w:rsidR="005E0E12" w:rsidRPr="00AA1BA1" w:rsidRDefault="005E0E12" w:rsidP="009B012F">
            <w:pPr>
              <w:pStyle w:val="ListParagraph1"/>
              <w:autoSpaceDE w:val="0"/>
              <w:spacing w:after="0" w:line="240" w:lineRule="auto"/>
              <w:ind w:left="0"/>
              <w:jc w:val="both"/>
              <w:rPr>
                <w:rFonts w:ascii="Times New Roman" w:hAnsi="Times New Roman"/>
                <w:color w:val="000000"/>
                <w:lang w:val="ru-RU"/>
              </w:rPr>
            </w:pPr>
          </w:p>
          <w:p w:rsidR="005E0E12" w:rsidRPr="00AA1BA1" w:rsidRDefault="005E0E12" w:rsidP="009B012F">
            <w:pPr>
              <w:pStyle w:val="ListParagraph1"/>
              <w:autoSpaceDE w:val="0"/>
              <w:spacing w:after="0" w:line="240" w:lineRule="auto"/>
              <w:ind w:left="0"/>
              <w:jc w:val="both"/>
              <w:rPr>
                <w:rFonts w:ascii="Times New Roman" w:hAnsi="Times New Roman"/>
                <w:color w:val="000000"/>
              </w:rPr>
            </w:pPr>
            <w:r w:rsidRPr="00AA1BA1">
              <w:rPr>
                <w:rFonts w:ascii="Times New Roman" w:hAnsi="Times New Roman"/>
                <w:color w:val="000000"/>
                <w:lang w:val="ru-RU"/>
              </w:rPr>
              <w:t xml:space="preserve">2) да је понуђач у </w:t>
            </w:r>
            <w:r w:rsidRPr="00AA1BA1">
              <w:rPr>
                <w:rFonts w:ascii="Times New Roman" w:hAnsi="Times New Roman"/>
                <w:b/>
                <w:color w:val="000000"/>
                <w:lang w:val="ru-RU"/>
              </w:rPr>
              <w:t>претходн</w:t>
            </w:r>
            <w:r w:rsidRPr="00AA1BA1">
              <w:rPr>
                <w:rFonts w:ascii="Times New Roman" w:hAnsi="Times New Roman"/>
                <w:b/>
                <w:color w:val="000000"/>
              </w:rPr>
              <w:t>e</w:t>
            </w:r>
            <w:r w:rsidRPr="00AA1BA1">
              <w:rPr>
                <w:rFonts w:ascii="Times New Roman" w:hAnsi="Times New Roman"/>
                <w:b/>
                <w:color w:val="000000"/>
                <w:lang w:val="ru-RU"/>
              </w:rPr>
              <w:t xml:space="preserve"> 3 обрачунск</w:t>
            </w:r>
            <w:r w:rsidRPr="00AA1BA1">
              <w:rPr>
                <w:rFonts w:ascii="Times New Roman" w:hAnsi="Times New Roman"/>
                <w:b/>
                <w:color w:val="000000"/>
              </w:rPr>
              <w:t>e</w:t>
            </w:r>
            <w:r w:rsidRPr="00AA1BA1">
              <w:rPr>
                <w:rFonts w:ascii="Times New Roman" w:hAnsi="Times New Roman"/>
                <w:b/>
                <w:color w:val="000000"/>
                <w:lang w:val="ru-RU"/>
              </w:rPr>
              <w:t xml:space="preserve"> годин</w:t>
            </w:r>
            <w:r w:rsidRPr="00AA1BA1">
              <w:rPr>
                <w:rFonts w:ascii="Times New Roman" w:hAnsi="Times New Roman"/>
                <w:b/>
                <w:color w:val="000000"/>
              </w:rPr>
              <w:t>e</w:t>
            </w:r>
            <w:r w:rsidRPr="00AA1BA1">
              <w:rPr>
                <w:rFonts w:ascii="Times New Roman" w:hAnsi="Times New Roman"/>
                <w:b/>
                <w:color w:val="000000"/>
                <w:lang w:val="ru-RU"/>
              </w:rPr>
              <w:t xml:space="preserve"> остварио пословни приход, у износу: од минимум </w:t>
            </w:r>
            <w:r w:rsidRPr="00AA1BA1">
              <w:rPr>
                <w:rFonts w:ascii="Times New Roman" w:hAnsi="Times New Roman"/>
                <w:b/>
                <w:color w:val="000000"/>
              </w:rPr>
              <w:t>4</w:t>
            </w:r>
            <w:r w:rsidRPr="00AA1BA1">
              <w:rPr>
                <w:rFonts w:ascii="Times New Roman" w:hAnsi="Times New Roman"/>
                <w:b/>
                <w:color w:val="000000"/>
                <w:lang w:val="ru-RU"/>
              </w:rPr>
              <w:t xml:space="preserve">.500.000,00 динара </w:t>
            </w:r>
            <w:r w:rsidRPr="00AA1BA1">
              <w:rPr>
                <w:rFonts w:ascii="Times New Roman" w:hAnsi="Times New Roman"/>
                <w:color w:val="000000"/>
                <w:lang w:val="ru-RU"/>
              </w:rPr>
              <w:t>без ПДВ-</w:t>
            </w:r>
            <w:r w:rsidRPr="00AA1BA1">
              <w:rPr>
                <w:rFonts w:ascii="Times New Roman" w:hAnsi="Times New Roman"/>
                <w:color w:val="000000"/>
              </w:rPr>
              <w:t>а</w:t>
            </w:r>
            <w:r w:rsidRPr="00AA1BA1">
              <w:rPr>
                <w:rFonts w:ascii="Times New Roman" w:hAnsi="Times New Roman"/>
                <w:color w:val="000000"/>
                <w:lang w:val="sr-Cyrl-CS"/>
              </w:rPr>
              <w:t>.</w:t>
            </w:r>
          </w:p>
        </w:tc>
      </w:tr>
      <w:tr w:rsidR="005E0E12" w:rsidRPr="00AA1BA1" w:rsidTr="002B1DE6">
        <w:trPr>
          <w:trHeight w:val="237"/>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lang w:val="ru-RU"/>
              </w:rPr>
            </w:pPr>
            <w:r w:rsidRPr="00AA1BA1">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AA1BA1" w:rsidRDefault="005E0E12" w:rsidP="009B012F">
            <w:pPr>
              <w:pStyle w:val="NoSpacing"/>
            </w:pPr>
            <w:r w:rsidRPr="00AA1BA1">
              <w:rPr>
                <w:lang w:val="ru-RU"/>
              </w:rPr>
              <w:t>пословни капацитет</w:t>
            </w:r>
          </w:p>
        </w:tc>
      </w:tr>
      <w:tr w:rsidR="005E0E12" w:rsidRPr="00AA1BA1" w:rsidTr="002B1DE6">
        <w:trPr>
          <w:trHeight w:val="1710"/>
          <w:jc w:val="center"/>
        </w:trPr>
        <w:tc>
          <w:tcPr>
            <w:tcW w:w="80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right w:val="thinThickLargeGap" w:sz="6" w:space="0" w:color="C0C0C0"/>
            </w:tcBorders>
            <w:vAlign w:val="center"/>
          </w:tcPr>
          <w:p w:rsidR="005E0E12" w:rsidRPr="00AA1BA1" w:rsidRDefault="005E0E12" w:rsidP="00CB2D25">
            <w:pPr>
              <w:autoSpaceDE w:val="0"/>
              <w:spacing w:after="0" w:line="240" w:lineRule="auto"/>
              <w:jc w:val="both"/>
              <w:rPr>
                <w:rFonts w:ascii="Times New Roman" w:hAnsi="Times New Roman" w:cs="Times New Roman"/>
                <w:lang w:val="ru-RU"/>
              </w:rPr>
            </w:pPr>
            <w:r w:rsidRPr="00AA1BA1">
              <w:rPr>
                <w:rFonts w:ascii="Times New Roman" w:hAnsi="Times New Roman" w:cs="Times New Roman"/>
                <w:b/>
                <w:lang w:val="ru-RU"/>
              </w:rPr>
              <w:t xml:space="preserve">1) </w:t>
            </w:r>
            <w:r w:rsidRPr="00AA1BA1">
              <w:rPr>
                <w:rFonts w:ascii="Times New Roman" w:hAnsi="Times New Roman" w:cs="Times New Roman"/>
                <w:lang w:val="ru-RU"/>
              </w:rPr>
              <w:t xml:space="preserve">да је </w:t>
            </w:r>
            <w:r w:rsidRPr="00AA1BA1">
              <w:rPr>
                <w:rFonts w:ascii="Times New Roman" w:hAnsi="Times New Roman" w:cs="Times New Roman"/>
                <w:b/>
                <w:lang w:val="ru-RU"/>
              </w:rPr>
              <w:t>у претходн</w:t>
            </w:r>
            <w:r w:rsidRPr="00AA1BA1">
              <w:rPr>
                <w:rFonts w:ascii="Times New Roman" w:hAnsi="Times New Roman" w:cs="Times New Roman"/>
                <w:b/>
              </w:rPr>
              <w:t>e</w:t>
            </w:r>
            <w:r w:rsidR="00CB2D25" w:rsidRPr="00AA1BA1">
              <w:rPr>
                <w:rFonts w:ascii="Times New Roman" w:hAnsi="Times New Roman" w:cs="Times New Roman"/>
                <w:b/>
                <w:lang w:val="ru-RU"/>
              </w:rPr>
              <w:t xml:space="preserve"> 3 обрачунске године (2015-2017</w:t>
            </w:r>
            <w:r w:rsidRPr="00AA1BA1">
              <w:rPr>
                <w:rFonts w:ascii="Times New Roman" w:hAnsi="Times New Roman" w:cs="Times New Roman"/>
                <w:lang w:val="ru-RU"/>
              </w:rPr>
              <w:t>) закључно са даном објављивања позива за подн</w:t>
            </w:r>
            <w:r w:rsidR="00CB2D25" w:rsidRPr="00AA1BA1">
              <w:rPr>
                <w:rFonts w:ascii="Times New Roman" w:hAnsi="Times New Roman" w:cs="Times New Roman"/>
                <w:lang w:val="ru-RU"/>
              </w:rPr>
              <w:t>ошење понуда (признаје се и 2018</w:t>
            </w:r>
            <w:r w:rsidRPr="00AA1BA1">
              <w:rPr>
                <w:rFonts w:ascii="Times New Roman" w:hAnsi="Times New Roman" w:cs="Times New Roman"/>
                <w:lang w:val="ru-RU"/>
              </w:rPr>
              <w:t xml:space="preserve">. година), </w:t>
            </w:r>
            <w:r w:rsidRPr="00AA1BA1">
              <w:rPr>
                <w:rFonts w:ascii="Times New Roman" w:hAnsi="Times New Roman" w:cs="Times New Roman"/>
                <w:b/>
                <w:lang w:val="ru-RU"/>
              </w:rPr>
              <w:t>остварио пословни приход по основу радова</w:t>
            </w:r>
            <w:r w:rsidRPr="00AA1BA1">
              <w:rPr>
                <w:rFonts w:ascii="Times New Roman" w:hAnsi="Times New Roman" w:cs="Times New Roman"/>
                <w:lang w:val="ru-RU"/>
              </w:rPr>
              <w:t xml:space="preserve"> који су предмет предметне јавне набавке тј. изведених грађевинских и грађевинско-занатских и инсталатерских радова на изградњи, санацији, реконструкцији, адаптацији, доградњи и надградњи објеката високоградње стамбени, стамбено-пословни, пословни, спортски, школски, објекти ученичког и студентског стандарда, здравствени и остали јавни објекти) </w:t>
            </w:r>
            <w:r w:rsidRPr="00AA1BA1">
              <w:rPr>
                <w:rFonts w:ascii="Times New Roman" w:hAnsi="Times New Roman" w:cs="Times New Roman"/>
                <w:b/>
                <w:lang w:val="ru-RU"/>
              </w:rPr>
              <w:t xml:space="preserve">у износу од минимум </w:t>
            </w:r>
            <w:r w:rsidRPr="00AA1BA1">
              <w:rPr>
                <w:rFonts w:ascii="Times New Roman" w:hAnsi="Times New Roman" w:cs="Times New Roman"/>
                <w:b/>
              </w:rPr>
              <w:t>4</w:t>
            </w:r>
            <w:r w:rsidRPr="00AA1BA1">
              <w:rPr>
                <w:rFonts w:ascii="Times New Roman" w:hAnsi="Times New Roman" w:cs="Times New Roman"/>
                <w:b/>
                <w:lang w:val="ru-RU"/>
              </w:rPr>
              <w:t>.500.000,00 динара без ПДВ-а укупно</w:t>
            </w:r>
            <w:r w:rsidRPr="00AA1BA1">
              <w:rPr>
                <w:rFonts w:ascii="Times New Roman" w:hAnsi="Times New Roman" w:cs="Times New Roman"/>
                <w:lang w:val="ru-RU"/>
              </w:rPr>
              <w:t xml:space="preserve">, од чега </w:t>
            </w:r>
            <w:r w:rsidRPr="00AA1BA1">
              <w:rPr>
                <w:rFonts w:ascii="Times New Roman" w:hAnsi="Times New Roman" w:cs="Times New Roman"/>
                <w:b/>
                <w:lang w:val="ru-RU"/>
              </w:rPr>
              <w:t xml:space="preserve">најмање један објекат минималне вредности изведених радова од </w:t>
            </w:r>
            <w:r w:rsidRPr="00AA1BA1">
              <w:rPr>
                <w:rFonts w:ascii="Times New Roman" w:hAnsi="Times New Roman" w:cs="Times New Roman"/>
                <w:b/>
              </w:rPr>
              <w:t>1</w:t>
            </w:r>
            <w:r w:rsidRPr="00AA1BA1">
              <w:rPr>
                <w:rFonts w:ascii="Times New Roman" w:hAnsi="Times New Roman" w:cs="Times New Roman"/>
                <w:b/>
                <w:lang w:val="ru-RU"/>
              </w:rPr>
              <w:t xml:space="preserve">.000.000,00 динара </w:t>
            </w:r>
            <w:r w:rsidRPr="00AA1BA1">
              <w:rPr>
                <w:rFonts w:ascii="Times New Roman" w:hAnsi="Times New Roman" w:cs="Times New Roman"/>
                <w:lang w:val="ru-RU"/>
              </w:rPr>
              <w:t>без ПДВ-а</w:t>
            </w:r>
          </w:p>
        </w:tc>
      </w:tr>
      <w:tr w:rsidR="005E0E12" w:rsidRPr="00AA1BA1" w:rsidTr="002B1DE6">
        <w:trPr>
          <w:trHeight w:val="237"/>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sz w:val="22"/>
                <w:szCs w:val="22"/>
                <w:lang w:val="ru-RU"/>
              </w:rPr>
            </w:pPr>
            <w:r w:rsidRPr="00AA1BA1">
              <w:rPr>
                <w:sz w:val="22"/>
                <w:szCs w:val="22"/>
              </w:rPr>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AA1BA1" w:rsidRDefault="005E0E12" w:rsidP="009B012F">
            <w:pPr>
              <w:pStyle w:val="NoSpacing"/>
              <w:rPr>
                <w:sz w:val="22"/>
                <w:szCs w:val="22"/>
              </w:rPr>
            </w:pPr>
            <w:r w:rsidRPr="00AA1BA1">
              <w:rPr>
                <w:sz w:val="22"/>
                <w:szCs w:val="22"/>
                <w:lang w:val="ru-RU"/>
              </w:rPr>
              <w:t>кадровски капацитет</w:t>
            </w:r>
          </w:p>
        </w:tc>
      </w:tr>
      <w:tr w:rsidR="005E0E12" w:rsidRPr="00AA1BA1" w:rsidTr="002B1DE6">
        <w:trPr>
          <w:trHeight w:val="291"/>
          <w:jc w:val="center"/>
        </w:trPr>
        <w:tc>
          <w:tcPr>
            <w:tcW w:w="80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NoSpacing"/>
              <w:rPr>
                <w:color w:val="000000"/>
                <w:sz w:val="22"/>
                <w:szCs w:val="22"/>
                <w:lang w:val="ru-RU"/>
              </w:rPr>
            </w:pPr>
            <w:r w:rsidRPr="00AA1BA1">
              <w:rPr>
                <w:sz w:val="22"/>
                <w:szCs w:val="22"/>
                <w:lang w:val="ru-RU"/>
              </w:rPr>
              <w:t>1 )</w:t>
            </w:r>
            <w:r w:rsidRPr="00AA1BA1">
              <w:rPr>
                <w:color w:val="000000"/>
                <w:sz w:val="22"/>
                <w:szCs w:val="22"/>
                <w:lang w:val="ru-RU"/>
              </w:rPr>
              <w:t xml:space="preserve"> да </w:t>
            </w:r>
            <w:r w:rsidRPr="00AA1BA1">
              <w:rPr>
                <w:color w:val="000000"/>
                <w:sz w:val="22"/>
                <w:szCs w:val="22"/>
              </w:rPr>
              <w:t xml:space="preserve">понуђач </w:t>
            </w:r>
            <w:r w:rsidRPr="00AA1BA1">
              <w:rPr>
                <w:b/>
                <w:color w:val="000000"/>
                <w:sz w:val="22"/>
                <w:szCs w:val="22"/>
                <w:lang w:val="ru-RU"/>
              </w:rPr>
              <w:t>има запослених лица на неодређено или одређено време или ангажованих лица</w:t>
            </w:r>
            <w:r w:rsidRPr="00AA1BA1">
              <w:rPr>
                <w:color w:val="000000"/>
                <w:sz w:val="22"/>
                <w:szCs w:val="22"/>
                <w:lang w:val="ru-RU"/>
              </w:rPr>
              <w:t xml:space="preserve"> </w:t>
            </w:r>
            <w:r w:rsidRPr="00AA1BA1">
              <w:rPr>
                <w:color w:val="000000"/>
                <w:sz w:val="22"/>
                <w:szCs w:val="22"/>
              </w:rPr>
              <w:t xml:space="preserve">са </w:t>
            </w:r>
            <w:r w:rsidRPr="00AA1BA1">
              <w:rPr>
                <w:color w:val="000000"/>
                <w:sz w:val="22"/>
                <w:szCs w:val="22"/>
                <w:lang w:val="ru-RU"/>
              </w:rPr>
              <w:t>следећим стручним квалификацијама:</w:t>
            </w:r>
          </w:p>
          <w:p w:rsidR="005E0E12" w:rsidRPr="00AA1BA1" w:rsidRDefault="005E0E12" w:rsidP="009B012F">
            <w:pPr>
              <w:pStyle w:val="NoSpacing"/>
              <w:rPr>
                <w:color w:val="000000"/>
                <w:sz w:val="22"/>
                <w:szCs w:val="22"/>
                <w:lang w:val="ru-RU"/>
              </w:rPr>
            </w:pPr>
            <w:r w:rsidRPr="00AA1BA1">
              <w:rPr>
                <w:color w:val="000000"/>
                <w:sz w:val="22"/>
                <w:szCs w:val="22"/>
                <w:lang w:val="ru-RU"/>
              </w:rPr>
              <w:t xml:space="preserve">- </w:t>
            </w:r>
            <w:r w:rsidRPr="00AA1BA1">
              <w:rPr>
                <w:b/>
                <w:color w:val="000000"/>
                <w:sz w:val="22"/>
                <w:szCs w:val="22"/>
                <w:lang w:val="ru-RU"/>
              </w:rPr>
              <w:t xml:space="preserve">ССС- грађевинске струке - </w:t>
            </w:r>
            <w:r w:rsidRPr="00AA1BA1">
              <w:rPr>
                <w:b/>
                <w:color w:val="000000"/>
                <w:sz w:val="22"/>
                <w:szCs w:val="22"/>
              </w:rPr>
              <w:t>3</w:t>
            </w:r>
            <w:r w:rsidRPr="00AA1BA1">
              <w:rPr>
                <w:b/>
                <w:color w:val="000000"/>
                <w:sz w:val="22"/>
                <w:szCs w:val="22"/>
                <w:lang w:val="ru-RU"/>
              </w:rPr>
              <w:t xml:space="preserve"> запослених</w:t>
            </w:r>
            <w:r w:rsidRPr="00AA1BA1">
              <w:rPr>
                <w:color w:val="000000"/>
                <w:sz w:val="22"/>
                <w:szCs w:val="22"/>
                <w:lang w:val="ru-RU"/>
              </w:rPr>
              <w:t>/ангажованих лица;</w:t>
            </w:r>
          </w:p>
          <w:p w:rsidR="005E0E12" w:rsidRPr="00AA1BA1" w:rsidRDefault="005E0E12" w:rsidP="009B012F">
            <w:pPr>
              <w:pStyle w:val="NoSpacing"/>
              <w:rPr>
                <w:color w:val="000000"/>
                <w:sz w:val="22"/>
                <w:szCs w:val="22"/>
              </w:rPr>
            </w:pPr>
            <w:r w:rsidRPr="00AA1BA1">
              <w:rPr>
                <w:sz w:val="22"/>
                <w:szCs w:val="22"/>
                <w:lang w:val="ru-RU"/>
              </w:rPr>
              <w:t>2)</w:t>
            </w:r>
            <w:r w:rsidRPr="00AA1BA1">
              <w:rPr>
                <w:color w:val="000000"/>
                <w:sz w:val="22"/>
                <w:szCs w:val="22"/>
                <w:lang w:val="ru-RU"/>
              </w:rPr>
              <w:t xml:space="preserve"> да понуђач има најмање </w:t>
            </w:r>
            <w:r w:rsidRPr="00AA1BA1">
              <w:rPr>
                <w:b/>
                <w:color w:val="000000"/>
                <w:sz w:val="22"/>
                <w:szCs w:val="22"/>
                <w:lang w:val="ru-RU"/>
              </w:rPr>
              <w:t>1 (једног) запосленог дипломираног инжењера грађевин</w:t>
            </w:r>
            <w:r w:rsidRPr="00AA1BA1">
              <w:rPr>
                <w:b/>
                <w:color w:val="000000"/>
                <w:sz w:val="22"/>
                <w:szCs w:val="22"/>
              </w:rPr>
              <w:t>ск</w:t>
            </w:r>
            <w:r w:rsidRPr="00AA1BA1">
              <w:rPr>
                <w:b/>
                <w:color w:val="000000"/>
                <w:sz w:val="22"/>
                <w:szCs w:val="22"/>
                <w:lang w:val="ru-RU"/>
              </w:rPr>
              <w:t>е</w:t>
            </w:r>
            <w:r w:rsidRPr="00AA1BA1">
              <w:rPr>
                <w:b/>
                <w:color w:val="000000"/>
                <w:sz w:val="22"/>
                <w:szCs w:val="22"/>
              </w:rPr>
              <w:t xml:space="preserve"> струке</w:t>
            </w:r>
            <w:r w:rsidRPr="00AA1BA1">
              <w:rPr>
                <w:b/>
                <w:color w:val="000000"/>
                <w:sz w:val="22"/>
                <w:szCs w:val="22"/>
                <w:lang w:val="ru-RU"/>
              </w:rPr>
              <w:t xml:space="preserve"> са важећом</w:t>
            </w:r>
            <w:r w:rsidR="00547C7E" w:rsidRPr="00AA1BA1">
              <w:rPr>
                <w:b/>
                <w:color w:val="000000"/>
                <w:sz w:val="22"/>
                <w:szCs w:val="22"/>
                <w:lang w:val="ru-RU"/>
              </w:rPr>
              <w:t xml:space="preserve"> лиценцом ИКС </w:t>
            </w:r>
            <w:r w:rsidRPr="00AA1BA1">
              <w:rPr>
                <w:b/>
                <w:color w:val="000000"/>
                <w:sz w:val="22"/>
                <w:szCs w:val="22"/>
                <w:lang w:val="ru-RU"/>
              </w:rPr>
              <w:t>410</w:t>
            </w:r>
            <w:r w:rsidRPr="00AA1BA1">
              <w:rPr>
                <w:b/>
                <w:color w:val="000000"/>
                <w:sz w:val="22"/>
                <w:szCs w:val="22"/>
              </w:rPr>
              <w:t xml:space="preserve"> или</w:t>
            </w:r>
            <w:r w:rsidRPr="00AA1BA1">
              <w:rPr>
                <w:b/>
                <w:color w:val="000000"/>
                <w:sz w:val="22"/>
                <w:szCs w:val="22"/>
                <w:lang w:val="ru-RU"/>
              </w:rPr>
              <w:t xml:space="preserve"> 411 –</w:t>
            </w:r>
            <w:r w:rsidRPr="00AA1BA1">
              <w:rPr>
                <w:b/>
                <w:sz w:val="22"/>
                <w:szCs w:val="22"/>
              </w:rPr>
              <w:t xml:space="preserve"> </w:t>
            </w:r>
            <w:r w:rsidRPr="00AA1BA1">
              <w:rPr>
                <w:b/>
                <w:color w:val="000000"/>
                <w:sz w:val="22"/>
                <w:szCs w:val="22"/>
                <w:lang w:val="ru-RU"/>
              </w:rPr>
              <w:t>на неодређено или одређено време или ангажованог</w:t>
            </w:r>
            <w:r w:rsidRPr="00AA1BA1">
              <w:rPr>
                <w:color w:val="000000"/>
                <w:sz w:val="22"/>
                <w:szCs w:val="22"/>
                <w:lang w:val="ru-RU"/>
              </w:rPr>
              <w:t xml:space="preserve">. </w:t>
            </w:r>
          </w:p>
        </w:tc>
      </w:tr>
      <w:tr w:rsidR="005E0E12" w:rsidRPr="00AA1BA1" w:rsidTr="002B1DE6">
        <w:trPr>
          <w:trHeight w:val="195"/>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spacing w:after="0" w:line="240" w:lineRule="auto"/>
              <w:rPr>
                <w:rFonts w:ascii="Times New Roman" w:hAnsi="Times New Roman" w:cs="Times New Roman"/>
                <w:lang w:eastAsia="zh-CN"/>
              </w:rPr>
            </w:pPr>
            <w:r w:rsidRPr="00AA1BA1">
              <w:rPr>
                <w:rFonts w:ascii="Times New Roman" w:hAnsi="Times New Roman" w:cs="Times New Roman"/>
                <w:lang w:eastAsia="zh-CN"/>
              </w:rPr>
              <w:lastRenderedPageBreak/>
              <w:t>4.</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AA1BA1" w:rsidRDefault="005E0E12" w:rsidP="009B012F">
            <w:pPr>
              <w:pStyle w:val="NoSpacing"/>
              <w:rPr>
                <w:b/>
              </w:rPr>
            </w:pPr>
            <w:r w:rsidRPr="00AA1BA1">
              <w:rPr>
                <w:b/>
              </w:rPr>
              <w:t>технички капацитет</w:t>
            </w:r>
          </w:p>
        </w:tc>
      </w:tr>
      <w:tr w:rsidR="005E0E12" w:rsidRPr="00AA1BA1" w:rsidTr="002B1DE6">
        <w:trPr>
          <w:trHeight w:val="720"/>
          <w:jc w:val="center"/>
        </w:trPr>
        <w:tc>
          <w:tcPr>
            <w:tcW w:w="803" w:type="dxa"/>
            <w:vMerge/>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spacing w:after="0" w:line="240" w:lineRule="auto"/>
              <w:rPr>
                <w:rFonts w:ascii="Times New Roman" w:hAnsi="Times New Roman" w:cs="Times New Roman"/>
                <w:lang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NoSpacing"/>
              <w:jc w:val="both"/>
              <w:rPr>
                <w:sz w:val="22"/>
                <w:szCs w:val="22"/>
                <w:lang w:val="ru-RU"/>
              </w:rPr>
            </w:pPr>
            <w:r w:rsidRPr="00AA1BA1">
              <w:t xml:space="preserve">1) </w:t>
            </w:r>
            <w:r w:rsidRPr="00AA1BA1">
              <w:rPr>
                <w:sz w:val="22"/>
                <w:szCs w:val="22"/>
                <w:lang w:val="ru-RU"/>
              </w:rPr>
              <w:t>Да понуђач располаже довољним техничким капацитетом односно да располаже следећом техничком опремом (опрема може бити у власништву, закупу или лизингу ) и то :</w:t>
            </w:r>
          </w:p>
          <w:p w:rsidR="005E0E12" w:rsidRPr="00AA1BA1" w:rsidRDefault="005E0E12" w:rsidP="009B012F">
            <w:pPr>
              <w:pStyle w:val="NoSpacing"/>
              <w:jc w:val="both"/>
              <w:rPr>
                <w:b/>
                <w:sz w:val="22"/>
                <w:szCs w:val="22"/>
                <w:lang w:val="ru-RU"/>
              </w:rPr>
            </w:pPr>
            <w:r w:rsidRPr="00AA1BA1">
              <w:rPr>
                <w:b/>
                <w:sz w:val="22"/>
                <w:szCs w:val="22"/>
                <w:lang w:val="ru-RU"/>
              </w:rPr>
              <w:t xml:space="preserve">    - камион до 5 t носивости............</w:t>
            </w:r>
            <w:r w:rsidR="00547C7E" w:rsidRPr="00AA1BA1">
              <w:rPr>
                <w:b/>
                <w:sz w:val="22"/>
                <w:szCs w:val="22"/>
                <w:lang w:val="ru-RU"/>
              </w:rPr>
              <w:t xml:space="preserve">.............................. </w:t>
            </w:r>
            <w:r w:rsidRPr="00AA1BA1">
              <w:rPr>
                <w:b/>
                <w:sz w:val="22"/>
                <w:szCs w:val="22"/>
                <w:lang w:val="ru-RU"/>
              </w:rPr>
              <w:t>ком 1</w:t>
            </w:r>
          </w:p>
          <w:p w:rsidR="005E0E12" w:rsidRPr="00AA1BA1" w:rsidRDefault="005E0E12" w:rsidP="009B012F">
            <w:pPr>
              <w:pStyle w:val="NoSpacing"/>
              <w:jc w:val="both"/>
              <w:rPr>
                <w:b/>
                <w:color w:val="FF0000"/>
                <w:lang w:val="ru-RU"/>
              </w:rPr>
            </w:pPr>
          </w:p>
        </w:tc>
      </w:tr>
    </w:tbl>
    <w:p w:rsidR="005E0E12" w:rsidRPr="00AA1BA1" w:rsidRDefault="005E0E12" w:rsidP="009B012F">
      <w:pPr>
        <w:pStyle w:val="Default"/>
        <w:rPr>
          <w:lang w:val="ru-RU"/>
        </w:rPr>
      </w:pPr>
    </w:p>
    <w:p w:rsidR="005E0E12" w:rsidRPr="00AA1BA1" w:rsidRDefault="005E0E12" w:rsidP="009B012F">
      <w:pPr>
        <w:pStyle w:val="NoSpacing"/>
        <w:rPr>
          <w:b/>
          <w:lang w:val="ru-RU"/>
        </w:rPr>
      </w:pPr>
    </w:p>
    <w:tbl>
      <w:tblPr>
        <w:tblW w:w="10580" w:type="dxa"/>
        <w:jc w:val="center"/>
        <w:tblInd w:w="18" w:type="dxa"/>
        <w:tblLayout w:type="fixed"/>
        <w:tblLook w:val="04A0" w:firstRow="1" w:lastRow="0" w:firstColumn="1" w:lastColumn="0" w:noHBand="0" w:noVBand="1"/>
      </w:tblPr>
      <w:tblGrid>
        <w:gridCol w:w="803"/>
        <w:gridCol w:w="9777"/>
      </w:tblGrid>
      <w:tr w:rsidR="005E0E12" w:rsidRPr="00AA1BA1" w:rsidTr="002B1DE6">
        <w:trPr>
          <w:jc w:val="center"/>
        </w:trPr>
        <w:tc>
          <w:tcPr>
            <w:tcW w:w="10580"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AA1BA1" w:rsidRDefault="005E0E12" w:rsidP="009B012F">
            <w:pPr>
              <w:pStyle w:val="NoSpacing"/>
              <w:jc w:val="both"/>
              <w:rPr>
                <w:lang w:val="ru-RU"/>
              </w:rPr>
            </w:pPr>
            <w:r w:rsidRPr="00AA1BA1">
              <w:rPr>
                <w:b/>
                <w:i/>
                <w:lang w:val="ru-RU"/>
              </w:rPr>
              <w:t>5.2. Услови које ПОДИЗВОЂАЧ  мора да испуни  у складу са чланом 80. ЗЈН да би могао да учествује у поступку јавне набавке:</w:t>
            </w:r>
          </w:p>
        </w:tc>
      </w:tr>
      <w:tr w:rsidR="005E0E12" w:rsidRPr="00AA1BA1" w:rsidTr="002B1DE6">
        <w:trPr>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tcPr>
          <w:p w:rsidR="005E0E12" w:rsidRPr="00AA1BA1" w:rsidRDefault="005E0E12" w:rsidP="009B012F">
            <w:pPr>
              <w:pStyle w:val="NoSpacing"/>
            </w:pPr>
            <w:r w:rsidRPr="00AA1BA1">
              <w:t>Ред.</w:t>
            </w:r>
          </w:p>
          <w:p w:rsidR="005E0E12" w:rsidRPr="00AA1BA1" w:rsidRDefault="005E0E12" w:rsidP="009B012F">
            <w:pPr>
              <w:pStyle w:val="NoSpacing"/>
            </w:pPr>
            <w:r w:rsidRPr="00AA1BA1">
              <w:t>Број</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tcPr>
          <w:p w:rsidR="005E0E12" w:rsidRPr="00AA1BA1" w:rsidRDefault="005E0E12" w:rsidP="009B012F">
            <w:pPr>
              <w:pStyle w:val="NoSpacing"/>
              <w:jc w:val="center"/>
              <w:rPr>
                <w:lang w:val="ru-RU"/>
              </w:rPr>
            </w:pPr>
            <w:r w:rsidRPr="00AA1BA1">
              <w:rPr>
                <w:lang w:val="ru-RU"/>
              </w:rPr>
              <w:t>5.2.1. ОБАВЕЗНИ УСЛОВИ</w:t>
            </w:r>
          </w:p>
          <w:p w:rsidR="005E0E12" w:rsidRPr="00AA1BA1" w:rsidRDefault="005E0E12" w:rsidP="009B012F">
            <w:pPr>
              <w:pStyle w:val="NoSpacing"/>
              <w:jc w:val="center"/>
              <w:rPr>
                <w:lang w:val="en-US"/>
              </w:rPr>
            </w:pPr>
            <w:r w:rsidRPr="00AA1BA1">
              <w:rPr>
                <w:lang w:val="ru-RU"/>
              </w:rPr>
              <w:t xml:space="preserve">ЗА УЧЕШЋЕ У ПОСТУПКУ ЈАВНЕ НАБАВКЕ ИЗ ЧЛАНА 75. </w:t>
            </w:r>
            <w:r w:rsidRPr="00AA1BA1">
              <w:t>ЗЈН</w:t>
            </w:r>
          </w:p>
        </w:tc>
      </w:tr>
      <w:tr w:rsidR="005E0E12" w:rsidRPr="00AA1BA1" w:rsidTr="002B1DE6">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rPr>
            </w:pPr>
            <w:r w:rsidRPr="00AA1BA1">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rPr>
                <w:sz w:val="22"/>
                <w:szCs w:val="22"/>
                <w:lang w:val="ru-RU"/>
              </w:rPr>
            </w:pPr>
            <w:r w:rsidRPr="00AA1BA1">
              <w:rPr>
                <w:sz w:val="22"/>
                <w:szCs w:val="22"/>
                <w:lang w:val="ru-RU"/>
              </w:rPr>
              <w:t>да је регистрован код надлежног органа, односно уписан у одговарајући регистар;</w:t>
            </w:r>
          </w:p>
        </w:tc>
      </w:tr>
      <w:tr w:rsidR="005E0E12" w:rsidRPr="00AA1BA1" w:rsidTr="002B1DE6">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rPr>
            </w:pPr>
            <w:r w:rsidRPr="00AA1BA1">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NoSpacing"/>
              <w:jc w:val="both"/>
              <w:rPr>
                <w:sz w:val="22"/>
                <w:szCs w:val="22"/>
                <w:lang w:val="ru-RU"/>
              </w:rPr>
            </w:pPr>
            <w:r w:rsidRPr="00AA1BA1">
              <w:rPr>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E0E12" w:rsidRPr="00AA1BA1" w:rsidTr="002B1DE6">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rPr>
            </w:pPr>
            <w:r w:rsidRPr="00AA1BA1">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jc w:val="both"/>
              <w:rPr>
                <w:sz w:val="22"/>
                <w:szCs w:val="22"/>
                <w:lang w:val="ru-RU"/>
              </w:rPr>
            </w:pPr>
            <w:r w:rsidRPr="00AA1BA1">
              <w:rPr>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E0E12" w:rsidRPr="00AA1BA1" w:rsidTr="002B1DE6">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pPr>
            <w:r w:rsidRPr="00AA1BA1">
              <w:t>4.</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jc w:val="both"/>
              <w:rPr>
                <w:i/>
                <w:iCs/>
                <w:sz w:val="22"/>
                <w:szCs w:val="22"/>
                <w:lang w:val="en-US"/>
              </w:rPr>
            </w:pPr>
            <w:r w:rsidRPr="00AA1BA1">
              <w:rPr>
                <w:sz w:val="22"/>
                <w:szCs w:val="22"/>
                <w:lang w:val="ru-RU"/>
              </w:rPr>
              <w:t xml:space="preserve">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AA1BA1">
              <w:rPr>
                <w:i/>
                <w:iCs/>
                <w:sz w:val="22"/>
                <w:szCs w:val="22"/>
                <w:lang w:val="ru-RU"/>
              </w:rPr>
              <w:t xml:space="preserve">(чл. 75. ст. 2. </w:t>
            </w:r>
            <w:r w:rsidRPr="00AA1BA1">
              <w:rPr>
                <w:i/>
                <w:iCs/>
                <w:sz w:val="22"/>
                <w:szCs w:val="22"/>
              </w:rPr>
              <w:t>Закона).</w:t>
            </w:r>
          </w:p>
          <w:p w:rsidR="005E0E12" w:rsidRPr="00AA1BA1" w:rsidRDefault="005E0E12" w:rsidP="009B012F">
            <w:pPr>
              <w:pStyle w:val="NoSpacing"/>
              <w:jc w:val="both"/>
              <w:rPr>
                <w:sz w:val="22"/>
                <w:szCs w:val="22"/>
                <w:lang w:val="en-US"/>
              </w:rPr>
            </w:pPr>
          </w:p>
        </w:tc>
      </w:tr>
      <w:tr w:rsidR="005E0E12" w:rsidRPr="00AA1BA1" w:rsidTr="002B1DE6">
        <w:trPr>
          <w:trHeight w:val="492"/>
          <w:jc w:val="center"/>
        </w:trPr>
        <w:tc>
          <w:tcPr>
            <w:tcW w:w="10580"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tcPr>
          <w:p w:rsidR="005E0E12" w:rsidRPr="00AA1BA1" w:rsidRDefault="005E0E12" w:rsidP="009B012F">
            <w:pPr>
              <w:pStyle w:val="NoSpacing"/>
              <w:jc w:val="center"/>
              <w:rPr>
                <w:lang w:val="ru-RU"/>
              </w:rPr>
            </w:pPr>
            <w:r w:rsidRPr="00AA1BA1">
              <w:rPr>
                <w:lang w:val="ru-RU"/>
              </w:rPr>
              <w:t>5.2.2. ДОДАТНИ УСЛОВИ</w:t>
            </w:r>
          </w:p>
          <w:p w:rsidR="005E0E12" w:rsidRPr="00AA1BA1" w:rsidRDefault="005E0E12" w:rsidP="009B012F">
            <w:pPr>
              <w:pStyle w:val="NoSpacing"/>
              <w:jc w:val="center"/>
            </w:pPr>
            <w:r w:rsidRPr="00AA1BA1">
              <w:rPr>
                <w:lang w:val="ru-RU"/>
              </w:rPr>
              <w:t xml:space="preserve">ЗА УЧЕШЋЕ У ПОСТУПКУ ЈАВНЕ НАБАВКЕ ИЗ ЧЛАНА 76. </w:t>
            </w:r>
            <w:r w:rsidRPr="00AA1BA1">
              <w:t>ЗЈН</w:t>
            </w:r>
          </w:p>
        </w:tc>
      </w:tr>
      <w:tr w:rsidR="005E0E12" w:rsidRPr="00AA1BA1" w:rsidTr="002B1DE6">
        <w:trPr>
          <w:trHeight w:val="237"/>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AA1BA1" w:rsidRDefault="005E0E12" w:rsidP="009B012F">
            <w:pPr>
              <w:pStyle w:val="NoSpacing"/>
            </w:pPr>
            <w:r w:rsidRPr="00AA1BA1">
              <w:rPr>
                <w:b/>
                <w:lang w:val="ru-RU"/>
              </w:rPr>
              <w:t>финансијски капацитет</w:t>
            </w:r>
          </w:p>
        </w:tc>
      </w:tr>
      <w:tr w:rsidR="005E0E12" w:rsidRPr="00AA1BA1" w:rsidTr="002B1DE6">
        <w:trPr>
          <w:trHeight w:val="192"/>
          <w:jc w:val="center"/>
        </w:trPr>
        <w:tc>
          <w:tcPr>
            <w:tcW w:w="80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ListParagraph1"/>
              <w:autoSpaceDE w:val="0"/>
              <w:spacing w:after="0" w:line="240" w:lineRule="auto"/>
              <w:ind w:left="0"/>
              <w:jc w:val="both"/>
              <w:rPr>
                <w:rFonts w:ascii="Times New Roman" w:hAnsi="Times New Roman"/>
              </w:rPr>
            </w:pPr>
            <w:r w:rsidRPr="00AA1BA1">
              <w:rPr>
                <w:rFonts w:ascii="Times New Roman" w:eastAsia="Arial" w:hAnsi="Times New Roman"/>
                <w:b/>
              </w:rPr>
              <w:t xml:space="preserve"> </w:t>
            </w:r>
            <w:r w:rsidRPr="00AA1BA1">
              <w:rPr>
                <w:rFonts w:ascii="Times New Roman" w:hAnsi="Times New Roman"/>
                <w:b/>
              </w:rPr>
              <w:t>/</w:t>
            </w:r>
          </w:p>
        </w:tc>
      </w:tr>
      <w:tr w:rsidR="005E0E12" w:rsidRPr="00AA1BA1" w:rsidTr="002B1DE6">
        <w:trPr>
          <w:trHeight w:val="237"/>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AA1BA1" w:rsidRDefault="005E0E12" w:rsidP="009B012F">
            <w:pPr>
              <w:pStyle w:val="NoSpacing"/>
            </w:pPr>
            <w:r w:rsidRPr="00AA1BA1">
              <w:rPr>
                <w:b/>
                <w:lang w:val="ru-RU"/>
              </w:rPr>
              <w:t>пословни капацитет</w:t>
            </w:r>
          </w:p>
        </w:tc>
      </w:tr>
      <w:tr w:rsidR="005E0E12" w:rsidRPr="00AA1BA1" w:rsidTr="002B1DE6">
        <w:trPr>
          <w:trHeight w:val="192"/>
          <w:jc w:val="center"/>
        </w:trPr>
        <w:tc>
          <w:tcPr>
            <w:tcW w:w="80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ListParagraph1"/>
              <w:autoSpaceDE w:val="0"/>
              <w:spacing w:after="0" w:line="240" w:lineRule="auto"/>
              <w:ind w:left="0"/>
              <w:jc w:val="both"/>
              <w:rPr>
                <w:rFonts w:ascii="Times New Roman" w:hAnsi="Times New Roman"/>
              </w:rPr>
            </w:pPr>
            <w:r w:rsidRPr="00AA1BA1">
              <w:rPr>
                <w:rFonts w:ascii="Times New Roman" w:hAnsi="Times New Roman"/>
                <w:b/>
              </w:rPr>
              <w:t>/</w:t>
            </w:r>
          </w:p>
        </w:tc>
      </w:tr>
      <w:tr w:rsidR="005E0E12" w:rsidRPr="00AA1BA1" w:rsidTr="002B1DE6">
        <w:trPr>
          <w:trHeight w:val="237"/>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AA1BA1" w:rsidRDefault="005E0E12" w:rsidP="009B012F">
            <w:pPr>
              <w:pStyle w:val="NoSpacing"/>
            </w:pPr>
            <w:r w:rsidRPr="00AA1BA1">
              <w:rPr>
                <w:b/>
                <w:lang w:val="ru-RU"/>
              </w:rPr>
              <w:t>технички капацитет</w:t>
            </w:r>
          </w:p>
        </w:tc>
      </w:tr>
      <w:tr w:rsidR="005E0E12" w:rsidRPr="00AA1BA1" w:rsidTr="002B1DE6">
        <w:trPr>
          <w:trHeight w:val="237"/>
          <w:jc w:val="center"/>
        </w:trPr>
        <w:tc>
          <w:tcPr>
            <w:tcW w:w="80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NoSpacing"/>
            </w:pPr>
            <w:r w:rsidRPr="00AA1BA1">
              <w:rPr>
                <w:b/>
                <w:lang w:val="ru-RU"/>
              </w:rPr>
              <w:t>/</w:t>
            </w:r>
          </w:p>
        </w:tc>
      </w:tr>
      <w:tr w:rsidR="005E0E12" w:rsidRPr="00AA1BA1" w:rsidTr="002B1DE6">
        <w:trPr>
          <w:trHeight w:val="237"/>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t>4.</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AA1BA1" w:rsidRDefault="005E0E12" w:rsidP="009B012F">
            <w:pPr>
              <w:pStyle w:val="NoSpacing"/>
              <w:rPr>
                <w:b/>
              </w:rPr>
            </w:pPr>
            <w:r w:rsidRPr="00AA1BA1">
              <w:rPr>
                <w:b/>
                <w:lang w:val="ru-RU"/>
              </w:rPr>
              <w:t>кадровски капацитет</w:t>
            </w:r>
          </w:p>
        </w:tc>
      </w:tr>
      <w:tr w:rsidR="005E0E12" w:rsidRPr="00AA1BA1" w:rsidTr="002B1DE6">
        <w:trPr>
          <w:trHeight w:val="291"/>
          <w:jc w:val="center"/>
        </w:trPr>
        <w:tc>
          <w:tcPr>
            <w:tcW w:w="80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NoSpacing"/>
              <w:rPr>
                <w:b/>
                <w:lang w:val="ru-RU"/>
              </w:rPr>
            </w:pPr>
            <w:r w:rsidRPr="00AA1BA1">
              <w:rPr>
                <w:b/>
                <w:lang w:val="ru-RU"/>
              </w:rPr>
              <w:t>/</w:t>
            </w:r>
          </w:p>
        </w:tc>
      </w:tr>
    </w:tbl>
    <w:p w:rsidR="00BB4004" w:rsidRPr="00AA1BA1" w:rsidRDefault="00BB4004" w:rsidP="009B012F">
      <w:pPr>
        <w:pStyle w:val="NoSpacing"/>
        <w:jc w:val="both"/>
        <w:rPr>
          <w:bCs/>
          <w:sz w:val="22"/>
          <w:szCs w:val="22"/>
          <w:lang w:val="ru-RU"/>
        </w:rPr>
      </w:pPr>
    </w:p>
    <w:p w:rsidR="005E0E12" w:rsidRPr="00AA1BA1" w:rsidRDefault="005E0E12" w:rsidP="009B012F">
      <w:pPr>
        <w:pStyle w:val="NoSpacing"/>
        <w:jc w:val="both"/>
        <w:rPr>
          <w:b/>
          <w:sz w:val="22"/>
          <w:szCs w:val="22"/>
        </w:rPr>
      </w:pPr>
      <w:r w:rsidRPr="00AA1BA1">
        <w:rPr>
          <w:bCs/>
          <w:sz w:val="22"/>
          <w:szCs w:val="22"/>
          <w:lang w:val="ru-RU"/>
        </w:rPr>
        <w:t xml:space="preserve">Уколико понуђач наступа са подизвођачем </w:t>
      </w:r>
      <w:r w:rsidRPr="00AA1BA1">
        <w:rPr>
          <w:b/>
          <w:bCs/>
          <w:sz w:val="22"/>
          <w:szCs w:val="22"/>
          <w:lang w:val="ru-RU"/>
        </w:rPr>
        <w:t xml:space="preserve">дужан је да поднесе за подизвођача све доказе о испуњености обавезних услова из члана 75. Закона о јавним набавкама, </w:t>
      </w:r>
      <w:r w:rsidRPr="00AA1BA1">
        <w:rPr>
          <w:b/>
          <w:sz w:val="22"/>
          <w:szCs w:val="22"/>
        </w:rPr>
        <w:t>а додатне услове понуђач испуњава самостално.</w:t>
      </w:r>
    </w:p>
    <w:p w:rsidR="005E0E12" w:rsidRPr="00AA1BA1" w:rsidRDefault="005E0E12" w:rsidP="009B012F">
      <w:pPr>
        <w:pStyle w:val="NoSpacing"/>
        <w:jc w:val="both"/>
        <w:rPr>
          <w:b/>
        </w:rPr>
      </w:pPr>
    </w:p>
    <w:tbl>
      <w:tblPr>
        <w:tblW w:w="10670" w:type="dxa"/>
        <w:jc w:val="center"/>
        <w:tblInd w:w="-72" w:type="dxa"/>
        <w:tblLayout w:type="fixed"/>
        <w:tblLook w:val="04A0" w:firstRow="1" w:lastRow="0" w:firstColumn="1" w:lastColumn="0" w:noHBand="0" w:noVBand="1"/>
      </w:tblPr>
      <w:tblGrid>
        <w:gridCol w:w="10"/>
        <w:gridCol w:w="883"/>
        <w:gridCol w:w="9777"/>
      </w:tblGrid>
      <w:tr w:rsidR="005E0E12" w:rsidRPr="00AA1BA1" w:rsidTr="002B1DE6">
        <w:trPr>
          <w:jc w:val="center"/>
        </w:trPr>
        <w:tc>
          <w:tcPr>
            <w:tcW w:w="10670"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AA1BA1" w:rsidRDefault="005E0E12" w:rsidP="009B012F">
            <w:pPr>
              <w:pStyle w:val="NoSpacing"/>
              <w:jc w:val="both"/>
              <w:rPr>
                <w:b/>
                <w:lang w:val="ru-RU"/>
              </w:rPr>
            </w:pPr>
            <w:r w:rsidRPr="00AA1BA1">
              <w:rPr>
                <w:b/>
                <w:i/>
                <w:lang w:val="ru-RU"/>
              </w:rPr>
              <w:t>5.3. Услови које мора да испуни СВАКИ ОД ПОНУЂАЧА ИЗ ГРУПЕ ПОНУЂАЧА  у складу са чланом 81. ЗЈН,  да би могао да учествује у поступку јавне набавке:</w:t>
            </w:r>
          </w:p>
        </w:tc>
      </w:tr>
      <w:tr w:rsidR="005E0E12" w:rsidRPr="00AA1BA1" w:rsidTr="002B1DE6">
        <w:trPr>
          <w:gridBefore w:val="1"/>
          <w:wBefore w:w="10" w:type="dxa"/>
          <w:jc w:val="center"/>
        </w:trPr>
        <w:tc>
          <w:tcPr>
            <w:tcW w:w="883" w:type="dxa"/>
            <w:tcBorders>
              <w:top w:val="thinThickLargeGap" w:sz="6" w:space="0" w:color="C0C0C0"/>
              <w:left w:val="thinThickLargeGap" w:sz="6" w:space="0" w:color="C0C0C0"/>
              <w:bottom w:val="thinThickLargeGap" w:sz="6" w:space="0" w:color="C0C0C0"/>
              <w:right w:val="nil"/>
            </w:tcBorders>
            <w:shd w:val="clear" w:color="auto" w:fill="E6E6E6"/>
          </w:tcPr>
          <w:p w:rsidR="005E0E12" w:rsidRPr="00AA1BA1" w:rsidRDefault="005E0E12" w:rsidP="009B012F">
            <w:pPr>
              <w:pStyle w:val="NoSpacing"/>
            </w:pPr>
            <w:r w:rsidRPr="00AA1BA1">
              <w:t>Ред.</w:t>
            </w:r>
          </w:p>
          <w:p w:rsidR="005E0E12" w:rsidRPr="00AA1BA1" w:rsidRDefault="005E0E12" w:rsidP="009B012F">
            <w:pPr>
              <w:pStyle w:val="NoSpacing"/>
            </w:pPr>
            <w:r w:rsidRPr="00AA1BA1">
              <w:t>број</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tcPr>
          <w:p w:rsidR="005E0E12" w:rsidRPr="00AA1BA1" w:rsidRDefault="005E0E12" w:rsidP="009B012F">
            <w:pPr>
              <w:pStyle w:val="NoSpacing"/>
              <w:jc w:val="center"/>
              <w:rPr>
                <w:lang w:val="ru-RU"/>
              </w:rPr>
            </w:pPr>
            <w:r w:rsidRPr="00AA1BA1">
              <w:rPr>
                <w:lang w:val="ru-RU"/>
              </w:rPr>
              <w:t>5.3.1. ОБАВЕЗНИ УСЛОВИ</w:t>
            </w:r>
          </w:p>
          <w:p w:rsidR="005E0E12" w:rsidRPr="00AA1BA1" w:rsidRDefault="005E0E12" w:rsidP="009B012F">
            <w:pPr>
              <w:pStyle w:val="NoSpacing"/>
              <w:jc w:val="center"/>
            </w:pPr>
            <w:r w:rsidRPr="00AA1BA1">
              <w:rPr>
                <w:lang w:val="ru-RU"/>
              </w:rPr>
              <w:t xml:space="preserve">ЗА УЧЕШЋЕ У ПОСТУПКУ ЈАВНЕ НАБАВКЕ ИЗ ЧЛАНА 75. </w:t>
            </w:r>
            <w:r w:rsidRPr="00AA1BA1">
              <w:t>ЗЈН</w:t>
            </w:r>
          </w:p>
        </w:tc>
      </w:tr>
      <w:tr w:rsidR="005E0E12" w:rsidRPr="00AA1BA1" w:rsidTr="002B1DE6">
        <w:trPr>
          <w:gridBefore w:val="1"/>
          <w:wBefore w:w="10" w:type="dxa"/>
          <w:trHeight w:val="327"/>
          <w:jc w:val="center"/>
        </w:trPr>
        <w:tc>
          <w:tcPr>
            <w:tcW w:w="88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rPr>
                <w:sz w:val="22"/>
                <w:szCs w:val="22"/>
                <w:lang w:val="ru-RU"/>
              </w:rPr>
            </w:pPr>
            <w:r w:rsidRPr="00AA1BA1">
              <w:rPr>
                <w:sz w:val="22"/>
                <w:szCs w:val="22"/>
                <w:lang w:val="ru-RU"/>
              </w:rPr>
              <w:t>да је регистрован код надлежног органа, односно уписан у одговарајући регистар;</w:t>
            </w:r>
          </w:p>
        </w:tc>
      </w:tr>
      <w:tr w:rsidR="005E0E12" w:rsidRPr="00AA1BA1" w:rsidTr="002B1DE6">
        <w:trPr>
          <w:gridBefore w:val="1"/>
          <w:wBefore w:w="10" w:type="dxa"/>
          <w:trHeight w:val="327"/>
          <w:jc w:val="center"/>
        </w:trPr>
        <w:tc>
          <w:tcPr>
            <w:tcW w:w="88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jc w:val="both"/>
              <w:rPr>
                <w:sz w:val="22"/>
                <w:szCs w:val="22"/>
                <w:lang w:val="ru-RU"/>
              </w:rPr>
            </w:pPr>
            <w:r w:rsidRPr="00AA1BA1">
              <w:rPr>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E0E12" w:rsidRPr="00AA1BA1" w:rsidTr="002B1DE6">
        <w:trPr>
          <w:gridBefore w:val="1"/>
          <w:wBefore w:w="10" w:type="dxa"/>
          <w:trHeight w:val="327"/>
          <w:jc w:val="center"/>
        </w:trPr>
        <w:tc>
          <w:tcPr>
            <w:tcW w:w="88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jc w:val="both"/>
              <w:rPr>
                <w:sz w:val="22"/>
                <w:szCs w:val="22"/>
                <w:lang w:val="ru-RU"/>
              </w:rPr>
            </w:pPr>
            <w:r w:rsidRPr="00AA1BA1">
              <w:rPr>
                <w:sz w:val="22"/>
                <w:szCs w:val="22"/>
                <w:lang w:val="ru-RU"/>
              </w:rPr>
              <w:t xml:space="preserve">да је измирио доспеле порезе, доприносе и друге јавне дажбине у складу са прописима Републике </w:t>
            </w:r>
            <w:r w:rsidRPr="00AA1BA1">
              <w:rPr>
                <w:sz w:val="22"/>
                <w:szCs w:val="22"/>
                <w:lang w:val="ru-RU"/>
              </w:rPr>
              <w:lastRenderedPageBreak/>
              <w:t>Србије или стране државе када има седиште на њеној територији;</w:t>
            </w:r>
          </w:p>
        </w:tc>
      </w:tr>
      <w:tr w:rsidR="005E0E12" w:rsidRPr="00AA1BA1" w:rsidTr="002B1DE6">
        <w:trPr>
          <w:gridBefore w:val="1"/>
          <w:wBefore w:w="10" w:type="dxa"/>
          <w:trHeight w:val="651"/>
          <w:jc w:val="center"/>
        </w:trPr>
        <w:tc>
          <w:tcPr>
            <w:tcW w:w="88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lastRenderedPageBreak/>
              <w:t>4.</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NoSpacing"/>
              <w:jc w:val="both"/>
              <w:rPr>
                <w:sz w:val="22"/>
                <w:szCs w:val="22"/>
              </w:rPr>
            </w:pPr>
            <w:r w:rsidRPr="00AA1BA1">
              <w:rPr>
                <w:sz w:val="22"/>
                <w:szCs w:val="22"/>
                <w:lang w:val="ru-RU"/>
              </w:rPr>
              <w:t xml:space="preserve">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AA1BA1">
              <w:rPr>
                <w:i/>
                <w:iCs/>
                <w:sz w:val="22"/>
                <w:szCs w:val="22"/>
                <w:lang w:val="ru-RU"/>
              </w:rPr>
              <w:t xml:space="preserve">(чл. 75. ст. 2. </w:t>
            </w:r>
            <w:r w:rsidRPr="00AA1BA1">
              <w:rPr>
                <w:i/>
                <w:iCs/>
                <w:sz w:val="22"/>
                <w:szCs w:val="22"/>
              </w:rPr>
              <w:t>Закона).</w:t>
            </w:r>
          </w:p>
        </w:tc>
      </w:tr>
      <w:tr w:rsidR="005E0E12" w:rsidRPr="00AA1BA1" w:rsidTr="002B1DE6">
        <w:trPr>
          <w:gridBefore w:val="1"/>
          <w:wBefore w:w="10" w:type="dxa"/>
          <w:trHeight w:val="492"/>
          <w:jc w:val="center"/>
        </w:trPr>
        <w:tc>
          <w:tcPr>
            <w:tcW w:w="10660"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tcPr>
          <w:p w:rsidR="005E0E12" w:rsidRPr="00AA1BA1" w:rsidRDefault="005E0E12" w:rsidP="009B012F">
            <w:pPr>
              <w:pStyle w:val="NoSpacing"/>
              <w:jc w:val="center"/>
              <w:rPr>
                <w:lang w:val="ru-RU"/>
              </w:rPr>
            </w:pPr>
            <w:r w:rsidRPr="00AA1BA1">
              <w:rPr>
                <w:lang w:val="ru-RU"/>
              </w:rPr>
              <w:t>5.3.2. ДОДАТНИ УСЛОВИ</w:t>
            </w:r>
          </w:p>
          <w:p w:rsidR="005E0E12" w:rsidRPr="00AA1BA1" w:rsidRDefault="005E0E12" w:rsidP="009B012F">
            <w:pPr>
              <w:pStyle w:val="NoSpacing"/>
              <w:jc w:val="center"/>
            </w:pPr>
            <w:r w:rsidRPr="00AA1BA1">
              <w:rPr>
                <w:lang w:val="ru-RU"/>
              </w:rPr>
              <w:t xml:space="preserve">ЗА УЧЕШЋЕ У ПОСТУПКУ ЈАВНЕ НАБАВКЕ ИЗ ЧЛАНА 76. </w:t>
            </w:r>
            <w:r w:rsidRPr="00AA1BA1">
              <w:t>ЗЈН</w:t>
            </w:r>
          </w:p>
        </w:tc>
      </w:tr>
      <w:tr w:rsidR="005E0E12" w:rsidRPr="00AA1BA1" w:rsidTr="002B1DE6">
        <w:trPr>
          <w:gridBefore w:val="1"/>
          <w:wBefore w:w="10" w:type="dxa"/>
          <w:trHeight w:val="237"/>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AA1BA1" w:rsidRDefault="005E0E12" w:rsidP="009B012F">
            <w:pPr>
              <w:pStyle w:val="NoSpacing"/>
            </w:pPr>
            <w:r w:rsidRPr="00AA1BA1">
              <w:rPr>
                <w:b/>
                <w:lang w:val="ru-RU"/>
              </w:rPr>
              <w:t>финансијски капацитет</w:t>
            </w:r>
          </w:p>
        </w:tc>
      </w:tr>
      <w:tr w:rsidR="005E0E12" w:rsidRPr="00AA1BA1" w:rsidTr="002B1DE6">
        <w:trPr>
          <w:gridBefore w:val="1"/>
          <w:wBefore w:w="10" w:type="dxa"/>
          <w:trHeight w:val="192"/>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NoSpacing"/>
            </w:pPr>
            <w:r w:rsidRPr="00AA1BA1">
              <w:rPr>
                <w:b/>
                <w:lang w:val="ru-RU"/>
              </w:rPr>
              <w:t>/</w:t>
            </w:r>
          </w:p>
        </w:tc>
      </w:tr>
      <w:tr w:rsidR="005E0E12" w:rsidRPr="00AA1BA1" w:rsidTr="002B1DE6">
        <w:trPr>
          <w:gridBefore w:val="1"/>
          <w:wBefore w:w="10" w:type="dxa"/>
          <w:trHeight w:val="237"/>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AA1BA1" w:rsidRDefault="005E0E12" w:rsidP="009B012F">
            <w:pPr>
              <w:pStyle w:val="NoSpacing"/>
            </w:pPr>
            <w:r w:rsidRPr="00AA1BA1">
              <w:rPr>
                <w:b/>
                <w:lang w:val="ru-RU"/>
              </w:rPr>
              <w:t>пословни капацитет</w:t>
            </w:r>
          </w:p>
        </w:tc>
      </w:tr>
      <w:tr w:rsidR="005E0E12" w:rsidRPr="00AA1BA1" w:rsidTr="002B1DE6">
        <w:trPr>
          <w:gridBefore w:val="1"/>
          <w:wBefore w:w="10" w:type="dxa"/>
          <w:trHeight w:val="192"/>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NoSpacing"/>
            </w:pPr>
            <w:r w:rsidRPr="00AA1BA1">
              <w:rPr>
                <w:b/>
              </w:rPr>
              <w:t>/</w:t>
            </w:r>
          </w:p>
        </w:tc>
      </w:tr>
      <w:tr w:rsidR="005E0E12" w:rsidRPr="00AA1BA1" w:rsidTr="002B1DE6">
        <w:trPr>
          <w:gridBefore w:val="1"/>
          <w:wBefore w:w="10" w:type="dxa"/>
          <w:trHeight w:val="237"/>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AA1BA1" w:rsidRDefault="005E0E12" w:rsidP="009B012F">
            <w:pPr>
              <w:pStyle w:val="NoSpacing"/>
            </w:pPr>
            <w:r w:rsidRPr="00AA1BA1">
              <w:rPr>
                <w:b/>
                <w:lang w:val="ru-RU"/>
              </w:rPr>
              <w:t>технички капацитет</w:t>
            </w:r>
          </w:p>
        </w:tc>
      </w:tr>
      <w:tr w:rsidR="005E0E12" w:rsidRPr="00AA1BA1" w:rsidTr="002B1DE6">
        <w:trPr>
          <w:gridBefore w:val="1"/>
          <w:wBefore w:w="10" w:type="dxa"/>
          <w:trHeight w:val="237"/>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NoSpacing"/>
            </w:pPr>
            <w:r w:rsidRPr="00AA1BA1">
              <w:rPr>
                <w:b/>
                <w:lang w:val="ru-RU"/>
              </w:rPr>
              <w:t>/</w:t>
            </w:r>
          </w:p>
        </w:tc>
      </w:tr>
      <w:tr w:rsidR="005E0E12" w:rsidRPr="00AA1BA1" w:rsidTr="002B1DE6">
        <w:trPr>
          <w:gridBefore w:val="1"/>
          <w:wBefore w:w="10" w:type="dxa"/>
          <w:trHeight w:val="237"/>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b/>
                <w:lang w:val="ru-RU"/>
              </w:rPr>
            </w:pPr>
            <w:r w:rsidRPr="00AA1BA1">
              <w:t>4.</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AA1BA1" w:rsidRDefault="005E0E12" w:rsidP="009B012F">
            <w:pPr>
              <w:pStyle w:val="NoSpacing"/>
              <w:rPr>
                <w:b/>
              </w:rPr>
            </w:pPr>
            <w:r w:rsidRPr="00AA1BA1">
              <w:rPr>
                <w:b/>
                <w:lang w:val="ru-RU"/>
              </w:rPr>
              <w:t>кадровски капацитет</w:t>
            </w:r>
          </w:p>
        </w:tc>
      </w:tr>
      <w:tr w:rsidR="005E0E12" w:rsidRPr="00AA1BA1" w:rsidTr="002B1DE6">
        <w:trPr>
          <w:gridBefore w:val="1"/>
          <w:wBefore w:w="10" w:type="dxa"/>
          <w:trHeight w:val="291"/>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AA1BA1" w:rsidRDefault="005E0E12" w:rsidP="009B012F">
            <w:pPr>
              <w:pStyle w:val="NoSpacing"/>
              <w:rPr>
                <w:b/>
                <w:lang w:val="ru-RU"/>
              </w:rPr>
            </w:pPr>
            <w:r w:rsidRPr="00AA1BA1">
              <w:rPr>
                <w:b/>
                <w:lang w:val="ru-RU"/>
              </w:rPr>
              <w:t xml:space="preserve">/ </w:t>
            </w:r>
          </w:p>
        </w:tc>
      </w:tr>
    </w:tbl>
    <w:p w:rsidR="005E0E12" w:rsidRPr="00AA1BA1" w:rsidRDefault="005E0E12" w:rsidP="009B012F">
      <w:pPr>
        <w:pStyle w:val="NoSpacing"/>
        <w:jc w:val="both"/>
        <w:rPr>
          <w:b/>
          <w:sz w:val="22"/>
          <w:szCs w:val="22"/>
        </w:rPr>
      </w:pPr>
      <w:r w:rsidRPr="00AA1BA1">
        <w:rPr>
          <w:bCs/>
          <w:sz w:val="22"/>
          <w:szCs w:val="22"/>
          <w:lang w:val="ru-RU"/>
        </w:rPr>
        <w:t xml:space="preserve">Уколико група понуђача подноси заједничку понуду, сваки од понуђача, из групе понуђача, </w:t>
      </w:r>
      <w:r w:rsidRPr="00AA1BA1">
        <w:rPr>
          <w:b/>
          <w:bCs/>
          <w:sz w:val="22"/>
          <w:szCs w:val="22"/>
          <w:lang w:val="ru-RU"/>
        </w:rPr>
        <w:t xml:space="preserve">мора да поднесе доказе о испуњавању обавезних услова за учешће из члана 75. </w:t>
      </w:r>
      <w:r w:rsidRPr="00AA1BA1">
        <w:rPr>
          <w:b/>
          <w:bCs/>
          <w:sz w:val="22"/>
          <w:szCs w:val="22"/>
        </w:rPr>
        <w:t>Закона, а додатне услове испуњавају заједно.</w:t>
      </w:r>
      <w:r w:rsidRPr="00AA1BA1">
        <w:rPr>
          <w:b/>
          <w:sz w:val="22"/>
          <w:szCs w:val="22"/>
        </w:rPr>
        <w:tab/>
      </w:r>
    </w:p>
    <w:p w:rsidR="005E0E12" w:rsidRPr="00AA1BA1" w:rsidRDefault="005E0E12" w:rsidP="009B012F">
      <w:pPr>
        <w:pStyle w:val="NoSpacing"/>
        <w:jc w:val="both"/>
      </w:pPr>
      <w:r w:rsidRPr="00AA1BA1">
        <w:tab/>
      </w:r>
      <w:r w:rsidRPr="00AA1BA1">
        <w:tab/>
      </w:r>
    </w:p>
    <w:tbl>
      <w:tblPr>
        <w:tblW w:w="10670" w:type="dxa"/>
        <w:jc w:val="center"/>
        <w:tblInd w:w="-72" w:type="dxa"/>
        <w:tblLayout w:type="fixed"/>
        <w:tblLook w:val="04A0" w:firstRow="1" w:lastRow="0" w:firstColumn="1" w:lastColumn="0" w:noHBand="0" w:noVBand="1"/>
      </w:tblPr>
      <w:tblGrid>
        <w:gridCol w:w="10670"/>
      </w:tblGrid>
      <w:tr w:rsidR="005E0E12" w:rsidRPr="00AA1BA1" w:rsidTr="002B1DE6">
        <w:trPr>
          <w:jc w:val="center"/>
        </w:trPr>
        <w:tc>
          <w:tcPr>
            <w:tcW w:w="1067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AA1BA1" w:rsidRDefault="005E0E12" w:rsidP="009B012F">
            <w:pPr>
              <w:pStyle w:val="NoSpacing"/>
              <w:jc w:val="center"/>
              <w:rPr>
                <w:b/>
                <w:i/>
                <w:lang w:val="ru-RU"/>
              </w:rPr>
            </w:pPr>
          </w:p>
          <w:p w:rsidR="005E0E12" w:rsidRPr="00AA1BA1" w:rsidRDefault="005E0E12" w:rsidP="009B012F">
            <w:pPr>
              <w:pStyle w:val="NoSpacing"/>
              <w:jc w:val="center"/>
            </w:pPr>
            <w:r w:rsidRPr="00AA1BA1">
              <w:rPr>
                <w:b/>
                <w:i/>
                <w:lang w:val="ru-RU"/>
              </w:rPr>
              <w:t xml:space="preserve">5.4. УПУТСТВО КАКО СЕ ДОКАЗУЈЕ ИСПУЊЕНОСТ УСЛОВА ИЗ ЧЛАНА 75. </w:t>
            </w:r>
            <w:r w:rsidRPr="00AA1BA1">
              <w:rPr>
                <w:b/>
                <w:i/>
              </w:rPr>
              <w:t>И 76. ЗЈН</w:t>
            </w:r>
          </w:p>
          <w:p w:rsidR="005E0E12" w:rsidRPr="00AA1BA1" w:rsidRDefault="005E0E12" w:rsidP="009B012F">
            <w:pPr>
              <w:pStyle w:val="NoSpacing"/>
            </w:pPr>
          </w:p>
        </w:tc>
      </w:tr>
    </w:tbl>
    <w:p w:rsidR="005E0E12" w:rsidRPr="00AA1BA1" w:rsidRDefault="005E0E12" w:rsidP="009B012F">
      <w:pPr>
        <w:pStyle w:val="NoSpacing"/>
        <w:jc w:val="both"/>
        <w:rPr>
          <w:lang w:val="ru-RU"/>
        </w:rPr>
      </w:pPr>
      <w:r w:rsidRPr="00AA1BA1">
        <w:rPr>
          <w:lang w:val="ru-RU"/>
        </w:rPr>
        <w:t>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p>
    <w:tbl>
      <w:tblPr>
        <w:tblW w:w="10660" w:type="dxa"/>
        <w:jc w:val="center"/>
        <w:tblInd w:w="-62" w:type="dxa"/>
        <w:tblLayout w:type="fixed"/>
        <w:tblLook w:val="04A0" w:firstRow="1" w:lastRow="0" w:firstColumn="1" w:lastColumn="0" w:noHBand="0" w:noVBand="1"/>
      </w:tblPr>
      <w:tblGrid>
        <w:gridCol w:w="883"/>
        <w:gridCol w:w="9777"/>
      </w:tblGrid>
      <w:tr w:rsidR="005E0E12" w:rsidRPr="00AA1BA1" w:rsidTr="002B1DE6">
        <w:trPr>
          <w:jc w:val="center"/>
        </w:trPr>
        <w:tc>
          <w:tcPr>
            <w:tcW w:w="883" w:type="dxa"/>
            <w:tcBorders>
              <w:top w:val="thinThickLargeGap" w:sz="6" w:space="0" w:color="C0C0C0"/>
              <w:left w:val="thinThickLargeGap" w:sz="6" w:space="0" w:color="C0C0C0"/>
              <w:bottom w:val="thinThickLargeGap" w:sz="6" w:space="0" w:color="C0C0C0"/>
              <w:right w:val="nil"/>
            </w:tcBorders>
            <w:shd w:val="clear" w:color="auto" w:fill="E6E6E6"/>
          </w:tcPr>
          <w:p w:rsidR="005E0E12" w:rsidRPr="00AA1BA1" w:rsidRDefault="005E0E12" w:rsidP="009B012F">
            <w:pPr>
              <w:pStyle w:val="NoSpacing"/>
              <w:rPr>
                <w:b/>
              </w:rPr>
            </w:pPr>
            <w:r w:rsidRPr="00AA1BA1">
              <w:rPr>
                <w:b/>
              </w:rPr>
              <w:t>Ред.</w:t>
            </w:r>
          </w:p>
          <w:p w:rsidR="005E0E12" w:rsidRPr="00AA1BA1" w:rsidRDefault="005E0E12" w:rsidP="009B012F">
            <w:pPr>
              <w:pStyle w:val="NoSpacing"/>
              <w:rPr>
                <w:b/>
                <w:i/>
                <w:u w:val="single"/>
              </w:rPr>
            </w:pPr>
            <w:r w:rsidRPr="00AA1BA1">
              <w:rPr>
                <w:b/>
              </w:rPr>
              <w:t>Број</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tcPr>
          <w:p w:rsidR="005E0E12" w:rsidRPr="00AA1BA1" w:rsidRDefault="005E0E12" w:rsidP="009B012F">
            <w:pPr>
              <w:pStyle w:val="NoSpacing"/>
              <w:jc w:val="center"/>
              <w:rPr>
                <w:b/>
                <w:i/>
                <w:u w:val="single"/>
                <w:lang w:val="ru-RU"/>
              </w:rPr>
            </w:pPr>
            <w:r w:rsidRPr="00AA1BA1">
              <w:rPr>
                <w:b/>
                <w:i/>
                <w:u w:val="single"/>
                <w:lang w:val="ru-RU"/>
              </w:rPr>
              <w:t>5.4.1. ДОКАЗИ</w:t>
            </w:r>
          </w:p>
          <w:p w:rsidR="005E0E12" w:rsidRPr="00AA1BA1" w:rsidRDefault="005E0E12" w:rsidP="009B012F">
            <w:pPr>
              <w:pStyle w:val="NoSpacing"/>
              <w:jc w:val="center"/>
              <w:rPr>
                <w:lang w:val="ru-RU"/>
              </w:rPr>
            </w:pPr>
            <w:r w:rsidRPr="00AA1BA1">
              <w:rPr>
                <w:b/>
                <w:i/>
                <w:u w:val="single"/>
                <w:lang w:val="ru-RU"/>
              </w:rPr>
              <w:t>О ИСПУЊЕНОСТИ ОБАВЕЗНИХ УСЛОВА ЗА УЧЕШЋЕ У ПОСТУПКУ ЈАВНЕ НАБАВКЕ</w:t>
            </w:r>
          </w:p>
        </w:tc>
      </w:tr>
      <w:tr w:rsidR="005E0E12" w:rsidRPr="00AA1BA1" w:rsidTr="002B1DE6">
        <w:trPr>
          <w:trHeight w:val="66"/>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tcPr>
          <w:p w:rsidR="005E0E12" w:rsidRPr="00AA1BA1" w:rsidRDefault="005E0E12" w:rsidP="009B012F">
            <w:pPr>
              <w:pStyle w:val="NoSpacing"/>
              <w:rPr>
                <w:lang w:val="ru-RU"/>
              </w:rPr>
            </w:pPr>
            <w:r w:rsidRPr="00AA1BA1">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AA1BA1" w:rsidRDefault="005E0E12" w:rsidP="009B012F">
            <w:pPr>
              <w:pStyle w:val="NoSpacing"/>
              <w:rPr>
                <w:lang w:val="ru-RU"/>
              </w:rPr>
            </w:pPr>
            <w:r w:rsidRPr="00AA1BA1">
              <w:rPr>
                <w:lang w:val="ru-RU"/>
              </w:rPr>
              <w:t xml:space="preserve">ИЗВОД ИЗ РЕГИСТРА НАДЛЕЖНОГ ОРГАНА </w:t>
            </w:r>
          </w:p>
        </w:tc>
      </w:tr>
      <w:tr w:rsidR="005E0E12" w:rsidRPr="00AA1BA1" w:rsidTr="002B1DE6">
        <w:trPr>
          <w:trHeight w:val="66"/>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rPr>
                <w:b/>
                <w:lang w:val="ru-RU"/>
              </w:rPr>
            </w:pPr>
            <w:r w:rsidRPr="00AA1BA1">
              <w:rPr>
                <w:color w:val="3366FF"/>
                <w:lang w:val="ru-RU"/>
              </w:rPr>
              <w:t>ПРАВНО ЛИЦЕ:</w:t>
            </w:r>
          </w:p>
          <w:p w:rsidR="005E0E12" w:rsidRPr="00AA1BA1" w:rsidRDefault="005E0E12" w:rsidP="009B012F">
            <w:pPr>
              <w:pStyle w:val="NoSpacing"/>
              <w:jc w:val="both"/>
              <w:rPr>
                <w:sz w:val="22"/>
                <w:szCs w:val="22"/>
                <w:lang w:val="ru-RU"/>
              </w:rPr>
            </w:pPr>
            <w:r w:rsidRPr="00AA1BA1">
              <w:rPr>
                <w:sz w:val="22"/>
                <w:szCs w:val="22"/>
                <w:lang w:val="ru-RU"/>
              </w:rPr>
              <w:t xml:space="preserve">извод из регистра </w:t>
            </w:r>
            <w:r w:rsidRPr="00AA1BA1">
              <w:rPr>
                <w:sz w:val="22"/>
                <w:szCs w:val="22"/>
                <w:u w:val="single"/>
                <w:lang w:val="ru-RU"/>
              </w:rPr>
              <w:t>Агенције за привредне регистре</w:t>
            </w:r>
            <w:r w:rsidRPr="00AA1BA1">
              <w:rPr>
                <w:sz w:val="22"/>
                <w:szCs w:val="22"/>
                <w:lang w:val="ru-RU"/>
              </w:rPr>
              <w:t xml:space="preserve">, односно извод из регистра надлежног </w:t>
            </w:r>
            <w:r w:rsidRPr="00AA1BA1">
              <w:rPr>
                <w:sz w:val="22"/>
                <w:szCs w:val="22"/>
                <w:u w:val="single"/>
                <w:lang w:val="ru-RU"/>
              </w:rPr>
              <w:t>Привредног суда</w:t>
            </w:r>
          </w:p>
        </w:tc>
      </w:tr>
      <w:tr w:rsidR="005E0E12" w:rsidRPr="00AA1BA1" w:rsidTr="002B1DE6">
        <w:trPr>
          <w:trHeight w:val="66"/>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rPr>
                <w:b/>
                <w:lang w:val="ru-RU"/>
              </w:rPr>
            </w:pPr>
            <w:r w:rsidRPr="00AA1BA1">
              <w:rPr>
                <w:color w:val="3366FF"/>
                <w:lang w:val="ru-RU"/>
              </w:rPr>
              <w:t>ПРЕДУЗЕТНИК:</w:t>
            </w:r>
          </w:p>
          <w:p w:rsidR="005E0E12" w:rsidRPr="00AA1BA1" w:rsidRDefault="005E0E12" w:rsidP="009B012F">
            <w:pPr>
              <w:pStyle w:val="NoSpacing"/>
              <w:jc w:val="both"/>
              <w:rPr>
                <w:sz w:val="22"/>
                <w:szCs w:val="22"/>
                <w:lang w:val="ru-RU"/>
              </w:rPr>
            </w:pPr>
            <w:r w:rsidRPr="00AA1BA1">
              <w:rPr>
                <w:sz w:val="22"/>
                <w:szCs w:val="22"/>
                <w:lang w:val="ru-RU"/>
              </w:rPr>
              <w:t xml:space="preserve">извод из регистра </w:t>
            </w:r>
            <w:r w:rsidRPr="00AA1BA1">
              <w:rPr>
                <w:sz w:val="22"/>
                <w:szCs w:val="22"/>
                <w:u w:val="single"/>
                <w:lang w:val="ru-RU"/>
              </w:rPr>
              <w:t>Агенције за привредне регистре,</w:t>
            </w:r>
            <w:r w:rsidRPr="00AA1BA1">
              <w:rPr>
                <w:sz w:val="22"/>
                <w:szCs w:val="22"/>
                <w:lang w:val="ru-RU"/>
              </w:rPr>
              <w:t xml:space="preserve"> односно извод из одговарајућег регистра</w:t>
            </w:r>
          </w:p>
        </w:tc>
      </w:tr>
      <w:tr w:rsidR="005E0E12" w:rsidRPr="00AA1BA1" w:rsidTr="002B1DE6">
        <w:trPr>
          <w:trHeight w:val="66"/>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pPr>
            <w:r w:rsidRPr="00AA1BA1">
              <w:rPr>
                <w:color w:val="3366FF"/>
              </w:rPr>
              <w:t>ФИЗИЧКО ЛИЦЕ:</w:t>
            </w:r>
            <w:r w:rsidRPr="00AA1BA1">
              <w:t xml:space="preserve"> </w:t>
            </w:r>
            <w:r w:rsidRPr="00AA1BA1">
              <w:rPr>
                <w:b/>
              </w:rPr>
              <w:t>/</w:t>
            </w:r>
          </w:p>
        </w:tc>
      </w:tr>
      <w:tr w:rsidR="005E0E12" w:rsidRPr="00AA1BA1" w:rsidTr="002B1DE6">
        <w:trPr>
          <w:trHeight w:val="66"/>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rPr>
                <w:lang w:val="ru-RU"/>
              </w:rPr>
            </w:pPr>
            <w:r w:rsidRPr="00AA1BA1">
              <w:rPr>
                <w:b/>
                <w:u w:val="single"/>
                <w:lang w:val="ru-RU"/>
              </w:rPr>
              <w:t>орган надлежан за издавање</w:t>
            </w:r>
            <w:r w:rsidRPr="00AA1BA1">
              <w:rPr>
                <w:b/>
                <w:lang w:val="ru-RU"/>
              </w:rPr>
              <w:t>:</w:t>
            </w:r>
          </w:p>
          <w:p w:rsidR="005E0E12" w:rsidRPr="00AA1BA1" w:rsidRDefault="005E0E12" w:rsidP="009B012F">
            <w:pPr>
              <w:pStyle w:val="NoSpacing"/>
              <w:rPr>
                <w:lang w:val="ru-RU"/>
              </w:rPr>
            </w:pPr>
            <w:r w:rsidRPr="00AA1BA1">
              <w:rPr>
                <w:lang w:val="ru-RU"/>
              </w:rPr>
              <w:t>-Агенција за привредне регистре (за правна лица и предузетнике)</w:t>
            </w:r>
          </w:p>
          <w:p w:rsidR="005E0E12" w:rsidRPr="00AA1BA1" w:rsidRDefault="005E0E12" w:rsidP="009B012F">
            <w:pPr>
              <w:pStyle w:val="NoSpacing"/>
              <w:rPr>
                <w:lang w:val="ru-RU"/>
              </w:rPr>
            </w:pPr>
            <w:r w:rsidRPr="00AA1BA1">
              <w:rPr>
                <w:lang w:val="ru-RU"/>
              </w:rPr>
              <w:t>-Привредни суд (за правна лица и друге субјекте за које није надлежан други орган)</w:t>
            </w:r>
          </w:p>
        </w:tc>
      </w:tr>
      <w:tr w:rsidR="005E0E12" w:rsidRPr="00AA1BA1" w:rsidTr="002B1DE6">
        <w:trPr>
          <w:trHeight w:val="43"/>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tcPr>
          <w:p w:rsidR="005E0E12" w:rsidRPr="00AA1BA1" w:rsidRDefault="005E0E12" w:rsidP="009B012F">
            <w:pPr>
              <w:pStyle w:val="NoSpacing"/>
              <w:rPr>
                <w:lang w:val="ru-RU"/>
              </w:rPr>
            </w:pPr>
            <w:r w:rsidRPr="00AA1BA1">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AA1BA1" w:rsidRDefault="006045CD" w:rsidP="009B012F">
            <w:pPr>
              <w:pStyle w:val="NoSpacing"/>
              <w:rPr>
                <w:u w:val="single"/>
                <w:lang w:val="ru-RU"/>
              </w:rPr>
            </w:pPr>
            <w:r w:rsidRPr="00AA1BA1">
              <w:rPr>
                <w:lang w:val="ru-RU"/>
              </w:rPr>
              <w:t xml:space="preserve">ПОТВРДА </w:t>
            </w:r>
            <w:r w:rsidR="005E0E12" w:rsidRPr="00AA1BA1">
              <w:rPr>
                <w:lang w:val="ru-RU"/>
              </w:rPr>
              <w:t>НАДЛЕЖ</w:t>
            </w:r>
            <w:r w:rsidRPr="00AA1BA1">
              <w:rPr>
                <w:lang w:val="ru-RU"/>
              </w:rPr>
              <w:t xml:space="preserve">НОГ СУДА И НАДЛЕЖНЕ ПОЛИЦИЈСКЕ </w:t>
            </w:r>
            <w:r w:rsidR="005E0E12" w:rsidRPr="00AA1BA1">
              <w:rPr>
                <w:lang w:val="ru-RU"/>
              </w:rPr>
              <w:t>УПРАВЕ МУП-а</w:t>
            </w:r>
          </w:p>
          <w:p w:rsidR="005E0E12" w:rsidRPr="00AA1BA1" w:rsidRDefault="005E0E12" w:rsidP="009B012F">
            <w:pPr>
              <w:pStyle w:val="NoSpacing"/>
              <w:rPr>
                <w:lang w:val="ru-RU"/>
              </w:rPr>
            </w:pPr>
            <w:r w:rsidRPr="00AA1BA1">
              <w:rPr>
                <w:u w:val="single"/>
                <w:lang w:val="ru-RU"/>
              </w:rPr>
              <w:t>Напомена:</w:t>
            </w:r>
          </w:p>
          <w:p w:rsidR="005E0E12" w:rsidRPr="00AA1BA1" w:rsidRDefault="005E0E12" w:rsidP="009B012F">
            <w:pPr>
              <w:pStyle w:val="NoSpacing"/>
              <w:rPr>
                <w:b/>
                <w:lang w:val="ru-RU"/>
              </w:rPr>
            </w:pPr>
            <w:r w:rsidRPr="00AA1BA1">
              <w:rPr>
                <w:b/>
                <w:lang w:val="ru-RU"/>
              </w:rPr>
              <w:t>-не може бити старија од 2 месеца пре отварања понуда</w:t>
            </w:r>
          </w:p>
          <w:p w:rsidR="005E0E12" w:rsidRPr="00AA1BA1" w:rsidRDefault="005E0E12" w:rsidP="009B012F">
            <w:pPr>
              <w:pStyle w:val="NoSpacing"/>
              <w:rPr>
                <w:b/>
                <w:lang w:val="ru-RU"/>
              </w:rPr>
            </w:pPr>
            <w:r w:rsidRPr="00AA1BA1">
              <w:rPr>
                <w:b/>
                <w:lang w:val="ru-RU"/>
              </w:rPr>
              <w:t>-уколико понуђач има више законских заступника дужан је да потврду достави за сваког законског заступника</w:t>
            </w:r>
          </w:p>
        </w:tc>
      </w:tr>
      <w:tr w:rsidR="005E0E12" w:rsidRPr="00AA1BA1" w:rsidTr="002B1DE6">
        <w:trPr>
          <w:trHeight w:val="2053"/>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rPr>
                <w:b/>
                <w:u w:val="single"/>
                <w:lang w:val="ru-RU"/>
              </w:rPr>
            </w:pPr>
            <w:r w:rsidRPr="00AA1BA1">
              <w:rPr>
                <w:color w:val="3366FF"/>
                <w:lang w:val="ru-RU"/>
              </w:rPr>
              <w:t>ПРАВНО ЛИЦЕ:</w:t>
            </w:r>
            <w:r w:rsidRPr="00AA1BA1">
              <w:rPr>
                <w:lang w:val="ru-RU"/>
              </w:rPr>
              <w:t xml:space="preserve"> </w:t>
            </w:r>
          </w:p>
          <w:p w:rsidR="005E0E12" w:rsidRPr="00AA1BA1" w:rsidRDefault="005E0E12" w:rsidP="009B012F">
            <w:pPr>
              <w:pStyle w:val="NoSpacing"/>
              <w:rPr>
                <w:sz w:val="22"/>
                <w:szCs w:val="22"/>
                <w:lang w:val="ru-RU"/>
              </w:rPr>
            </w:pPr>
            <w:r w:rsidRPr="00AA1BA1">
              <w:rPr>
                <w:sz w:val="22"/>
                <w:szCs w:val="22"/>
                <w:u w:val="single"/>
                <w:lang w:val="ru-RU"/>
              </w:rPr>
              <w:t>Извод из казнене евиденције:</w:t>
            </w:r>
          </w:p>
          <w:p w:rsidR="005E0E12" w:rsidRPr="00AA1BA1" w:rsidRDefault="005E0E12" w:rsidP="009B012F">
            <w:pPr>
              <w:pStyle w:val="NoSpacing"/>
              <w:rPr>
                <w:b/>
                <w:sz w:val="22"/>
                <w:szCs w:val="22"/>
                <w:lang w:val="ru-RU"/>
              </w:rPr>
            </w:pPr>
            <w:r w:rsidRPr="00AA1BA1">
              <w:rPr>
                <w:b/>
                <w:sz w:val="22"/>
                <w:szCs w:val="22"/>
                <w:lang w:val="ru-RU"/>
              </w:rPr>
              <w:t>1) правно лице –</w:t>
            </w:r>
            <w:r w:rsidR="006045CD" w:rsidRPr="00AA1BA1">
              <w:rPr>
                <w:b/>
                <w:i/>
                <w:sz w:val="22"/>
                <w:szCs w:val="22"/>
                <w:lang w:val="ru-RU"/>
              </w:rPr>
              <w:t xml:space="preserve"> уверење надлежног суда</w:t>
            </w:r>
          </w:p>
          <w:p w:rsidR="005E0E12" w:rsidRPr="00AA1BA1" w:rsidRDefault="005E0E12" w:rsidP="009B012F">
            <w:pPr>
              <w:pStyle w:val="NoSpacing"/>
              <w:jc w:val="both"/>
              <w:rPr>
                <w:b/>
                <w:sz w:val="22"/>
                <w:szCs w:val="22"/>
                <w:lang w:val="ru-RU"/>
              </w:rPr>
            </w:pPr>
            <w:r w:rsidRPr="00AA1BA1">
              <w:rPr>
                <w:b/>
                <w:sz w:val="22"/>
                <w:szCs w:val="22"/>
                <w:lang w:val="ru-RU"/>
              </w:rPr>
              <w:t xml:space="preserve">2) законски заступник- </w:t>
            </w:r>
            <w:r w:rsidRPr="00AA1BA1">
              <w:rPr>
                <w:b/>
                <w:i/>
                <w:sz w:val="22"/>
                <w:szCs w:val="22"/>
                <w:lang w:val="ru-RU"/>
              </w:rPr>
              <w:t>уве</w:t>
            </w:r>
            <w:r w:rsidR="006045CD" w:rsidRPr="00AA1BA1">
              <w:rPr>
                <w:b/>
                <w:i/>
                <w:sz w:val="22"/>
                <w:szCs w:val="22"/>
                <w:lang w:val="ru-RU"/>
              </w:rPr>
              <w:t>рење надлежне полицијске управе</w:t>
            </w:r>
            <w:r w:rsidRPr="00AA1BA1">
              <w:rPr>
                <w:b/>
                <w:i/>
                <w:sz w:val="22"/>
                <w:szCs w:val="22"/>
                <w:lang w:val="ru-RU"/>
              </w:rPr>
              <w:t xml:space="preserve"> МУП-а </w:t>
            </w:r>
            <w:r w:rsidRPr="00AA1BA1">
              <w:rPr>
                <w:b/>
                <w:sz w:val="22"/>
                <w:szCs w:val="22"/>
                <w:lang w:val="ru-RU"/>
              </w:rPr>
              <w:t>да правно лице и његов законски заступник није осуђиван за:</w:t>
            </w:r>
          </w:p>
          <w:p w:rsidR="005E0E12" w:rsidRPr="00AA1BA1" w:rsidRDefault="005E0E12" w:rsidP="009B012F">
            <w:pPr>
              <w:pStyle w:val="NoSpacing"/>
              <w:rPr>
                <w:sz w:val="22"/>
                <w:szCs w:val="22"/>
                <w:lang w:val="ru-RU"/>
              </w:rPr>
            </w:pPr>
            <w:r w:rsidRPr="00AA1BA1">
              <w:rPr>
                <w:sz w:val="22"/>
                <w:szCs w:val="22"/>
                <w:lang w:val="ru-RU"/>
              </w:rPr>
              <w:t xml:space="preserve">-неко од кривичних дела као члан организоване криминалне групе, </w:t>
            </w:r>
          </w:p>
          <w:p w:rsidR="005E0E12" w:rsidRPr="00AA1BA1" w:rsidRDefault="005E0E12" w:rsidP="009B012F">
            <w:pPr>
              <w:pStyle w:val="NoSpacing"/>
              <w:rPr>
                <w:sz w:val="22"/>
                <w:szCs w:val="22"/>
                <w:lang w:val="ru-RU"/>
              </w:rPr>
            </w:pPr>
            <w:r w:rsidRPr="00AA1BA1">
              <w:rPr>
                <w:sz w:val="22"/>
                <w:szCs w:val="22"/>
                <w:lang w:val="ru-RU"/>
              </w:rPr>
              <w:t xml:space="preserve">-кривична дела против привреде, </w:t>
            </w:r>
          </w:p>
          <w:p w:rsidR="005E0E12" w:rsidRPr="00AA1BA1" w:rsidRDefault="005E0E12" w:rsidP="009B012F">
            <w:pPr>
              <w:pStyle w:val="NoSpacing"/>
              <w:rPr>
                <w:sz w:val="22"/>
                <w:szCs w:val="22"/>
                <w:lang w:val="ru-RU"/>
              </w:rPr>
            </w:pPr>
            <w:r w:rsidRPr="00AA1BA1">
              <w:rPr>
                <w:sz w:val="22"/>
                <w:szCs w:val="22"/>
                <w:lang w:val="ru-RU"/>
              </w:rPr>
              <w:t xml:space="preserve">-кривична дела против животне средине, </w:t>
            </w:r>
          </w:p>
          <w:p w:rsidR="005E0E12" w:rsidRPr="00AA1BA1" w:rsidRDefault="005E0E12" w:rsidP="009B012F">
            <w:pPr>
              <w:pStyle w:val="NoSpacing"/>
              <w:rPr>
                <w:sz w:val="22"/>
                <w:szCs w:val="22"/>
                <w:lang w:val="ru-RU"/>
              </w:rPr>
            </w:pPr>
            <w:r w:rsidRPr="00AA1BA1">
              <w:rPr>
                <w:sz w:val="22"/>
                <w:szCs w:val="22"/>
                <w:lang w:val="ru-RU"/>
              </w:rPr>
              <w:t xml:space="preserve">-кривично дело примања или давања мита </w:t>
            </w:r>
          </w:p>
          <w:p w:rsidR="005E0E12" w:rsidRPr="00AA1BA1" w:rsidRDefault="005E0E12" w:rsidP="009B012F">
            <w:pPr>
              <w:pStyle w:val="NoSpacing"/>
              <w:rPr>
                <w:b/>
              </w:rPr>
            </w:pPr>
            <w:r w:rsidRPr="00AA1BA1">
              <w:rPr>
                <w:sz w:val="22"/>
                <w:szCs w:val="22"/>
                <w:lang w:val="ru-RU"/>
              </w:rPr>
              <w:t>-кривично дело преваре</w:t>
            </w:r>
            <w:r w:rsidRPr="00AA1BA1">
              <w:rPr>
                <w:b/>
              </w:rPr>
              <w:t xml:space="preserve">  </w:t>
            </w:r>
          </w:p>
        </w:tc>
      </w:tr>
      <w:tr w:rsidR="005E0E12" w:rsidRPr="00AA1BA1" w:rsidTr="002B1DE6">
        <w:trPr>
          <w:trHeight w:val="508"/>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rPr>
                <w:b/>
                <w:u w:val="single"/>
                <w:lang w:val="ru-RU"/>
              </w:rPr>
            </w:pPr>
            <w:r w:rsidRPr="00AA1BA1">
              <w:rPr>
                <w:color w:val="3366FF"/>
                <w:lang w:val="ru-RU"/>
              </w:rPr>
              <w:t>ПРЕДУЗЕТНИК:</w:t>
            </w:r>
            <w:r w:rsidRPr="00AA1BA1">
              <w:rPr>
                <w:lang w:val="ru-RU"/>
              </w:rPr>
              <w:t xml:space="preserve"> </w:t>
            </w:r>
          </w:p>
          <w:p w:rsidR="005E0E12" w:rsidRPr="00AA1BA1" w:rsidRDefault="005E0E12" w:rsidP="009B012F">
            <w:pPr>
              <w:pStyle w:val="NoSpacing"/>
              <w:rPr>
                <w:i/>
                <w:sz w:val="22"/>
                <w:szCs w:val="22"/>
                <w:lang w:val="ru-RU"/>
              </w:rPr>
            </w:pPr>
            <w:r w:rsidRPr="00AA1BA1">
              <w:rPr>
                <w:sz w:val="22"/>
                <w:szCs w:val="22"/>
                <w:u w:val="single"/>
                <w:lang w:val="ru-RU"/>
              </w:rPr>
              <w:t>Извод из казнене евиденције:</w:t>
            </w:r>
          </w:p>
          <w:p w:rsidR="005E0E12" w:rsidRPr="00AA1BA1" w:rsidRDefault="005E0E12" w:rsidP="009B012F">
            <w:pPr>
              <w:pStyle w:val="NoSpacing"/>
              <w:numPr>
                <w:ilvl w:val="0"/>
                <w:numId w:val="33"/>
              </w:numPr>
              <w:suppressAutoHyphens/>
              <w:ind w:left="0"/>
              <w:rPr>
                <w:b/>
                <w:sz w:val="22"/>
                <w:szCs w:val="22"/>
                <w:lang w:val="ru-RU"/>
              </w:rPr>
            </w:pPr>
            <w:r w:rsidRPr="00AA1BA1">
              <w:rPr>
                <w:b/>
                <w:i/>
                <w:sz w:val="22"/>
                <w:szCs w:val="22"/>
                <w:lang w:val="ru-RU"/>
              </w:rPr>
              <w:t xml:space="preserve">уверење надлежне полицијске управе МУП-а </w:t>
            </w:r>
            <w:r w:rsidRPr="00AA1BA1">
              <w:rPr>
                <w:b/>
                <w:sz w:val="22"/>
                <w:szCs w:val="22"/>
                <w:lang w:val="ru-RU"/>
              </w:rPr>
              <w:t>да предузетник није осуђиван за:</w:t>
            </w:r>
          </w:p>
          <w:p w:rsidR="005E0E12" w:rsidRPr="00AA1BA1" w:rsidRDefault="005E0E12" w:rsidP="009B012F">
            <w:pPr>
              <w:pStyle w:val="NoSpacing"/>
              <w:rPr>
                <w:sz w:val="22"/>
                <w:szCs w:val="22"/>
                <w:lang w:val="ru-RU"/>
              </w:rPr>
            </w:pPr>
            <w:r w:rsidRPr="00AA1BA1">
              <w:rPr>
                <w:sz w:val="22"/>
                <w:szCs w:val="22"/>
                <w:lang w:val="ru-RU"/>
              </w:rPr>
              <w:t>-неко од кривичних дела као члан организоване криминалне групе,</w:t>
            </w:r>
          </w:p>
          <w:p w:rsidR="005E0E12" w:rsidRPr="00AA1BA1" w:rsidRDefault="005E0E12" w:rsidP="009B012F">
            <w:pPr>
              <w:pStyle w:val="NoSpacing"/>
              <w:rPr>
                <w:sz w:val="22"/>
                <w:szCs w:val="22"/>
                <w:lang w:val="ru-RU"/>
              </w:rPr>
            </w:pPr>
            <w:r w:rsidRPr="00AA1BA1">
              <w:rPr>
                <w:sz w:val="22"/>
                <w:szCs w:val="22"/>
                <w:lang w:val="ru-RU"/>
              </w:rPr>
              <w:t xml:space="preserve">-за кривична дела против привреде, </w:t>
            </w:r>
          </w:p>
          <w:p w:rsidR="005E0E12" w:rsidRPr="00AA1BA1" w:rsidRDefault="005E0E12" w:rsidP="009B012F">
            <w:pPr>
              <w:pStyle w:val="NoSpacing"/>
              <w:rPr>
                <w:sz w:val="22"/>
                <w:szCs w:val="22"/>
                <w:lang w:val="ru-RU"/>
              </w:rPr>
            </w:pPr>
            <w:r w:rsidRPr="00AA1BA1">
              <w:rPr>
                <w:sz w:val="22"/>
                <w:szCs w:val="22"/>
                <w:lang w:val="ru-RU"/>
              </w:rPr>
              <w:t xml:space="preserve">-кривична дела против животне средине  </w:t>
            </w:r>
          </w:p>
          <w:p w:rsidR="005E0E12" w:rsidRPr="00AA1BA1" w:rsidRDefault="005E0E12" w:rsidP="009B012F">
            <w:pPr>
              <w:pStyle w:val="NoSpacing"/>
              <w:rPr>
                <w:sz w:val="22"/>
                <w:szCs w:val="22"/>
                <w:lang w:val="ru-RU"/>
              </w:rPr>
            </w:pPr>
            <w:r w:rsidRPr="00AA1BA1">
              <w:rPr>
                <w:sz w:val="22"/>
                <w:szCs w:val="22"/>
                <w:lang w:val="ru-RU"/>
              </w:rPr>
              <w:t xml:space="preserve">-кривично дело примања или давања мита  </w:t>
            </w:r>
          </w:p>
          <w:p w:rsidR="005E0E12" w:rsidRPr="00AA1BA1" w:rsidRDefault="005E0E12" w:rsidP="009B012F">
            <w:pPr>
              <w:pStyle w:val="NoSpacing"/>
              <w:rPr>
                <w:b/>
              </w:rPr>
            </w:pPr>
            <w:r w:rsidRPr="00AA1BA1">
              <w:rPr>
                <w:sz w:val="22"/>
                <w:szCs w:val="22"/>
                <w:lang w:val="ru-RU"/>
              </w:rPr>
              <w:t>-кривично дело преваре</w:t>
            </w:r>
          </w:p>
        </w:tc>
      </w:tr>
      <w:tr w:rsidR="005E0E12" w:rsidRPr="00AA1BA1" w:rsidTr="002B1DE6">
        <w:trPr>
          <w:trHeight w:val="1945"/>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rPr>
                <w:b/>
                <w:u w:val="single"/>
                <w:lang w:val="ru-RU"/>
              </w:rPr>
            </w:pPr>
            <w:r w:rsidRPr="00AA1BA1">
              <w:rPr>
                <w:color w:val="3366FF"/>
                <w:lang w:val="ru-RU"/>
              </w:rPr>
              <w:t>ФИЗИЧКО ЛИЦЕ:</w:t>
            </w:r>
            <w:r w:rsidRPr="00AA1BA1">
              <w:rPr>
                <w:lang w:val="ru-RU"/>
              </w:rPr>
              <w:t xml:space="preserve">  </w:t>
            </w:r>
          </w:p>
          <w:p w:rsidR="005E0E12" w:rsidRPr="00AA1BA1" w:rsidRDefault="005E0E12" w:rsidP="009B012F">
            <w:pPr>
              <w:pStyle w:val="NoSpacing"/>
              <w:rPr>
                <w:sz w:val="22"/>
                <w:szCs w:val="22"/>
                <w:lang w:val="ru-RU"/>
              </w:rPr>
            </w:pPr>
            <w:r w:rsidRPr="00AA1BA1">
              <w:rPr>
                <w:sz w:val="22"/>
                <w:szCs w:val="22"/>
                <w:u w:val="single"/>
                <w:lang w:val="ru-RU"/>
              </w:rPr>
              <w:t>Извод из казнене евиденције:</w:t>
            </w:r>
          </w:p>
          <w:p w:rsidR="005E0E12" w:rsidRPr="00AA1BA1" w:rsidRDefault="005E0E12" w:rsidP="009B012F">
            <w:pPr>
              <w:pStyle w:val="NoSpacing"/>
              <w:rPr>
                <w:b/>
                <w:sz w:val="22"/>
                <w:szCs w:val="22"/>
                <w:lang w:val="ru-RU"/>
              </w:rPr>
            </w:pPr>
            <w:r w:rsidRPr="00AA1BA1">
              <w:rPr>
                <w:sz w:val="22"/>
                <w:szCs w:val="22"/>
                <w:lang w:val="ru-RU"/>
              </w:rPr>
              <w:t xml:space="preserve">1) </w:t>
            </w:r>
            <w:r w:rsidRPr="00AA1BA1">
              <w:rPr>
                <w:b/>
                <w:i/>
                <w:sz w:val="22"/>
                <w:szCs w:val="22"/>
                <w:lang w:val="ru-RU"/>
              </w:rPr>
              <w:t>уверење надлежне полицијске управе МУП-а</w:t>
            </w:r>
          </w:p>
          <w:p w:rsidR="005E0E12" w:rsidRPr="00AA1BA1" w:rsidRDefault="005E0E12" w:rsidP="009B012F">
            <w:pPr>
              <w:pStyle w:val="NoSpacing"/>
              <w:rPr>
                <w:sz w:val="22"/>
                <w:szCs w:val="22"/>
                <w:lang w:val="ru-RU"/>
              </w:rPr>
            </w:pPr>
            <w:r w:rsidRPr="00AA1BA1">
              <w:rPr>
                <w:sz w:val="22"/>
                <w:szCs w:val="22"/>
                <w:lang w:val="ru-RU"/>
              </w:rPr>
              <w:t>да физичко лице и његов законски заступник није осуђиван за:</w:t>
            </w:r>
          </w:p>
          <w:p w:rsidR="005E0E12" w:rsidRPr="00AA1BA1" w:rsidRDefault="005E0E12" w:rsidP="009B012F">
            <w:pPr>
              <w:pStyle w:val="NoSpacing"/>
              <w:rPr>
                <w:sz w:val="22"/>
                <w:szCs w:val="22"/>
                <w:lang w:val="ru-RU"/>
              </w:rPr>
            </w:pPr>
            <w:r w:rsidRPr="00AA1BA1">
              <w:rPr>
                <w:sz w:val="22"/>
                <w:szCs w:val="22"/>
                <w:lang w:val="ru-RU"/>
              </w:rPr>
              <w:t>-неко од кривичних дела као члан организоване криминалне групе,</w:t>
            </w:r>
          </w:p>
          <w:p w:rsidR="005E0E12" w:rsidRPr="00AA1BA1" w:rsidRDefault="005E0E12" w:rsidP="009B012F">
            <w:pPr>
              <w:pStyle w:val="NoSpacing"/>
              <w:rPr>
                <w:sz w:val="22"/>
                <w:szCs w:val="22"/>
                <w:lang w:val="ru-RU"/>
              </w:rPr>
            </w:pPr>
            <w:r w:rsidRPr="00AA1BA1">
              <w:rPr>
                <w:sz w:val="22"/>
                <w:szCs w:val="22"/>
                <w:lang w:val="ru-RU"/>
              </w:rPr>
              <w:t>-кривична дела против привреде,</w:t>
            </w:r>
          </w:p>
          <w:p w:rsidR="005E0E12" w:rsidRPr="00AA1BA1" w:rsidRDefault="005E0E12" w:rsidP="009B012F">
            <w:pPr>
              <w:pStyle w:val="NoSpacing"/>
              <w:rPr>
                <w:sz w:val="22"/>
                <w:szCs w:val="22"/>
                <w:lang w:val="ru-RU"/>
              </w:rPr>
            </w:pPr>
            <w:r w:rsidRPr="00AA1BA1">
              <w:rPr>
                <w:sz w:val="22"/>
                <w:szCs w:val="22"/>
                <w:lang w:val="ru-RU"/>
              </w:rPr>
              <w:t>-кривична дела против животне средине,</w:t>
            </w:r>
          </w:p>
          <w:p w:rsidR="005E0E12" w:rsidRPr="00AA1BA1" w:rsidRDefault="005E0E12" w:rsidP="009B012F">
            <w:pPr>
              <w:pStyle w:val="NoSpacing"/>
              <w:rPr>
                <w:sz w:val="22"/>
                <w:szCs w:val="22"/>
                <w:lang w:val="ru-RU"/>
              </w:rPr>
            </w:pPr>
            <w:r w:rsidRPr="00AA1BA1">
              <w:rPr>
                <w:sz w:val="22"/>
                <w:szCs w:val="22"/>
                <w:lang w:val="ru-RU"/>
              </w:rPr>
              <w:t xml:space="preserve">-кривично дело примања или давања мита  </w:t>
            </w:r>
          </w:p>
          <w:p w:rsidR="005E0E12" w:rsidRPr="00AA1BA1" w:rsidRDefault="005E0E12" w:rsidP="009B012F">
            <w:pPr>
              <w:pStyle w:val="NoSpacing"/>
              <w:rPr>
                <w:b/>
              </w:rPr>
            </w:pPr>
            <w:r w:rsidRPr="00AA1BA1">
              <w:rPr>
                <w:sz w:val="22"/>
                <w:szCs w:val="22"/>
                <w:lang w:val="ru-RU"/>
              </w:rPr>
              <w:t>-кривично дело преваре</w:t>
            </w:r>
          </w:p>
        </w:tc>
      </w:tr>
      <w:tr w:rsidR="005E0E12" w:rsidRPr="00AA1BA1" w:rsidTr="002B1DE6">
        <w:trPr>
          <w:trHeight w:val="41"/>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jc w:val="both"/>
              <w:rPr>
                <w:lang w:val="ru-RU"/>
              </w:rPr>
            </w:pPr>
            <w:r w:rsidRPr="00AA1BA1">
              <w:rPr>
                <w:b/>
                <w:u w:val="single"/>
                <w:lang w:val="ru-RU"/>
              </w:rPr>
              <w:t>орган надлежан за издавање</w:t>
            </w:r>
            <w:r w:rsidRPr="00AA1BA1">
              <w:rPr>
                <w:b/>
                <w:lang w:val="ru-RU"/>
              </w:rPr>
              <w:t>:</w:t>
            </w:r>
          </w:p>
          <w:p w:rsidR="005E0E12" w:rsidRPr="00AA1BA1" w:rsidRDefault="005E0E12" w:rsidP="009B012F">
            <w:pPr>
              <w:pStyle w:val="NoSpacing"/>
              <w:jc w:val="both"/>
              <w:rPr>
                <w:lang w:val="ru-RU"/>
              </w:rPr>
            </w:pPr>
          </w:p>
          <w:p w:rsidR="005E0E12" w:rsidRPr="00AA1BA1" w:rsidRDefault="005E0E12" w:rsidP="009B012F">
            <w:pPr>
              <w:pStyle w:val="NoSpacing"/>
              <w:jc w:val="both"/>
              <w:rPr>
                <w:lang w:val="ru-RU"/>
              </w:rPr>
            </w:pPr>
            <w:r w:rsidRPr="00AA1BA1">
              <w:rPr>
                <w:u w:val="single"/>
                <w:lang w:val="ru-RU"/>
              </w:rPr>
              <w:t>ЗА ПРАВНА ЛИЦА:</w:t>
            </w:r>
          </w:p>
          <w:p w:rsidR="005E0E12" w:rsidRPr="00AA1BA1" w:rsidRDefault="005E0E12" w:rsidP="009B012F">
            <w:pPr>
              <w:pStyle w:val="NoSpacing"/>
              <w:jc w:val="both"/>
              <w:rPr>
                <w:lang w:val="ru-RU"/>
              </w:rPr>
            </w:pPr>
            <w:r w:rsidRPr="00AA1BA1">
              <w:rPr>
                <w:lang w:val="ru-RU"/>
              </w:rPr>
              <w:t xml:space="preserve">-извод из казнене евиденције </w:t>
            </w:r>
            <w:r w:rsidRPr="00AA1BA1">
              <w:rPr>
                <w:b/>
                <w:i/>
                <w:u w:val="single"/>
                <w:lang w:val="ru-RU"/>
              </w:rPr>
              <w:t>основног суда  и вишег суда</w:t>
            </w:r>
            <w:r w:rsidRPr="00AA1BA1">
              <w:rPr>
                <w:lang w:val="ru-RU"/>
              </w:rPr>
              <w:t xml:space="preserve"> на чијем подручју је седиште домаћег правног лица односно седиште представништва или огранка страног правног лица</w:t>
            </w:r>
          </w:p>
          <w:p w:rsidR="005E0E12" w:rsidRPr="00AA1BA1" w:rsidRDefault="005E0E12" w:rsidP="009B012F">
            <w:pPr>
              <w:pStyle w:val="NoSpacing"/>
              <w:jc w:val="both"/>
              <w:rPr>
                <w:b/>
                <w:lang w:val="ru-RU"/>
              </w:rPr>
            </w:pPr>
            <w:r w:rsidRPr="00AA1BA1">
              <w:rPr>
                <w:lang w:val="ru-RU"/>
              </w:rPr>
              <w:t xml:space="preserve">-извод из казнене евиденције </w:t>
            </w:r>
            <w:r w:rsidRPr="00AA1BA1">
              <w:rPr>
                <w:b/>
                <w:i/>
                <w:u w:val="single"/>
                <w:lang w:val="ru-RU"/>
              </w:rPr>
              <w:t>Посебног одељења</w:t>
            </w:r>
            <w:r w:rsidRPr="00AA1BA1">
              <w:rPr>
                <w:b/>
                <w:lang w:val="ru-RU"/>
              </w:rPr>
              <w:t xml:space="preserve"> (за организовани криминал) </w:t>
            </w:r>
            <w:r w:rsidRPr="00AA1BA1">
              <w:rPr>
                <w:b/>
                <w:i/>
                <w:u w:val="single"/>
                <w:lang w:val="ru-RU"/>
              </w:rPr>
              <w:t>Вишег суда у Београду</w:t>
            </w:r>
          </w:p>
          <w:p w:rsidR="005E0E12" w:rsidRPr="00AA1BA1" w:rsidRDefault="00A41465" w:rsidP="009B012F">
            <w:pPr>
              <w:pStyle w:val="NoSpacing"/>
              <w:jc w:val="both"/>
              <w:rPr>
                <w:lang w:val="ru-RU"/>
              </w:rPr>
            </w:pPr>
            <w:hyperlink r:id="rId13" w:history="1">
              <w:r w:rsidR="005E0E12" w:rsidRPr="00AA1BA1">
                <w:rPr>
                  <w:rStyle w:val="Hyperlink"/>
                </w:rPr>
                <w:t>http</w:t>
              </w:r>
              <w:r w:rsidR="005E0E12" w:rsidRPr="00AA1BA1">
                <w:rPr>
                  <w:rStyle w:val="Hyperlink"/>
                  <w:lang w:val="ru-RU"/>
                </w:rPr>
                <w:t>://</w:t>
              </w:r>
              <w:r w:rsidR="005E0E12" w:rsidRPr="00AA1BA1">
                <w:rPr>
                  <w:rStyle w:val="Hyperlink"/>
                </w:rPr>
                <w:t>www</w:t>
              </w:r>
              <w:r w:rsidR="005E0E12" w:rsidRPr="00AA1BA1">
                <w:rPr>
                  <w:rStyle w:val="Hyperlink"/>
                  <w:lang w:val="ru-RU"/>
                </w:rPr>
                <w:t>.</w:t>
              </w:r>
              <w:r w:rsidR="005E0E12" w:rsidRPr="00AA1BA1">
                <w:rPr>
                  <w:rStyle w:val="Hyperlink"/>
                </w:rPr>
                <w:t>bg</w:t>
              </w:r>
              <w:r w:rsidR="005E0E12" w:rsidRPr="00AA1BA1">
                <w:rPr>
                  <w:rStyle w:val="Hyperlink"/>
                  <w:lang w:val="ru-RU"/>
                </w:rPr>
                <w:t>.</w:t>
              </w:r>
              <w:r w:rsidR="005E0E12" w:rsidRPr="00AA1BA1">
                <w:rPr>
                  <w:rStyle w:val="Hyperlink"/>
                </w:rPr>
                <w:t>vi</w:t>
              </w:r>
              <w:r w:rsidR="005E0E12" w:rsidRPr="00AA1BA1">
                <w:rPr>
                  <w:rStyle w:val="Hyperlink"/>
                  <w:lang w:val="ru-RU"/>
                </w:rPr>
                <w:t>.</w:t>
              </w:r>
              <w:r w:rsidR="005E0E12" w:rsidRPr="00AA1BA1">
                <w:rPr>
                  <w:rStyle w:val="Hyperlink"/>
                </w:rPr>
                <w:t>sud</w:t>
              </w:r>
              <w:r w:rsidR="005E0E12" w:rsidRPr="00AA1BA1">
                <w:rPr>
                  <w:rStyle w:val="Hyperlink"/>
                  <w:lang w:val="ru-RU"/>
                </w:rPr>
                <w:t>.</w:t>
              </w:r>
              <w:r w:rsidR="005E0E12" w:rsidRPr="00AA1BA1">
                <w:rPr>
                  <w:rStyle w:val="Hyperlink"/>
                </w:rPr>
                <w:t>rs</w:t>
              </w:r>
              <w:r w:rsidR="005E0E12" w:rsidRPr="00AA1BA1">
                <w:rPr>
                  <w:rStyle w:val="Hyperlink"/>
                  <w:lang w:val="ru-RU"/>
                </w:rPr>
                <w:t>/</w:t>
              </w:r>
              <w:r w:rsidR="005E0E12" w:rsidRPr="00AA1BA1">
                <w:rPr>
                  <w:rStyle w:val="Hyperlink"/>
                </w:rPr>
                <w:t>lt</w:t>
              </w:r>
              <w:r w:rsidR="005E0E12" w:rsidRPr="00AA1BA1">
                <w:rPr>
                  <w:rStyle w:val="Hyperlink"/>
                  <w:lang w:val="ru-RU"/>
                </w:rPr>
                <w:t>/</w:t>
              </w:r>
              <w:r w:rsidR="005E0E12" w:rsidRPr="00AA1BA1">
                <w:rPr>
                  <w:rStyle w:val="Hyperlink"/>
                </w:rPr>
                <w:t>articles</w:t>
              </w:r>
              <w:r w:rsidR="005E0E12" w:rsidRPr="00AA1BA1">
                <w:rPr>
                  <w:rStyle w:val="Hyperlink"/>
                  <w:lang w:val="ru-RU"/>
                </w:rPr>
                <w:t>/</w:t>
              </w:r>
              <w:r w:rsidR="005E0E12" w:rsidRPr="00AA1BA1">
                <w:rPr>
                  <w:rStyle w:val="Hyperlink"/>
                </w:rPr>
                <w:t>o</w:t>
              </w:r>
              <w:r w:rsidR="005E0E12" w:rsidRPr="00AA1BA1">
                <w:rPr>
                  <w:rStyle w:val="Hyperlink"/>
                  <w:lang w:val="ru-RU"/>
                </w:rPr>
                <w:t>-</w:t>
              </w:r>
              <w:r w:rsidR="005E0E12" w:rsidRPr="00AA1BA1">
                <w:rPr>
                  <w:rStyle w:val="Hyperlink"/>
                </w:rPr>
                <w:t>visem</w:t>
              </w:r>
              <w:r w:rsidR="005E0E12" w:rsidRPr="00AA1BA1">
                <w:rPr>
                  <w:rStyle w:val="Hyperlink"/>
                  <w:lang w:val="ru-RU"/>
                </w:rPr>
                <w:t>-</w:t>
              </w:r>
              <w:r w:rsidR="005E0E12" w:rsidRPr="00AA1BA1">
                <w:rPr>
                  <w:rStyle w:val="Hyperlink"/>
                </w:rPr>
                <w:t>sudu</w:t>
              </w:r>
              <w:r w:rsidR="005E0E12" w:rsidRPr="00AA1BA1">
                <w:rPr>
                  <w:rStyle w:val="Hyperlink"/>
                  <w:lang w:val="ru-RU"/>
                </w:rPr>
                <w:t>/</w:t>
              </w:r>
              <w:r w:rsidR="005E0E12" w:rsidRPr="00AA1BA1">
                <w:rPr>
                  <w:rStyle w:val="Hyperlink"/>
                </w:rPr>
                <w:t>obavestenje</w:t>
              </w:r>
              <w:r w:rsidR="005E0E12" w:rsidRPr="00AA1BA1">
                <w:rPr>
                  <w:rStyle w:val="Hyperlink"/>
                  <w:lang w:val="ru-RU"/>
                </w:rPr>
                <w:t>-</w:t>
              </w:r>
              <w:r w:rsidR="005E0E12" w:rsidRPr="00AA1BA1">
                <w:rPr>
                  <w:rStyle w:val="Hyperlink"/>
                </w:rPr>
                <w:t>ke</w:t>
              </w:r>
              <w:r w:rsidR="005E0E12" w:rsidRPr="00AA1BA1">
                <w:rPr>
                  <w:rStyle w:val="Hyperlink"/>
                  <w:lang w:val="ru-RU"/>
                </w:rPr>
                <w:t>-</w:t>
              </w:r>
              <w:r w:rsidR="005E0E12" w:rsidRPr="00AA1BA1">
                <w:rPr>
                  <w:rStyle w:val="Hyperlink"/>
                </w:rPr>
                <w:t>za</w:t>
              </w:r>
              <w:r w:rsidR="005E0E12" w:rsidRPr="00AA1BA1">
                <w:rPr>
                  <w:rStyle w:val="Hyperlink"/>
                  <w:lang w:val="ru-RU"/>
                </w:rPr>
                <w:t>-</w:t>
              </w:r>
              <w:r w:rsidR="005E0E12" w:rsidRPr="00AA1BA1">
                <w:rPr>
                  <w:rStyle w:val="Hyperlink"/>
                </w:rPr>
                <w:t>pravna</w:t>
              </w:r>
              <w:r w:rsidR="005E0E12" w:rsidRPr="00AA1BA1">
                <w:rPr>
                  <w:rStyle w:val="Hyperlink"/>
                  <w:lang w:val="ru-RU"/>
                </w:rPr>
                <w:t>-</w:t>
              </w:r>
              <w:r w:rsidR="005E0E12" w:rsidRPr="00AA1BA1">
                <w:rPr>
                  <w:rStyle w:val="Hyperlink"/>
                </w:rPr>
                <w:t>lica</w:t>
              </w:r>
              <w:r w:rsidR="005E0E12" w:rsidRPr="00AA1BA1">
                <w:rPr>
                  <w:rStyle w:val="Hyperlink"/>
                  <w:lang w:val="ru-RU"/>
                </w:rPr>
                <w:t>.</w:t>
              </w:r>
              <w:r w:rsidR="005E0E12" w:rsidRPr="00AA1BA1">
                <w:rPr>
                  <w:rStyle w:val="Hyperlink"/>
                </w:rPr>
                <w:t>html</w:t>
              </w:r>
            </w:hyperlink>
          </w:p>
          <w:p w:rsidR="005E0E12" w:rsidRPr="00AA1BA1" w:rsidRDefault="005E0E12" w:rsidP="009B012F">
            <w:pPr>
              <w:pStyle w:val="NoSpacing"/>
              <w:jc w:val="both"/>
              <w:rPr>
                <w:rFonts w:eastAsia="Arial"/>
                <w:lang w:val="ru-RU"/>
              </w:rPr>
            </w:pPr>
            <w:r w:rsidRPr="00AA1BA1">
              <w:rPr>
                <w:lang w:val="ru-RU"/>
              </w:rPr>
              <w:t>-</w:t>
            </w:r>
            <w:r w:rsidRPr="00AA1BA1">
              <w:rPr>
                <w:b/>
                <w:lang w:val="ru-RU"/>
              </w:rPr>
              <w:t>уверење из казнене евиденције надлежне полицијске управе МУП-а за законског заступника</w:t>
            </w:r>
            <w:r w:rsidRPr="00AA1BA1">
              <w:rPr>
                <w:lang w:val="ru-RU"/>
              </w:rPr>
              <w:t xml:space="preserve"> (захтев се може поднети према месту рођења, али и према месту пребивалишта).</w:t>
            </w:r>
          </w:p>
          <w:p w:rsidR="005E0E12" w:rsidRPr="00AA1BA1" w:rsidRDefault="005E0E12" w:rsidP="009B012F">
            <w:pPr>
              <w:pStyle w:val="NoSpacing"/>
              <w:jc w:val="both"/>
              <w:rPr>
                <w:rFonts w:eastAsia="Arial"/>
                <w:i/>
                <w:lang w:val="ru-RU"/>
              </w:rPr>
            </w:pPr>
            <w:r w:rsidRPr="00AA1BA1">
              <w:rPr>
                <w:rFonts w:eastAsia="Arial"/>
                <w:lang w:val="ru-RU"/>
              </w:rPr>
              <w:t xml:space="preserve">          </w:t>
            </w:r>
            <w:r w:rsidRPr="00AA1BA1">
              <w:rPr>
                <w:rFonts w:eastAsia="Arial"/>
                <w:i/>
                <w:lang w:val="ru-RU"/>
              </w:rPr>
              <w:t xml:space="preserve"> </w:t>
            </w:r>
          </w:p>
          <w:p w:rsidR="005E0E12" w:rsidRPr="00AA1BA1" w:rsidRDefault="005E0E12" w:rsidP="009B012F">
            <w:pPr>
              <w:pStyle w:val="NoSpacing"/>
              <w:jc w:val="both"/>
              <w:rPr>
                <w:u w:val="single"/>
                <w:lang w:val="ru-RU"/>
              </w:rPr>
            </w:pPr>
          </w:p>
          <w:p w:rsidR="005E0E12" w:rsidRPr="00AA1BA1" w:rsidRDefault="005E0E12" w:rsidP="009B012F">
            <w:pPr>
              <w:pStyle w:val="NoSpacing"/>
              <w:jc w:val="both"/>
              <w:rPr>
                <w:lang w:val="ru-RU"/>
              </w:rPr>
            </w:pPr>
            <w:r w:rsidRPr="00AA1BA1">
              <w:rPr>
                <w:u w:val="single"/>
                <w:lang w:val="ru-RU"/>
              </w:rPr>
              <w:t>ЗА ПРЕДУЗЕТНИКА/ФИЗИЧКА ЛИЦА:</w:t>
            </w:r>
          </w:p>
          <w:p w:rsidR="005E0E12" w:rsidRPr="00AA1BA1" w:rsidRDefault="005E0E12" w:rsidP="009B012F">
            <w:pPr>
              <w:pStyle w:val="NoSpacing"/>
              <w:jc w:val="both"/>
              <w:rPr>
                <w:lang w:val="ru-RU"/>
              </w:rPr>
            </w:pPr>
            <w:r w:rsidRPr="00AA1BA1">
              <w:rPr>
                <w:lang w:val="ru-RU"/>
              </w:rPr>
              <w:t xml:space="preserve">-уверење из казнене евиденције </w:t>
            </w:r>
            <w:r w:rsidRPr="00AA1BA1">
              <w:rPr>
                <w:b/>
                <w:lang w:val="ru-RU"/>
              </w:rPr>
              <w:t>надлежне полицијске управе МУП-а</w:t>
            </w:r>
            <w:r w:rsidRPr="00AA1BA1">
              <w:rPr>
                <w:lang w:val="ru-RU"/>
              </w:rPr>
              <w:t xml:space="preserve">  (захтев се може поднети према месту рођења, али и према месту пребивалишта).</w:t>
            </w:r>
          </w:p>
          <w:p w:rsidR="005E0E12" w:rsidRPr="00AA1BA1" w:rsidRDefault="005E0E12" w:rsidP="009B012F">
            <w:pPr>
              <w:pStyle w:val="NoSpacing"/>
              <w:jc w:val="both"/>
              <w:rPr>
                <w:lang w:val="ru-RU"/>
              </w:rPr>
            </w:pPr>
          </w:p>
        </w:tc>
      </w:tr>
      <w:tr w:rsidR="005E0E12" w:rsidRPr="00AA1BA1" w:rsidTr="002B1DE6">
        <w:trPr>
          <w:trHeight w:val="69"/>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tcPr>
          <w:p w:rsidR="005E0E12" w:rsidRPr="00AA1BA1" w:rsidRDefault="005E0E12" w:rsidP="009B012F">
            <w:pPr>
              <w:pStyle w:val="NoSpacing"/>
            </w:pPr>
            <w:r w:rsidRPr="00AA1BA1">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AA1BA1" w:rsidRDefault="005E0E12" w:rsidP="009B012F">
            <w:pPr>
              <w:pStyle w:val="NoSpacing"/>
              <w:rPr>
                <w:u w:val="single"/>
                <w:lang w:val="ru-RU"/>
              </w:rPr>
            </w:pPr>
            <w:r w:rsidRPr="00AA1BA1">
              <w:rPr>
                <w:lang w:val="ru-RU"/>
              </w:rPr>
              <w:t>ПОТВРДА НАДЛЕЖНОГ ПОРЕСКОГ ОРГАНА И ОРГАНИЗАЦИЈЕ ЗА ОБАВЕЗНО СОЦИЈАЛНО ОСИГУРАЊЕ ИЛИ ПОТВРДА НАДЛЕЖНОГ ОРГАНА ДА СЕ ПОНУЂАЧ НАЛАЗИ У ПОСТУПКУ ПРИВАТИЗАЦИЈЕ</w:t>
            </w:r>
          </w:p>
          <w:p w:rsidR="005E0E12" w:rsidRPr="00AA1BA1" w:rsidRDefault="005E0E12" w:rsidP="009B012F">
            <w:pPr>
              <w:pStyle w:val="NoSpacing"/>
              <w:rPr>
                <w:lang w:val="ru-RU"/>
              </w:rPr>
            </w:pPr>
            <w:r w:rsidRPr="00AA1BA1">
              <w:rPr>
                <w:u w:val="single"/>
                <w:lang w:val="ru-RU"/>
              </w:rPr>
              <w:t>Напомена:</w:t>
            </w:r>
          </w:p>
          <w:p w:rsidR="005E0E12" w:rsidRPr="00AA1BA1" w:rsidRDefault="005E0E12" w:rsidP="009B012F">
            <w:pPr>
              <w:pStyle w:val="NoSpacing"/>
              <w:rPr>
                <w:b/>
                <w:lang w:val="ru-RU"/>
              </w:rPr>
            </w:pPr>
            <w:r w:rsidRPr="00AA1BA1">
              <w:rPr>
                <w:lang w:val="ru-RU"/>
              </w:rPr>
              <w:t>-</w:t>
            </w:r>
            <w:r w:rsidRPr="00AA1BA1">
              <w:rPr>
                <w:b/>
                <w:lang w:val="ru-RU"/>
              </w:rPr>
              <w:t>не може бити старија од 2 месеца пре отварања понуда</w:t>
            </w:r>
          </w:p>
        </w:tc>
      </w:tr>
      <w:tr w:rsidR="005E0E12" w:rsidRPr="00AA1BA1" w:rsidTr="002B1DE6">
        <w:trPr>
          <w:trHeight w:val="1063"/>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jc w:val="both"/>
              <w:rPr>
                <w:b/>
                <w:lang w:val="ru-RU"/>
              </w:rPr>
            </w:pPr>
            <w:r w:rsidRPr="00AA1BA1">
              <w:rPr>
                <w:color w:val="3366FF"/>
                <w:lang w:val="ru-RU"/>
              </w:rPr>
              <w:t>ПРАВНО ЛИЦЕ:</w:t>
            </w:r>
            <w:r w:rsidRPr="00AA1BA1">
              <w:rPr>
                <w:lang w:val="ru-RU"/>
              </w:rPr>
              <w:t xml:space="preserve">  </w:t>
            </w:r>
          </w:p>
          <w:p w:rsidR="005E0E12" w:rsidRPr="00AA1BA1" w:rsidRDefault="005E0E12" w:rsidP="009B012F">
            <w:pPr>
              <w:pStyle w:val="NoSpacing"/>
              <w:jc w:val="both"/>
              <w:rPr>
                <w:sz w:val="22"/>
                <w:szCs w:val="22"/>
                <w:lang w:val="ru-RU"/>
              </w:rPr>
            </w:pPr>
            <w:r w:rsidRPr="00AA1BA1">
              <w:rPr>
                <w:b/>
                <w:lang w:val="ru-RU"/>
              </w:rPr>
              <w:t>-</w:t>
            </w:r>
            <w:r w:rsidRPr="00AA1BA1">
              <w:rPr>
                <w:sz w:val="22"/>
                <w:szCs w:val="22"/>
                <w:lang w:val="ru-RU"/>
              </w:rPr>
              <w:t xml:space="preserve">уверење </w:t>
            </w:r>
            <w:r w:rsidRPr="00AA1BA1">
              <w:rPr>
                <w:b/>
                <w:sz w:val="22"/>
                <w:szCs w:val="22"/>
                <w:u w:val="single"/>
                <w:lang w:val="ru-RU"/>
              </w:rPr>
              <w:t>Пореске управе – Министарства финансија и привреде</w:t>
            </w:r>
            <w:r w:rsidRPr="00AA1BA1">
              <w:rPr>
                <w:b/>
                <w:sz w:val="22"/>
                <w:szCs w:val="22"/>
                <w:lang w:val="ru-RU"/>
              </w:rPr>
              <w:t xml:space="preserve"> да је измирио доспеле порезе и доприносе</w:t>
            </w:r>
            <w:r w:rsidRPr="00AA1BA1">
              <w:rPr>
                <w:sz w:val="22"/>
                <w:szCs w:val="22"/>
                <w:lang w:val="ru-RU"/>
              </w:rPr>
              <w:t xml:space="preserve"> и </w:t>
            </w:r>
          </w:p>
          <w:p w:rsidR="005E0E12" w:rsidRPr="00AA1BA1" w:rsidRDefault="005E0E12" w:rsidP="009B012F">
            <w:pPr>
              <w:pStyle w:val="NoSpacing"/>
              <w:jc w:val="both"/>
              <w:rPr>
                <w:b/>
                <w:sz w:val="22"/>
                <w:szCs w:val="22"/>
                <w:lang w:val="en-US"/>
              </w:rPr>
            </w:pPr>
            <w:r w:rsidRPr="00AA1BA1">
              <w:rPr>
                <w:b/>
                <w:lang w:val="ru-RU"/>
              </w:rPr>
              <w:t>-</w:t>
            </w:r>
            <w:r w:rsidRPr="00AA1BA1">
              <w:rPr>
                <w:sz w:val="22"/>
                <w:szCs w:val="22"/>
                <w:lang w:val="ru-RU"/>
              </w:rPr>
              <w:t xml:space="preserve">уверења надлежне </w:t>
            </w:r>
            <w:r w:rsidRPr="00AA1BA1">
              <w:rPr>
                <w:b/>
                <w:sz w:val="22"/>
                <w:szCs w:val="22"/>
                <w:u w:val="single"/>
                <w:lang w:val="ru-RU"/>
              </w:rPr>
              <w:t>локалне самоуправе</w:t>
            </w:r>
            <w:r w:rsidRPr="00AA1BA1">
              <w:rPr>
                <w:b/>
                <w:sz w:val="22"/>
                <w:szCs w:val="22"/>
                <w:lang w:val="ru-RU"/>
              </w:rPr>
              <w:t xml:space="preserve"> да је измирио обавезе по основу изворних локалних</w:t>
            </w:r>
            <w:r w:rsidRPr="00AA1BA1">
              <w:rPr>
                <w:b/>
                <w:lang w:val="ru-RU"/>
              </w:rPr>
              <w:t xml:space="preserve"> </w:t>
            </w:r>
            <w:r w:rsidRPr="00AA1BA1">
              <w:rPr>
                <w:b/>
                <w:sz w:val="22"/>
                <w:szCs w:val="22"/>
                <w:lang w:val="ru-RU"/>
              </w:rPr>
              <w:t>јавних прихода</w:t>
            </w:r>
          </w:p>
          <w:p w:rsidR="005E0E12" w:rsidRPr="00AA1BA1" w:rsidRDefault="005E0E12" w:rsidP="009B012F">
            <w:pPr>
              <w:pStyle w:val="NoSpacing"/>
              <w:jc w:val="both"/>
              <w:rPr>
                <w:b/>
                <w:lang w:val="en-US"/>
              </w:rPr>
            </w:pPr>
          </w:p>
        </w:tc>
      </w:tr>
      <w:tr w:rsidR="005E0E12" w:rsidRPr="00AA1BA1" w:rsidTr="002B1DE6">
        <w:trPr>
          <w:trHeight w:val="471"/>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jc w:val="both"/>
              <w:rPr>
                <w:b/>
                <w:lang w:val="ru-RU"/>
              </w:rPr>
            </w:pPr>
            <w:r w:rsidRPr="00AA1BA1">
              <w:rPr>
                <w:color w:val="3366FF"/>
                <w:lang w:val="ru-RU"/>
              </w:rPr>
              <w:t>ПРЕДУЗЕТНИК:</w:t>
            </w:r>
            <w:r w:rsidRPr="00AA1BA1">
              <w:rPr>
                <w:lang w:val="ru-RU"/>
              </w:rPr>
              <w:t xml:space="preserve">  </w:t>
            </w:r>
          </w:p>
          <w:p w:rsidR="005E0E12" w:rsidRPr="00AA1BA1" w:rsidRDefault="005E0E12" w:rsidP="009B012F">
            <w:pPr>
              <w:pStyle w:val="NoSpacing"/>
              <w:jc w:val="both"/>
              <w:rPr>
                <w:sz w:val="22"/>
                <w:szCs w:val="22"/>
                <w:lang w:val="ru-RU"/>
              </w:rPr>
            </w:pPr>
            <w:r w:rsidRPr="00AA1BA1">
              <w:rPr>
                <w:sz w:val="22"/>
                <w:szCs w:val="22"/>
                <w:lang w:val="ru-RU"/>
              </w:rPr>
              <w:t xml:space="preserve">-уверење </w:t>
            </w:r>
            <w:r w:rsidRPr="00AA1BA1">
              <w:rPr>
                <w:sz w:val="22"/>
                <w:szCs w:val="22"/>
                <w:u w:val="single"/>
                <w:lang w:val="ru-RU"/>
              </w:rPr>
              <w:t>Пореске управе – Министарства финансија и привреде</w:t>
            </w:r>
            <w:r w:rsidRPr="00AA1BA1">
              <w:rPr>
                <w:sz w:val="22"/>
                <w:szCs w:val="22"/>
                <w:lang w:val="ru-RU"/>
              </w:rPr>
              <w:t xml:space="preserve"> да је измирио доспеле порезе и доприносе и </w:t>
            </w:r>
          </w:p>
          <w:p w:rsidR="005E0E12" w:rsidRPr="00AA1BA1" w:rsidRDefault="005E0E12" w:rsidP="009B012F">
            <w:pPr>
              <w:pStyle w:val="NoSpacing"/>
              <w:jc w:val="both"/>
              <w:rPr>
                <w:b/>
                <w:lang w:val="ru-RU"/>
              </w:rPr>
            </w:pPr>
            <w:r w:rsidRPr="00AA1BA1">
              <w:rPr>
                <w:sz w:val="22"/>
                <w:szCs w:val="22"/>
                <w:lang w:val="ru-RU"/>
              </w:rPr>
              <w:t xml:space="preserve">-уверења надлежне управе </w:t>
            </w:r>
            <w:r w:rsidRPr="00AA1BA1">
              <w:rPr>
                <w:sz w:val="22"/>
                <w:szCs w:val="22"/>
                <w:u w:val="single"/>
                <w:lang w:val="ru-RU"/>
              </w:rPr>
              <w:t>локалне самоуправе</w:t>
            </w:r>
            <w:r w:rsidRPr="00AA1BA1">
              <w:rPr>
                <w:sz w:val="22"/>
                <w:szCs w:val="22"/>
                <w:lang w:val="ru-RU"/>
              </w:rPr>
              <w:t xml:space="preserve"> да је измирио обавезе по основу изворних локалних јавних приход</w:t>
            </w:r>
            <w:r w:rsidRPr="00AA1BA1">
              <w:rPr>
                <w:b/>
                <w:lang w:val="ru-RU"/>
              </w:rPr>
              <w:t xml:space="preserve">а </w:t>
            </w:r>
          </w:p>
        </w:tc>
      </w:tr>
      <w:tr w:rsidR="005E0E12" w:rsidRPr="00AA1BA1" w:rsidTr="002B1DE6">
        <w:trPr>
          <w:trHeight w:val="1018"/>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jc w:val="both"/>
              <w:rPr>
                <w:b/>
                <w:lang w:val="ru-RU"/>
              </w:rPr>
            </w:pPr>
            <w:r w:rsidRPr="00AA1BA1">
              <w:rPr>
                <w:color w:val="3366FF"/>
                <w:lang w:val="ru-RU"/>
              </w:rPr>
              <w:t>ФИЗИЧКО ЛИЦЕ:</w:t>
            </w:r>
            <w:r w:rsidRPr="00AA1BA1">
              <w:rPr>
                <w:lang w:val="ru-RU"/>
              </w:rPr>
              <w:t xml:space="preserve">  </w:t>
            </w:r>
          </w:p>
          <w:p w:rsidR="005E0E12" w:rsidRPr="00AA1BA1" w:rsidRDefault="005E0E12" w:rsidP="009B012F">
            <w:pPr>
              <w:pStyle w:val="NoSpacing"/>
              <w:jc w:val="both"/>
              <w:rPr>
                <w:sz w:val="22"/>
                <w:szCs w:val="22"/>
                <w:lang w:val="ru-RU"/>
              </w:rPr>
            </w:pPr>
            <w:r w:rsidRPr="00AA1BA1">
              <w:rPr>
                <w:sz w:val="22"/>
                <w:szCs w:val="22"/>
                <w:lang w:val="ru-RU"/>
              </w:rPr>
              <w:t xml:space="preserve">-уверење </w:t>
            </w:r>
            <w:r w:rsidRPr="00AA1BA1">
              <w:rPr>
                <w:sz w:val="22"/>
                <w:szCs w:val="22"/>
                <w:u w:val="single"/>
                <w:lang w:val="ru-RU"/>
              </w:rPr>
              <w:t xml:space="preserve">Пореске управе – Министарства финансија и привреде </w:t>
            </w:r>
            <w:r w:rsidRPr="00AA1BA1">
              <w:rPr>
                <w:sz w:val="22"/>
                <w:szCs w:val="22"/>
                <w:lang w:val="ru-RU"/>
              </w:rPr>
              <w:t xml:space="preserve">да је измирио доспеле порезе и доприносе и </w:t>
            </w:r>
          </w:p>
          <w:p w:rsidR="005E0E12" w:rsidRPr="00AA1BA1" w:rsidRDefault="005E0E12" w:rsidP="009B012F">
            <w:pPr>
              <w:pStyle w:val="NoSpacing"/>
              <w:jc w:val="both"/>
              <w:rPr>
                <w:b/>
                <w:lang w:val="ru-RU"/>
              </w:rPr>
            </w:pPr>
            <w:r w:rsidRPr="00AA1BA1">
              <w:rPr>
                <w:sz w:val="22"/>
                <w:szCs w:val="22"/>
                <w:lang w:val="ru-RU"/>
              </w:rPr>
              <w:t xml:space="preserve">-уверења надлежне управе </w:t>
            </w:r>
            <w:r w:rsidRPr="00AA1BA1">
              <w:rPr>
                <w:sz w:val="22"/>
                <w:szCs w:val="22"/>
                <w:u w:val="single"/>
                <w:lang w:val="ru-RU"/>
              </w:rPr>
              <w:t>локалне самоуправе</w:t>
            </w:r>
            <w:r w:rsidRPr="00AA1BA1">
              <w:rPr>
                <w:sz w:val="22"/>
                <w:szCs w:val="22"/>
                <w:lang w:val="ru-RU"/>
              </w:rPr>
              <w:t xml:space="preserve"> да је измирио обавезе по основу изворних локалних јавних прихода</w:t>
            </w:r>
            <w:r w:rsidRPr="00AA1BA1">
              <w:rPr>
                <w:b/>
                <w:lang w:val="ru-RU"/>
              </w:rPr>
              <w:t xml:space="preserve"> </w:t>
            </w:r>
          </w:p>
        </w:tc>
      </w:tr>
      <w:tr w:rsidR="005E0E12" w:rsidRPr="00AA1BA1" w:rsidTr="002B1DE6">
        <w:trPr>
          <w:trHeight w:val="4152"/>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jc w:val="both"/>
              <w:rPr>
                <w:sz w:val="22"/>
                <w:szCs w:val="22"/>
                <w:lang w:val="ru-RU"/>
              </w:rPr>
            </w:pPr>
            <w:r w:rsidRPr="00AA1BA1">
              <w:rPr>
                <w:sz w:val="22"/>
                <w:szCs w:val="22"/>
                <w:u w:val="single"/>
                <w:lang w:val="ru-RU"/>
              </w:rPr>
              <w:t>орган надлежан за издавање</w:t>
            </w:r>
            <w:r w:rsidRPr="00AA1BA1">
              <w:rPr>
                <w:sz w:val="22"/>
                <w:szCs w:val="22"/>
                <w:lang w:val="ru-RU"/>
              </w:rPr>
              <w:t>:</w:t>
            </w:r>
          </w:p>
          <w:p w:rsidR="005E0E12" w:rsidRPr="00AA1BA1" w:rsidRDefault="005E0E12" w:rsidP="009B012F">
            <w:pPr>
              <w:pStyle w:val="NoSpacing"/>
              <w:jc w:val="both"/>
              <w:rPr>
                <w:sz w:val="22"/>
                <w:szCs w:val="22"/>
                <w:u w:val="single"/>
                <w:lang w:val="ru-RU"/>
              </w:rPr>
            </w:pPr>
            <w:r w:rsidRPr="00AA1BA1">
              <w:rPr>
                <w:sz w:val="22"/>
                <w:szCs w:val="22"/>
                <w:lang w:val="ru-RU"/>
              </w:rPr>
              <w:t>- Република Србија – Министарство финансија – Пореска управа Регионални центар, Филијала/експозитура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5E0E12" w:rsidRPr="00AA1BA1" w:rsidRDefault="005E0E12" w:rsidP="009B012F">
            <w:pPr>
              <w:pStyle w:val="NoSpacing"/>
              <w:jc w:val="both"/>
              <w:rPr>
                <w:sz w:val="22"/>
                <w:szCs w:val="22"/>
                <w:u w:val="single"/>
                <w:lang w:val="ru-RU"/>
              </w:rPr>
            </w:pPr>
          </w:p>
          <w:p w:rsidR="005E0E12" w:rsidRPr="00AA1BA1" w:rsidRDefault="005E0E12" w:rsidP="009B012F">
            <w:pPr>
              <w:pStyle w:val="NoSpacing"/>
              <w:jc w:val="both"/>
              <w:rPr>
                <w:sz w:val="22"/>
                <w:szCs w:val="22"/>
                <w:lang w:val="ru-RU"/>
              </w:rPr>
            </w:pPr>
            <w:r w:rsidRPr="00AA1BA1">
              <w:rPr>
                <w:sz w:val="22"/>
                <w:szCs w:val="22"/>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5E0E12" w:rsidRPr="00AA1BA1" w:rsidRDefault="005E0E12" w:rsidP="009B012F">
            <w:pPr>
              <w:pStyle w:val="NoSpacing"/>
              <w:jc w:val="both"/>
              <w:rPr>
                <w:b/>
                <w:lang w:val="ru-RU"/>
              </w:rPr>
            </w:pPr>
          </w:p>
          <w:p w:rsidR="005E0E12" w:rsidRPr="00AA1BA1" w:rsidRDefault="005E0E12" w:rsidP="009B012F">
            <w:pPr>
              <w:pStyle w:val="NoSpacing"/>
              <w:jc w:val="both"/>
              <w:rPr>
                <w:lang w:val="ru-RU"/>
              </w:rPr>
            </w:pPr>
            <w:r w:rsidRPr="00AA1BA1">
              <w:rPr>
                <w:b/>
                <w:u w:val="single"/>
                <w:lang w:val="ru-RU"/>
              </w:rPr>
              <w:t>Напомена:</w:t>
            </w:r>
          </w:p>
          <w:p w:rsidR="005E0E12" w:rsidRPr="00AA1BA1" w:rsidRDefault="005E0E12" w:rsidP="009B012F">
            <w:pPr>
              <w:pStyle w:val="NoSpacing"/>
              <w:jc w:val="both"/>
              <w:rPr>
                <w:lang w:val="ru-RU"/>
              </w:rPr>
            </w:pPr>
            <w:r w:rsidRPr="00AA1BA1">
              <w:rPr>
                <w:lang w:val="ru-RU"/>
              </w:rPr>
              <w:t xml:space="preserve">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tc>
      </w:tr>
      <w:tr w:rsidR="005E0E12" w:rsidRPr="00AA1BA1" w:rsidTr="002B1DE6">
        <w:trPr>
          <w:trHeight w:val="1403"/>
          <w:jc w:val="center"/>
        </w:trPr>
        <w:tc>
          <w:tcPr>
            <w:tcW w:w="883" w:type="dxa"/>
            <w:tcBorders>
              <w:top w:val="thinThickLargeGap" w:sz="6" w:space="0" w:color="C0C0C0"/>
              <w:left w:val="thinThickLargeGap" w:sz="6" w:space="0" w:color="C0C0C0"/>
              <w:bottom w:val="thinThickLargeGap" w:sz="6" w:space="0" w:color="C0C0C0"/>
              <w:right w:val="nil"/>
            </w:tcBorders>
            <w:shd w:val="clear" w:color="auto" w:fill="E0E0E0"/>
            <w:vAlign w:val="center"/>
          </w:tcPr>
          <w:p w:rsidR="005E0E12" w:rsidRPr="00AA1BA1" w:rsidRDefault="005E0E12" w:rsidP="009B012F">
            <w:pPr>
              <w:pStyle w:val="NoSpacing"/>
              <w:rPr>
                <w:lang w:val="ru-RU"/>
              </w:rPr>
            </w:pPr>
            <w:r w:rsidRPr="00AA1BA1">
              <w:t>4.</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snapToGrid w:val="0"/>
              <w:jc w:val="both"/>
              <w:rPr>
                <w:b/>
                <w:lang w:val="ru-RU"/>
              </w:rPr>
            </w:pPr>
            <w:r w:rsidRPr="00AA1BA1">
              <w:rPr>
                <w:b/>
                <w:lang w:val="ru-RU"/>
              </w:rPr>
              <w:t>Образац изјаве да је понуђач 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E0E12" w:rsidRPr="00AA1BA1" w:rsidRDefault="005E0E12" w:rsidP="009B012F">
            <w:pPr>
              <w:pStyle w:val="NoSpacing"/>
              <w:jc w:val="both"/>
              <w:rPr>
                <w:iCs/>
                <w:lang w:val="sr-Latn-CS"/>
              </w:rPr>
            </w:pPr>
            <w:r w:rsidRPr="00AA1BA1">
              <w:rPr>
                <w:iCs/>
                <w:lang w:val="ru-RU"/>
              </w:rPr>
              <w:t xml:space="preserve">Потписан и оверен </w:t>
            </w:r>
            <w:r w:rsidRPr="00AA1BA1">
              <w:rPr>
                <w:iCs/>
              </w:rPr>
              <w:t>O</w:t>
            </w:r>
            <w:r w:rsidRPr="00AA1BA1">
              <w:rPr>
                <w:iCs/>
                <w:lang w:val="ru-RU"/>
              </w:rPr>
              <w:t xml:space="preserve">бразац (VI) изјаве о поштовању обавезе из члана 75. став 2. Закона </w:t>
            </w:r>
          </w:p>
          <w:p w:rsidR="005E0E12" w:rsidRPr="00AA1BA1" w:rsidRDefault="005E0E12" w:rsidP="009B012F">
            <w:pPr>
              <w:pStyle w:val="NoSpacing"/>
              <w:jc w:val="both"/>
              <w:rPr>
                <w:iCs/>
                <w:lang w:val="ru-RU"/>
              </w:rPr>
            </w:pPr>
          </w:p>
          <w:p w:rsidR="005E0E12" w:rsidRPr="00AA1BA1" w:rsidRDefault="005E0E12" w:rsidP="009B012F">
            <w:pPr>
              <w:pStyle w:val="NoSpacing"/>
              <w:jc w:val="both"/>
              <w:rPr>
                <w:b/>
                <w:i/>
                <w:u w:val="single"/>
                <w:lang w:val="ru-RU"/>
              </w:rPr>
            </w:pPr>
          </w:p>
        </w:tc>
      </w:tr>
      <w:tr w:rsidR="005E0E12" w:rsidRPr="00AA1BA1" w:rsidTr="002B1DE6">
        <w:trPr>
          <w:jc w:val="center"/>
        </w:trPr>
        <w:tc>
          <w:tcPr>
            <w:tcW w:w="10660"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vAlign w:val="center"/>
          </w:tcPr>
          <w:p w:rsidR="00BB4004" w:rsidRPr="00AA1BA1" w:rsidRDefault="00BB4004" w:rsidP="009B012F">
            <w:pPr>
              <w:pStyle w:val="NoSpacing"/>
              <w:snapToGrid w:val="0"/>
              <w:jc w:val="center"/>
              <w:rPr>
                <w:b/>
                <w:i/>
                <w:u w:val="single"/>
                <w:lang w:val="ru-RU"/>
              </w:rPr>
            </w:pPr>
          </w:p>
          <w:p w:rsidR="002F3D0F" w:rsidRPr="00AA1BA1" w:rsidRDefault="002F3D0F" w:rsidP="009B012F">
            <w:pPr>
              <w:pStyle w:val="NoSpacing"/>
              <w:snapToGrid w:val="0"/>
              <w:jc w:val="center"/>
              <w:rPr>
                <w:b/>
                <w:i/>
                <w:u w:val="single"/>
                <w:lang w:val="ru-RU"/>
              </w:rPr>
            </w:pPr>
          </w:p>
          <w:p w:rsidR="002F3D0F" w:rsidRPr="00AA1BA1" w:rsidRDefault="002F3D0F" w:rsidP="009B012F">
            <w:pPr>
              <w:pStyle w:val="NoSpacing"/>
              <w:snapToGrid w:val="0"/>
              <w:jc w:val="center"/>
              <w:rPr>
                <w:b/>
                <w:i/>
                <w:u w:val="single"/>
                <w:lang w:val="ru-RU"/>
              </w:rPr>
            </w:pPr>
          </w:p>
          <w:p w:rsidR="005E0E12" w:rsidRPr="00AA1BA1" w:rsidRDefault="005E0E12" w:rsidP="009B012F">
            <w:pPr>
              <w:pStyle w:val="NoSpacing"/>
              <w:jc w:val="center"/>
              <w:rPr>
                <w:b/>
                <w:i/>
                <w:u w:val="single"/>
                <w:lang w:val="ru-RU"/>
              </w:rPr>
            </w:pPr>
            <w:r w:rsidRPr="00AA1BA1">
              <w:rPr>
                <w:b/>
                <w:i/>
                <w:u w:val="single"/>
                <w:lang w:val="ru-RU"/>
              </w:rPr>
              <w:t>5.4.2. ДОКАЗИ О ИСПУЊЕНОСТИ ДОДАТНИХ УСЛОВА ЗА УЧЕШЋЕ У ПОСТУПКУ ЈАВНЕ НАБАВКЕ</w:t>
            </w:r>
          </w:p>
          <w:p w:rsidR="005E0E12" w:rsidRPr="00AA1BA1" w:rsidRDefault="005E0E12" w:rsidP="009B012F">
            <w:pPr>
              <w:pStyle w:val="NoSpacing"/>
              <w:jc w:val="center"/>
              <w:rPr>
                <w:b/>
                <w:i/>
                <w:u w:val="single"/>
                <w:lang w:val="ru-RU"/>
              </w:rPr>
            </w:pPr>
          </w:p>
        </w:tc>
      </w:tr>
      <w:tr w:rsidR="005E0E12" w:rsidRPr="00AA1BA1" w:rsidTr="002B1DE6">
        <w:trPr>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lang w:val="ru-RU"/>
              </w:rPr>
            </w:pPr>
            <w:r w:rsidRPr="00AA1BA1">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AA1BA1" w:rsidRDefault="005E0E12" w:rsidP="009B012F">
            <w:pPr>
              <w:pStyle w:val="NoSpacing"/>
            </w:pPr>
            <w:r w:rsidRPr="00AA1BA1">
              <w:rPr>
                <w:lang w:val="ru-RU"/>
              </w:rPr>
              <w:t>финансијски капацитет</w:t>
            </w:r>
          </w:p>
        </w:tc>
      </w:tr>
      <w:tr w:rsidR="005E0E12" w:rsidRPr="00AA1BA1" w:rsidTr="002B1DE6">
        <w:trPr>
          <w:trHeight w:val="270"/>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ListParagraph1"/>
              <w:autoSpaceDE w:val="0"/>
              <w:spacing w:after="0" w:line="240" w:lineRule="auto"/>
              <w:ind w:left="0"/>
              <w:jc w:val="both"/>
              <w:rPr>
                <w:rFonts w:ascii="Times New Roman" w:hAnsi="Times New Roman"/>
                <w:color w:val="000000"/>
                <w:lang w:val="ru-RU"/>
              </w:rPr>
            </w:pPr>
            <w:r w:rsidRPr="00AA1BA1">
              <w:rPr>
                <w:rFonts w:ascii="Times New Roman" w:hAnsi="Times New Roman"/>
                <w:color w:val="000000"/>
                <w:lang w:val="ru-RU"/>
              </w:rPr>
              <w:t xml:space="preserve">1) Потврда </w:t>
            </w:r>
            <w:r w:rsidRPr="00AA1BA1">
              <w:rPr>
                <w:rFonts w:ascii="Times New Roman" w:hAnsi="Times New Roman"/>
                <w:b/>
                <w:color w:val="000000"/>
                <w:lang w:val="ru-RU"/>
              </w:rPr>
              <w:t>НБС о броју дана неликвидности издата након објављивања Позива</w:t>
            </w:r>
            <w:r w:rsidRPr="00AA1BA1">
              <w:rPr>
                <w:rFonts w:ascii="Times New Roman" w:hAnsi="Times New Roman"/>
                <w:color w:val="000000"/>
                <w:lang w:val="ru-RU"/>
              </w:rPr>
              <w:t xml:space="preserve"> за подношење понуда;</w:t>
            </w:r>
          </w:p>
          <w:p w:rsidR="005E0E12" w:rsidRPr="00AA1BA1" w:rsidRDefault="005E0E12" w:rsidP="009B012F">
            <w:pPr>
              <w:pStyle w:val="ListParagraph"/>
              <w:autoSpaceDE w:val="0"/>
              <w:autoSpaceDN w:val="0"/>
              <w:adjustRightInd w:val="0"/>
              <w:spacing w:line="240" w:lineRule="auto"/>
              <w:ind w:left="0"/>
              <w:jc w:val="both"/>
              <w:rPr>
                <w:sz w:val="22"/>
                <w:szCs w:val="22"/>
                <w:lang w:val="sr-Latn-RS" w:eastAsia="en-US"/>
              </w:rPr>
            </w:pPr>
            <w:r w:rsidRPr="00AA1BA1">
              <w:rPr>
                <w:sz w:val="22"/>
                <w:szCs w:val="22"/>
                <w:lang w:val="ru-RU" w:eastAsia="en-US"/>
              </w:rPr>
              <w:t xml:space="preserve">2) </w:t>
            </w:r>
            <w:r w:rsidRPr="00AA1BA1">
              <w:rPr>
                <w:b/>
                <w:sz w:val="22"/>
                <w:szCs w:val="22"/>
                <w:lang w:val="ru-RU" w:eastAsia="en-US"/>
              </w:rPr>
              <w:t>Изв</w:t>
            </w:r>
            <w:r w:rsidRPr="00AA1BA1">
              <w:rPr>
                <w:b/>
                <w:sz w:val="22"/>
                <w:szCs w:val="22"/>
                <w:lang w:val="en-US" w:eastAsia="en-US"/>
              </w:rPr>
              <w:t>e</w:t>
            </w:r>
            <w:r w:rsidRPr="00AA1BA1">
              <w:rPr>
                <w:b/>
                <w:sz w:val="22"/>
                <w:szCs w:val="22"/>
                <w:lang w:val="ru-RU" w:eastAsia="en-US"/>
              </w:rPr>
              <w:t>шт</w:t>
            </w:r>
            <w:r w:rsidRPr="00AA1BA1">
              <w:rPr>
                <w:b/>
                <w:sz w:val="22"/>
                <w:szCs w:val="22"/>
                <w:lang w:val="en-US" w:eastAsia="en-US"/>
              </w:rPr>
              <w:t>aj</w:t>
            </w:r>
            <w:r w:rsidRPr="00AA1BA1">
              <w:rPr>
                <w:b/>
                <w:sz w:val="22"/>
                <w:szCs w:val="22"/>
                <w:lang w:val="ru-RU" w:eastAsia="en-US"/>
              </w:rPr>
              <w:t xml:space="preserve"> </w:t>
            </w:r>
            <w:r w:rsidRPr="00AA1BA1">
              <w:rPr>
                <w:b/>
                <w:sz w:val="22"/>
                <w:szCs w:val="22"/>
                <w:lang w:val="en-US" w:eastAsia="en-US"/>
              </w:rPr>
              <w:t>o</w:t>
            </w:r>
            <w:r w:rsidRPr="00AA1BA1">
              <w:rPr>
                <w:b/>
                <w:sz w:val="22"/>
                <w:szCs w:val="22"/>
                <w:lang w:val="ru-RU" w:eastAsia="en-US"/>
              </w:rPr>
              <w:t xml:space="preserve"> б</w:t>
            </w:r>
            <w:r w:rsidRPr="00AA1BA1">
              <w:rPr>
                <w:b/>
                <w:sz w:val="22"/>
                <w:szCs w:val="22"/>
                <w:lang w:val="en-US" w:eastAsia="en-US"/>
              </w:rPr>
              <w:t>o</w:t>
            </w:r>
            <w:r w:rsidRPr="00AA1BA1">
              <w:rPr>
                <w:b/>
                <w:sz w:val="22"/>
                <w:szCs w:val="22"/>
                <w:lang w:val="ru-RU" w:eastAsia="en-US"/>
              </w:rPr>
              <w:t>нит</w:t>
            </w:r>
            <w:r w:rsidRPr="00AA1BA1">
              <w:rPr>
                <w:b/>
                <w:sz w:val="22"/>
                <w:szCs w:val="22"/>
                <w:lang w:val="en-US" w:eastAsia="en-US"/>
              </w:rPr>
              <w:t>e</w:t>
            </w:r>
            <w:r w:rsidRPr="00AA1BA1">
              <w:rPr>
                <w:b/>
                <w:sz w:val="22"/>
                <w:szCs w:val="22"/>
                <w:lang w:val="ru-RU" w:eastAsia="en-US"/>
              </w:rPr>
              <w:t>ту или скоринг или бил</w:t>
            </w:r>
            <w:r w:rsidRPr="00AA1BA1">
              <w:rPr>
                <w:b/>
                <w:sz w:val="22"/>
                <w:szCs w:val="22"/>
                <w:lang w:val="en-US" w:eastAsia="en-US"/>
              </w:rPr>
              <w:t>a</w:t>
            </w:r>
            <w:r w:rsidRPr="00AA1BA1">
              <w:rPr>
                <w:b/>
                <w:sz w:val="22"/>
                <w:szCs w:val="22"/>
                <w:lang w:val="ru-RU" w:eastAsia="en-US"/>
              </w:rPr>
              <w:t>нси ст</w:t>
            </w:r>
            <w:r w:rsidRPr="00AA1BA1">
              <w:rPr>
                <w:b/>
                <w:sz w:val="22"/>
                <w:szCs w:val="22"/>
                <w:lang w:val="en-US" w:eastAsia="en-US"/>
              </w:rPr>
              <w:t>a</w:t>
            </w:r>
            <w:r w:rsidRPr="00AA1BA1">
              <w:rPr>
                <w:b/>
                <w:sz w:val="22"/>
                <w:szCs w:val="22"/>
                <w:lang w:val="ru-RU" w:eastAsia="en-US"/>
              </w:rPr>
              <w:t>њ</w:t>
            </w:r>
            <w:r w:rsidRPr="00AA1BA1">
              <w:rPr>
                <w:b/>
                <w:sz w:val="22"/>
                <w:szCs w:val="22"/>
                <w:lang w:val="en-US" w:eastAsia="en-US"/>
              </w:rPr>
              <w:t>a</w:t>
            </w:r>
            <w:r w:rsidRPr="00AA1BA1">
              <w:rPr>
                <w:b/>
                <w:sz w:val="22"/>
                <w:szCs w:val="22"/>
                <w:lang w:val="ru-RU" w:eastAsia="en-US"/>
              </w:rPr>
              <w:t>/усп</w:t>
            </w:r>
            <w:r w:rsidRPr="00AA1BA1">
              <w:rPr>
                <w:b/>
                <w:sz w:val="22"/>
                <w:szCs w:val="22"/>
                <w:lang w:val="en-US" w:eastAsia="en-US"/>
              </w:rPr>
              <w:t>e</w:t>
            </w:r>
            <w:r w:rsidRPr="00AA1BA1">
              <w:rPr>
                <w:b/>
                <w:sz w:val="22"/>
                <w:szCs w:val="22"/>
                <w:lang w:val="ru-RU" w:eastAsia="en-US"/>
              </w:rPr>
              <w:t>х</w:t>
            </w:r>
            <w:r w:rsidRPr="00AA1BA1">
              <w:rPr>
                <w:b/>
                <w:sz w:val="22"/>
                <w:szCs w:val="22"/>
                <w:lang w:val="en-US" w:eastAsia="en-US"/>
              </w:rPr>
              <w:t>a</w:t>
            </w:r>
            <w:r w:rsidRPr="00AA1BA1">
              <w:rPr>
                <w:b/>
                <w:sz w:val="22"/>
                <w:szCs w:val="22"/>
                <w:lang w:val="ru-RU" w:eastAsia="en-US"/>
              </w:rPr>
              <w:t xml:space="preserve"> са мишљењем овлашћеног ревизора или</w:t>
            </w:r>
            <w:r w:rsidR="002F3D0F" w:rsidRPr="00AA1BA1">
              <w:rPr>
                <w:b/>
                <w:sz w:val="22"/>
                <w:szCs w:val="22"/>
                <w:lang w:val="ru-RU" w:eastAsia="en-US"/>
              </w:rPr>
              <w:t xml:space="preserve"> изводи из истих за предходне 3 обрачунске</w:t>
            </w:r>
            <w:r w:rsidRPr="00AA1BA1">
              <w:rPr>
                <w:b/>
                <w:sz w:val="22"/>
                <w:szCs w:val="22"/>
                <w:lang w:val="ru-RU" w:eastAsia="en-US"/>
              </w:rPr>
              <w:t xml:space="preserve"> године</w:t>
            </w:r>
            <w:r w:rsidR="002F3D0F" w:rsidRPr="00AA1BA1">
              <w:rPr>
                <w:b/>
                <w:sz w:val="22"/>
                <w:szCs w:val="22"/>
                <w:lang w:val="ru-RU" w:eastAsia="en-US"/>
              </w:rPr>
              <w:t xml:space="preserve"> </w:t>
            </w:r>
            <w:r w:rsidRPr="00AA1BA1">
              <w:rPr>
                <w:sz w:val="22"/>
                <w:szCs w:val="22"/>
                <w:lang w:val="ru-RU" w:eastAsia="en-US"/>
              </w:rPr>
              <w:t>- Агенциј</w:t>
            </w:r>
            <w:r w:rsidRPr="00AA1BA1">
              <w:rPr>
                <w:sz w:val="22"/>
                <w:szCs w:val="22"/>
                <w:lang w:eastAsia="en-US"/>
              </w:rPr>
              <w:t>а</w:t>
            </w:r>
            <w:r w:rsidRPr="00AA1BA1">
              <w:rPr>
                <w:sz w:val="22"/>
                <w:szCs w:val="22"/>
                <w:lang w:val="ru-RU" w:eastAsia="en-US"/>
              </w:rPr>
              <w:t xml:space="preserve"> за привредне регистре</w:t>
            </w:r>
          </w:p>
        </w:tc>
      </w:tr>
      <w:tr w:rsidR="005E0E12" w:rsidRPr="00AA1BA1" w:rsidTr="002B1DE6">
        <w:trPr>
          <w:trHeight w:val="270"/>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lang w:val="ru-RU"/>
              </w:rPr>
            </w:pPr>
            <w:r w:rsidRPr="00AA1BA1">
              <w:lastRenderedPageBreak/>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AA1BA1" w:rsidRDefault="005E0E12" w:rsidP="009B012F">
            <w:pPr>
              <w:pStyle w:val="NoSpacing"/>
              <w:rPr>
                <w:b/>
              </w:rPr>
            </w:pPr>
            <w:r w:rsidRPr="00AA1BA1">
              <w:rPr>
                <w:b/>
                <w:lang w:val="ru-RU"/>
              </w:rPr>
              <w:t>пословни капацитет</w:t>
            </w:r>
          </w:p>
        </w:tc>
      </w:tr>
      <w:tr w:rsidR="005E0E12" w:rsidRPr="00AA1BA1" w:rsidTr="002B1DE6">
        <w:trPr>
          <w:trHeight w:val="1245"/>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right w:val="thinThickLargeGap" w:sz="6" w:space="0" w:color="C0C0C0"/>
            </w:tcBorders>
          </w:tcPr>
          <w:p w:rsidR="005E0E12" w:rsidRPr="00AA1BA1" w:rsidRDefault="006045CD" w:rsidP="009B012F">
            <w:pPr>
              <w:pStyle w:val="TableParagraph"/>
              <w:ind w:left="0"/>
              <w:jc w:val="both"/>
            </w:pPr>
            <w:r w:rsidRPr="00AA1BA1">
              <w:rPr>
                <w:lang w:val="ru-RU"/>
              </w:rPr>
              <w:t>1</w:t>
            </w:r>
            <w:r w:rsidR="005E0E12" w:rsidRPr="00AA1BA1">
              <w:rPr>
                <w:lang w:val="ru-RU"/>
              </w:rPr>
              <w:t xml:space="preserve">) </w:t>
            </w:r>
            <w:r w:rsidR="005E0E12" w:rsidRPr="00AA1BA1">
              <w:t xml:space="preserve">- </w:t>
            </w:r>
            <w:r w:rsidR="005E0E12" w:rsidRPr="00AA1BA1">
              <w:rPr>
                <w:b/>
                <w:lang w:val="sr-Cyrl-CS"/>
              </w:rPr>
              <w:t>Попуњен Образац референтне листе оверене од стране понуђача</w:t>
            </w:r>
          </w:p>
          <w:p w:rsidR="005E0E12" w:rsidRPr="00AA1BA1" w:rsidRDefault="005E0E12" w:rsidP="009B012F">
            <w:pPr>
              <w:pStyle w:val="TableParagraph"/>
              <w:ind w:left="0"/>
              <w:jc w:val="both"/>
              <w:rPr>
                <w:b/>
                <w:color w:val="FF0000"/>
                <w:sz w:val="24"/>
                <w:szCs w:val="24"/>
              </w:rPr>
            </w:pPr>
            <w:r w:rsidRPr="00AA1BA1">
              <w:t xml:space="preserve">     - </w:t>
            </w:r>
            <w:r w:rsidRPr="00AA1BA1">
              <w:rPr>
                <w:b/>
                <w:lang w:val="ru-RU"/>
              </w:rPr>
              <w:t>фотокопија уговора и фотокопија прве и последње стране окончане ситуације</w:t>
            </w:r>
            <w:r w:rsidRPr="00AA1BA1">
              <w:rPr>
                <w:lang w:val="ru-RU"/>
              </w:rPr>
              <w:t>, односно других релевантних страна из којих се недвосмислено утврђује обим изведених радова оверен од стране надзорног органа и наручиоца.</w:t>
            </w:r>
          </w:p>
        </w:tc>
      </w:tr>
      <w:tr w:rsidR="005E0E12" w:rsidRPr="00AA1BA1" w:rsidTr="002B1DE6">
        <w:trPr>
          <w:trHeight w:val="135"/>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AA1BA1" w:rsidRDefault="005E0E12" w:rsidP="009B012F">
            <w:pPr>
              <w:pStyle w:val="NoSpacing"/>
              <w:rPr>
                <w:lang w:val="ru-RU"/>
              </w:rPr>
            </w:pPr>
            <w:r w:rsidRPr="00AA1BA1">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AA1BA1" w:rsidRDefault="005E0E12" w:rsidP="009B012F">
            <w:pPr>
              <w:pStyle w:val="NoSpacing"/>
              <w:rPr>
                <w:b/>
              </w:rPr>
            </w:pPr>
            <w:r w:rsidRPr="00AA1BA1">
              <w:rPr>
                <w:b/>
                <w:lang w:val="ru-RU"/>
              </w:rPr>
              <w:t>кадровски капацитет</w:t>
            </w:r>
          </w:p>
        </w:tc>
      </w:tr>
      <w:tr w:rsidR="005E0E12" w:rsidRPr="00AA1BA1" w:rsidTr="002B1DE6">
        <w:trPr>
          <w:trHeight w:val="771"/>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AA1BA1"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pStyle w:val="NoSpacing"/>
              <w:rPr>
                <w:sz w:val="22"/>
                <w:szCs w:val="22"/>
                <w:lang w:val="ru-RU"/>
              </w:rPr>
            </w:pPr>
            <w:r w:rsidRPr="00AA1BA1">
              <w:rPr>
                <w:sz w:val="22"/>
                <w:szCs w:val="22"/>
                <w:lang w:val="ru-RU"/>
              </w:rPr>
              <w:t xml:space="preserve">1.) </w:t>
            </w:r>
            <w:r w:rsidRPr="00AA1BA1">
              <w:rPr>
                <w:b/>
                <w:sz w:val="22"/>
                <w:szCs w:val="22"/>
                <w:lang w:val="ru-RU"/>
              </w:rPr>
              <w:t>Фотокопија М /МА образаца пријаве на</w:t>
            </w:r>
            <w:r w:rsidR="002F3D0F" w:rsidRPr="00AA1BA1">
              <w:rPr>
                <w:b/>
                <w:sz w:val="22"/>
                <w:szCs w:val="22"/>
                <w:lang w:val="ru-RU"/>
              </w:rPr>
              <w:t xml:space="preserve"> обавезно осигурање</w:t>
            </w:r>
            <w:r w:rsidR="00D1460F">
              <w:rPr>
                <w:b/>
                <w:sz w:val="22"/>
                <w:szCs w:val="22"/>
                <w:lang w:val="sr-Latn-RS"/>
              </w:rPr>
              <w:t>,</w:t>
            </w:r>
            <w:r w:rsidR="002F3D0F" w:rsidRPr="00AA1BA1">
              <w:rPr>
                <w:b/>
                <w:sz w:val="22"/>
                <w:szCs w:val="22"/>
                <w:lang w:val="ru-RU"/>
              </w:rPr>
              <w:t xml:space="preserve"> </w:t>
            </w:r>
            <w:r w:rsidRPr="00AA1BA1">
              <w:rPr>
                <w:b/>
                <w:sz w:val="22"/>
                <w:szCs w:val="22"/>
                <w:lang w:val="ru-RU"/>
              </w:rPr>
              <w:t>као и уговор о раду</w:t>
            </w:r>
            <w:r w:rsidRPr="00AA1BA1">
              <w:rPr>
                <w:sz w:val="22"/>
                <w:szCs w:val="22"/>
                <w:lang w:val="ru-RU"/>
              </w:rPr>
              <w:t>, а за ангажовано лице, које није у радном односу код понуђача, треба поднети фотокопију одговарајућег уговора на основу којег је ангажован.</w:t>
            </w:r>
          </w:p>
          <w:p w:rsidR="005E0E12" w:rsidRPr="00AA1BA1" w:rsidRDefault="005E0E12" w:rsidP="009B012F">
            <w:pPr>
              <w:pStyle w:val="NoSpacing"/>
              <w:rPr>
                <w:sz w:val="22"/>
                <w:szCs w:val="22"/>
              </w:rPr>
            </w:pPr>
          </w:p>
          <w:p w:rsidR="005E0E12" w:rsidRPr="00AA1BA1" w:rsidRDefault="005E0E12" w:rsidP="009B012F">
            <w:pPr>
              <w:pStyle w:val="NoSpacing"/>
              <w:rPr>
                <w:sz w:val="22"/>
                <w:szCs w:val="22"/>
                <w:lang w:val="ru-RU"/>
              </w:rPr>
            </w:pPr>
            <w:r w:rsidRPr="00AA1BA1">
              <w:rPr>
                <w:sz w:val="22"/>
                <w:szCs w:val="22"/>
                <w:lang w:val="ru-RU"/>
              </w:rPr>
              <w:t xml:space="preserve">2.) </w:t>
            </w:r>
            <w:r w:rsidRPr="00AA1BA1">
              <w:rPr>
                <w:b/>
                <w:sz w:val="22"/>
                <w:szCs w:val="22"/>
                <w:lang w:val="ru-RU"/>
              </w:rPr>
              <w:t>Фотокопија М /МА образаца пријаве на обавезно осигурање запослених</w:t>
            </w:r>
            <w:r w:rsidR="00D1460F">
              <w:rPr>
                <w:b/>
                <w:sz w:val="22"/>
                <w:szCs w:val="22"/>
                <w:lang w:val="sr-Latn-RS"/>
              </w:rPr>
              <w:t>,</w:t>
            </w:r>
            <w:r w:rsidRPr="00AA1BA1">
              <w:rPr>
                <w:b/>
                <w:sz w:val="22"/>
                <w:szCs w:val="22"/>
                <w:lang w:val="ru-RU"/>
              </w:rPr>
              <w:t xml:space="preserve"> лиценце </w:t>
            </w:r>
            <w:r w:rsidRPr="00AA1BA1">
              <w:rPr>
                <w:b/>
                <w:color w:val="000000"/>
                <w:sz w:val="22"/>
                <w:szCs w:val="22"/>
                <w:lang w:val="ru-RU"/>
              </w:rPr>
              <w:t>ИКС са потврдом о важењу</w:t>
            </w:r>
            <w:r w:rsidR="00D1460F">
              <w:rPr>
                <w:b/>
                <w:sz w:val="22"/>
                <w:szCs w:val="22"/>
                <w:lang w:val="ru-RU"/>
              </w:rPr>
              <w:t xml:space="preserve"> (за 1 грађевинског инжењера),</w:t>
            </w:r>
            <w:bookmarkStart w:id="0" w:name="_GoBack"/>
            <w:bookmarkEnd w:id="0"/>
            <w:r w:rsidRPr="00AA1BA1">
              <w:rPr>
                <w:b/>
                <w:sz w:val="22"/>
                <w:szCs w:val="22"/>
                <w:lang w:val="ru-RU"/>
              </w:rPr>
              <w:t xml:space="preserve"> уговора о раду, а за ангажовано лице, које није у радном односу код понуђача, треба поднети фотокопију</w:t>
            </w:r>
            <w:r w:rsidRPr="00AA1BA1">
              <w:rPr>
                <w:sz w:val="22"/>
                <w:szCs w:val="22"/>
                <w:lang w:val="ru-RU"/>
              </w:rPr>
              <w:t xml:space="preserve"> одговарајућег уговора на основу којег је ангажован.</w:t>
            </w:r>
          </w:p>
          <w:p w:rsidR="005E0E12" w:rsidRPr="00AA1BA1" w:rsidRDefault="005E0E12" w:rsidP="009B012F">
            <w:pPr>
              <w:pStyle w:val="NoSpacing"/>
              <w:rPr>
                <w:b/>
                <w:lang w:val="ru-RU"/>
              </w:rPr>
            </w:pPr>
          </w:p>
          <w:p w:rsidR="005E0E12" w:rsidRPr="00AA1BA1" w:rsidRDefault="005E0E12" w:rsidP="009B012F">
            <w:pPr>
              <w:pStyle w:val="NoSpacing"/>
              <w:suppressAutoHyphens/>
              <w:jc w:val="both"/>
              <w:rPr>
                <w:b/>
                <w:lang w:val="ru-RU"/>
              </w:rPr>
            </w:pPr>
          </w:p>
        </w:tc>
      </w:tr>
      <w:tr w:rsidR="005E0E12" w:rsidRPr="00AA1BA1" w:rsidTr="002B1DE6">
        <w:trPr>
          <w:trHeight w:val="220"/>
          <w:jc w:val="center"/>
        </w:trPr>
        <w:tc>
          <w:tcPr>
            <w:tcW w:w="883" w:type="dxa"/>
            <w:vMerge w:val="restart"/>
            <w:tcBorders>
              <w:top w:val="thinThickLargeGap" w:sz="6" w:space="0" w:color="C0C0C0"/>
              <w:left w:val="thinThickLargeGap" w:sz="6" w:space="0" w:color="C0C0C0"/>
              <w:right w:val="nil"/>
            </w:tcBorders>
            <w:shd w:val="clear" w:color="auto" w:fill="E6E6E6"/>
            <w:vAlign w:val="center"/>
          </w:tcPr>
          <w:p w:rsidR="005E0E12" w:rsidRPr="00AA1BA1" w:rsidRDefault="005E0E12" w:rsidP="009B012F">
            <w:pPr>
              <w:spacing w:after="0" w:line="240" w:lineRule="auto"/>
              <w:rPr>
                <w:rFonts w:ascii="Times New Roman" w:hAnsi="Times New Roman" w:cs="Times New Roman"/>
                <w:lang w:eastAsia="zh-CN"/>
              </w:rPr>
            </w:pPr>
            <w:r w:rsidRPr="00AA1BA1">
              <w:rPr>
                <w:rFonts w:ascii="Times New Roman" w:hAnsi="Times New Roman" w:cs="Times New Roman"/>
                <w:lang w:eastAsia="zh-CN"/>
              </w:rPr>
              <w:t xml:space="preserve">4. </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AA1BA1" w:rsidRDefault="005E0E12" w:rsidP="009B012F">
            <w:pPr>
              <w:pStyle w:val="NoSpacing"/>
              <w:rPr>
                <w:b/>
                <w:sz w:val="22"/>
                <w:szCs w:val="22"/>
              </w:rPr>
            </w:pPr>
            <w:r w:rsidRPr="00AA1BA1">
              <w:rPr>
                <w:b/>
                <w:szCs w:val="22"/>
              </w:rPr>
              <w:t>технички капацитет</w:t>
            </w:r>
          </w:p>
        </w:tc>
      </w:tr>
      <w:tr w:rsidR="005E0E12" w:rsidRPr="00AA1BA1" w:rsidTr="002B1DE6">
        <w:trPr>
          <w:trHeight w:val="3285"/>
          <w:jc w:val="center"/>
        </w:trPr>
        <w:tc>
          <w:tcPr>
            <w:tcW w:w="883" w:type="dxa"/>
            <w:vMerge/>
            <w:tcBorders>
              <w:left w:val="thinThickLargeGap" w:sz="6" w:space="0" w:color="C0C0C0"/>
              <w:bottom w:val="thinThickLargeGap" w:sz="6" w:space="0" w:color="C0C0C0"/>
              <w:right w:val="nil"/>
            </w:tcBorders>
            <w:shd w:val="clear" w:color="auto" w:fill="E6E6E6"/>
            <w:vAlign w:val="center"/>
          </w:tcPr>
          <w:p w:rsidR="005E0E12" w:rsidRPr="00AA1BA1" w:rsidRDefault="005E0E12" w:rsidP="009B012F">
            <w:pPr>
              <w:spacing w:after="0" w:line="240" w:lineRule="auto"/>
              <w:rPr>
                <w:rFonts w:ascii="Times New Roman" w:hAnsi="Times New Roman" w:cs="Times New Roman"/>
                <w:lang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 xml:space="preserve">1) </w:t>
            </w:r>
            <w:r w:rsidRPr="00AA1BA1">
              <w:rPr>
                <w:rFonts w:ascii="Times New Roman" w:hAnsi="Times New Roman" w:cs="Times New Roman"/>
                <w:b/>
              </w:rPr>
              <w:t>Фотокопија пописне листе са стањем на дан 31.12.201</w:t>
            </w:r>
            <w:r w:rsidR="002F3D0F" w:rsidRPr="00AA1BA1">
              <w:rPr>
                <w:rFonts w:ascii="Times New Roman" w:hAnsi="Times New Roman" w:cs="Times New Roman"/>
                <w:b/>
                <w:lang w:val="sr-Cyrl-RS"/>
              </w:rPr>
              <w:t>7</w:t>
            </w:r>
            <w:r w:rsidRPr="00AA1BA1">
              <w:rPr>
                <w:rFonts w:ascii="Times New Roman" w:hAnsi="Times New Roman" w:cs="Times New Roman"/>
                <w:b/>
              </w:rPr>
              <w:t>. године уз обавезно обележавање маркером опреме тражене конкурсном документацијом</w:t>
            </w:r>
            <w:r w:rsidRPr="00AA1BA1">
              <w:rPr>
                <w:rFonts w:ascii="Times New Roman" w:hAnsi="Times New Roman" w:cs="Times New Roman"/>
              </w:rPr>
              <w:t>, а за моторна возила: читач саобраћајне дозволе, фотокопија саобраћајне дозволе и фотокопија полисе осигурања, важећих на дан отварања понуда.</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Технички капацитет за набављен</w:t>
            </w:r>
            <w:r w:rsidR="002F3D0F" w:rsidRPr="00AA1BA1">
              <w:rPr>
                <w:rFonts w:ascii="Times New Roman" w:hAnsi="Times New Roman" w:cs="Times New Roman"/>
              </w:rPr>
              <w:t>у</w:t>
            </w:r>
            <w:r w:rsidR="002F3D0F" w:rsidRPr="00AA1BA1">
              <w:rPr>
                <w:rFonts w:ascii="Times New Roman" w:hAnsi="Times New Roman" w:cs="Times New Roman"/>
                <w:b/>
              </w:rPr>
              <w:t xml:space="preserve"> опрему у 201</w:t>
            </w:r>
            <w:r w:rsidR="002F3D0F" w:rsidRPr="00AA1BA1">
              <w:rPr>
                <w:rFonts w:ascii="Times New Roman" w:hAnsi="Times New Roman" w:cs="Times New Roman"/>
                <w:b/>
                <w:lang w:val="sr-Cyrl-RS"/>
              </w:rPr>
              <w:t>8</w:t>
            </w:r>
            <w:r w:rsidRPr="00AA1BA1">
              <w:rPr>
                <w:rFonts w:ascii="Times New Roman" w:hAnsi="Times New Roman" w:cs="Times New Roman"/>
                <w:b/>
              </w:rPr>
              <w:t>. години, понуђач</w:t>
            </w:r>
            <w:r w:rsidRPr="00AA1BA1">
              <w:rPr>
                <w:rFonts w:ascii="Times New Roman" w:hAnsi="Times New Roman" w:cs="Times New Roman"/>
              </w:rPr>
              <w:t xml:space="preserve"> може доказати </w:t>
            </w:r>
            <w:r w:rsidRPr="00AA1BA1">
              <w:rPr>
                <w:rFonts w:ascii="Times New Roman" w:hAnsi="Times New Roman" w:cs="Times New Roman"/>
                <w:b/>
              </w:rPr>
              <w:t>достављањем рачуна и отпремнице добављача</w:t>
            </w:r>
            <w:r w:rsidRPr="00AA1BA1">
              <w:rPr>
                <w:rFonts w:ascii="Times New Roman" w:hAnsi="Times New Roman" w:cs="Times New Roman"/>
              </w:rPr>
              <w:t xml:space="preserve">, као и </w:t>
            </w:r>
            <w:r w:rsidRPr="00AA1BA1">
              <w:rPr>
                <w:rFonts w:ascii="Times New Roman" w:hAnsi="Times New Roman" w:cs="Times New Roman"/>
                <w:b/>
              </w:rPr>
              <w:t>достављањем читача саобраћајне дозволе</w:t>
            </w:r>
            <w:r w:rsidRPr="00AA1BA1">
              <w:rPr>
                <w:rFonts w:ascii="Times New Roman" w:hAnsi="Times New Roman" w:cs="Times New Roman"/>
              </w:rPr>
              <w:t xml:space="preserve">, </w:t>
            </w:r>
            <w:r w:rsidRPr="00AA1BA1">
              <w:rPr>
                <w:rFonts w:ascii="Times New Roman" w:hAnsi="Times New Roman" w:cs="Times New Roman"/>
                <w:b/>
              </w:rPr>
              <w:t xml:space="preserve">фотокопија саобраћајне дозволе </w:t>
            </w:r>
            <w:r w:rsidRPr="00AA1BA1">
              <w:rPr>
                <w:rFonts w:ascii="Times New Roman" w:hAnsi="Times New Roman" w:cs="Times New Roman"/>
              </w:rPr>
              <w:t xml:space="preserve">и </w:t>
            </w:r>
            <w:r w:rsidRPr="00AA1BA1">
              <w:rPr>
                <w:rFonts w:ascii="Times New Roman" w:hAnsi="Times New Roman" w:cs="Times New Roman"/>
                <w:b/>
              </w:rPr>
              <w:t>фотокопије полисе осигурања</w:t>
            </w:r>
            <w:r w:rsidRPr="00AA1BA1">
              <w:rPr>
                <w:rFonts w:ascii="Times New Roman" w:hAnsi="Times New Roman" w:cs="Times New Roman"/>
              </w:rPr>
              <w:t xml:space="preserve">, </w:t>
            </w:r>
            <w:r w:rsidRPr="00AA1BA1">
              <w:rPr>
                <w:rFonts w:ascii="Times New Roman" w:hAnsi="Times New Roman" w:cs="Times New Roman"/>
                <w:b/>
              </w:rPr>
              <w:t>важећих на дан отварања понуда</w:t>
            </w:r>
            <w:r w:rsidRPr="00AA1BA1">
              <w:rPr>
                <w:rFonts w:ascii="Times New Roman" w:hAnsi="Times New Roman" w:cs="Times New Roman"/>
              </w:rPr>
              <w:t>.</w:t>
            </w:r>
          </w:p>
          <w:p w:rsidR="005E0E12" w:rsidRPr="00AA1BA1" w:rsidRDefault="005E0E12" w:rsidP="009B012F">
            <w:pPr>
              <w:pStyle w:val="NoSpacing"/>
              <w:jc w:val="both"/>
              <w:rPr>
                <w:b/>
                <w:sz w:val="22"/>
                <w:szCs w:val="22"/>
              </w:rPr>
            </w:pPr>
            <w:r w:rsidRPr="00AA1BA1">
              <w:rPr>
                <w:sz w:val="22"/>
                <w:szCs w:val="22"/>
              </w:rPr>
              <w:t xml:space="preserve">Технички капацитет понуђача може се доказати и </w:t>
            </w:r>
            <w:r w:rsidRPr="00AA1BA1">
              <w:rPr>
                <w:b/>
                <w:sz w:val="22"/>
                <w:szCs w:val="22"/>
              </w:rPr>
              <w:t>уговором о закупу или лизингу</w:t>
            </w:r>
            <w:r w:rsidRPr="00AA1BA1">
              <w:rPr>
                <w:sz w:val="22"/>
                <w:szCs w:val="22"/>
              </w:rPr>
              <w:t xml:space="preserve">, уз обавезно </w:t>
            </w:r>
            <w:r w:rsidRPr="00AA1BA1">
              <w:rPr>
                <w:b/>
                <w:sz w:val="22"/>
                <w:szCs w:val="22"/>
              </w:rPr>
              <w:t>обележавање маркером опреме тражене конкурсном документацијом,а за моторна возила</w:t>
            </w:r>
            <w:r w:rsidRPr="00AA1BA1">
              <w:rPr>
                <w:sz w:val="22"/>
                <w:szCs w:val="22"/>
              </w:rPr>
              <w:t>: читач саобраћајне дозволе, фотокопија саобраћајне дозволе и фотокопија полисе осигурања, важећих на дан отварања понуда.</w:t>
            </w:r>
          </w:p>
        </w:tc>
      </w:tr>
    </w:tbl>
    <w:p w:rsidR="005E0E12" w:rsidRPr="00AA1BA1" w:rsidRDefault="005E0E12" w:rsidP="009B012F">
      <w:pPr>
        <w:pStyle w:val="NoSpacing"/>
        <w:rPr>
          <w:lang w:val="ru-RU"/>
        </w:rPr>
      </w:pPr>
    </w:p>
    <w:p w:rsidR="005E0E12" w:rsidRPr="00AA1BA1" w:rsidRDefault="002F3D0F" w:rsidP="009B012F">
      <w:pPr>
        <w:pStyle w:val="NoSpacing"/>
        <w:jc w:val="both"/>
        <w:rPr>
          <w:b/>
          <w:sz w:val="22"/>
          <w:szCs w:val="22"/>
          <w:lang w:val="ru-RU"/>
        </w:rPr>
      </w:pPr>
      <w:r w:rsidRPr="00AA1BA1">
        <w:rPr>
          <w:rFonts w:eastAsia="Arial"/>
          <w:b/>
          <w:sz w:val="22"/>
          <w:szCs w:val="22"/>
          <w:lang w:val="ru-RU"/>
        </w:rPr>
        <w:tab/>
      </w:r>
      <w:r w:rsidR="005E0E12" w:rsidRPr="00AA1BA1">
        <w:rPr>
          <w:b/>
          <w:sz w:val="22"/>
          <w:szCs w:val="22"/>
          <w:lang w:val="ru-RU"/>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E0E12" w:rsidRPr="00AA1BA1" w:rsidRDefault="005E0E12" w:rsidP="009B012F">
      <w:pPr>
        <w:pStyle w:val="NoSpacing"/>
        <w:jc w:val="both"/>
        <w:rPr>
          <w:b/>
          <w:sz w:val="22"/>
          <w:szCs w:val="22"/>
          <w:lang w:val="ru-RU"/>
        </w:rPr>
      </w:pPr>
    </w:p>
    <w:p w:rsidR="005E0E12" w:rsidRPr="00AA1BA1" w:rsidRDefault="005E0E12" w:rsidP="009B012F">
      <w:pPr>
        <w:pStyle w:val="NoSpacing"/>
        <w:jc w:val="both"/>
        <w:rPr>
          <w:b/>
          <w:sz w:val="22"/>
          <w:szCs w:val="22"/>
          <w:u w:val="single"/>
          <w:lang w:val="ru-RU"/>
        </w:rPr>
      </w:pPr>
      <w:r w:rsidRPr="00AA1BA1">
        <w:rPr>
          <w:b/>
          <w:sz w:val="22"/>
          <w:szCs w:val="22"/>
          <w:lang w:val="ru-RU"/>
        </w:rPr>
        <w:tab/>
      </w:r>
      <w:r w:rsidRPr="00AA1BA1">
        <w:rPr>
          <w:b/>
          <w:sz w:val="22"/>
          <w:szCs w:val="22"/>
          <w:u w:val="single"/>
          <w:lang w:val="ru-RU"/>
        </w:rPr>
        <w:t>Напомена:</w:t>
      </w:r>
      <w:r w:rsidRPr="00AA1BA1">
        <w:rPr>
          <w:sz w:val="22"/>
          <w:szCs w:val="22"/>
          <w:lang w:val="ru-RU"/>
        </w:rPr>
        <w:t xml:space="preserve"> На основу члана 78. став 5. </w:t>
      </w:r>
      <w:r w:rsidRPr="00AA1BA1">
        <w:rPr>
          <w:b/>
          <w:sz w:val="22"/>
          <w:szCs w:val="22"/>
          <w:lang w:val="ru-RU"/>
        </w:rPr>
        <w:t>лице уписано у регистар понуђача</w:t>
      </w:r>
      <w:r w:rsidRPr="00AA1BA1">
        <w:rPr>
          <w:sz w:val="22"/>
          <w:szCs w:val="22"/>
          <w:lang w:val="ru-RU"/>
        </w:rPr>
        <w:t xml:space="preserve"> није дужно да приликом подношења понуде доказује испуњеност </w:t>
      </w:r>
      <w:r w:rsidRPr="00AA1BA1">
        <w:rPr>
          <w:sz w:val="22"/>
          <w:szCs w:val="22"/>
          <w:u w:val="single"/>
          <w:lang w:val="ru-RU"/>
        </w:rPr>
        <w:t>обавезних услова</w:t>
      </w:r>
      <w:r w:rsidRPr="00AA1BA1">
        <w:rPr>
          <w:sz w:val="22"/>
          <w:szCs w:val="22"/>
          <w:lang w:val="ru-RU"/>
        </w:rPr>
        <w:t xml:space="preserve"> ( члан 75.).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 </w:t>
      </w:r>
      <w:r w:rsidRPr="00AA1BA1">
        <w:rPr>
          <w:b/>
          <w:sz w:val="22"/>
          <w:szCs w:val="22"/>
          <w:u w:val="single"/>
          <w:lang w:val="ru-RU"/>
        </w:rPr>
        <w:t>Понуђач има обавезу да у својој понуди јасно наведе да се налази у регистру понуђача  уколико на тај начин жели да докаже  испуњеност услова из члана 75.</w:t>
      </w:r>
    </w:p>
    <w:p w:rsidR="005E0E12" w:rsidRPr="00AA1BA1" w:rsidRDefault="005E0E12" w:rsidP="009B012F">
      <w:pPr>
        <w:pStyle w:val="NoSpacing"/>
        <w:jc w:val="both"/>
        <w:rPr>
          <w:sz w:val="22"/>
          <w:szCs w:val="22"/>
          <w:lang w:val="ru-RU"/>
        </w:rPr>
      </w:pPr>
    </w:p>
    <w:p w:rsidR="005E0E12" w:rsidRPr="00AA1BA1" w:rsidRDefault="005E0E12" w:rsidP="009B012F">
      <w:pPr>
        <w:pStyle w:val="NoSpacing"/>
        <w:jc w:val="both"/>
        <w:rPr>
          <w:sz w:val="22"/>
          <w:szCs w:val="22"/>
          <w:lang w:val="ru-RU"/>
        </w:rPr>
      </w:pPr>
      <w:r w:rsidRPr="00AA1BA1">
        <w:rPr>
          <w:sz w:val="22"/>
          <w:szCs w:val="22"/>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E0E12" w:rsidRPr="00AA1BA1" w:rsidRDefault="005E0E12" w:rsidP="009B012F">
      <w:pPr>
        <w:pStyle w:val="NoSpacing"/>
        <w:jc w:val="both"/>
        <w:rPr>
          <w:sz w:val="22"/>
          <w:szCs w:val="22"/>
          <w:lang w:val="ru-RU"/>
        </w:rPr>
      </w:pPr>
      <w:r w:rsidRPr="00AA1BA1">
        <w:rPr>
          <w:sz w:val="22"/>
          <w:szCs w:val="22"/>
          <w:lang w:val="ru-RU"/>
        </w:rPr>
        <w:t>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5E0E12" w:rsidRPr="00AA1BA1" w:rsidRDefault="005E0E12" w:rsidP="009B012F">
      <w:pPr>
        <w:pStyle w:val="NoSpacing"/>
        <w:jc w:val="both"/>
        <w:rPr>
          <w:sz w:val="22"/>
          <w:szCs w:val="22"/>
          <w:lang w:val="ru-RU"/>
        </w:rPr>
      </w:pPr>
    </w:p>
    <w:p w:rsidR="005E0E12" w:rsidRPr="00AA1BA1" w:rsidRDefault="005E0E12" w:rsidP="009B012F">
      <w:pPr>
        <w:pStyle w:val="NoSpacing"/>
        <w:jc w:val="both"/>
        <w:rPr>
          <w:sz w:val="22"/>
          <w:szCs w:val="22"/>
          <w:lang w:val="ru-RU"/>
        </w:rPr>
      </w:pPr>
      <w:r w:rsidRPr="00AA1BA1">
        <w:rPr>
          <w:sz w:val="22"/>
          <w:szCs w:val="22"/>
          <w:lang w:val="ru-RU"/>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E0E12" w:rsidRPr="00AA1BA1" w:rsidRDefault="005E0E12" w:rsidP="009B012F">
      <w:pPr>
        <w:pStyle w:val="NoSpacing"/>
        <w:jc w:val="both"/>
        <w:rPr>
          <w:sz w:val="22"/>
          <w:szCs w:val="22"/>
          <w:lang w:val="ru-RU"/>
        </w:rPr>
      </w:pPr>
      <w:r w:rsidRPr="00AA1BA1">
        <w:rPr>
          <w:sz w:val="22"/>
          <w:szCs w:val="22"/>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E0E12" w:rsidRPr="00AA1BA1" w:rsidRDefault="005E0E12" w:rsidP="009B012F">
      <w:pPr>
        <w:pStyle w:val="NoSpacing"/>
        <w:jc w:val="both"/>
        <w:rPr>
          <w:sz w:val="22"/>
          <w:szCs w:val="22"/>
          <w:lang w:val="ru-RU"/>
        </w:rPr>
      </w:pPr>
      <w:r w:rsidRPr="00AA1BA1">
        <w:rPr>
          <w:sz w:val="22"/>
          <w:szCs w:val="22"/>
          <w:lang w:val="ru-RU"/>
        </w:rPr>
        <w:t>На основу члана 79. став 9. 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E0E12" w:rsidRPr="00AA1BA1" w:rsidRDefault="005E0E12" w:rsidP="009B012F">
      <w:pPr>
        <w:pStyle w:val="NoSpacing"/>
        <w:jc w:val="both"/>
        <w:rPr>
          <w:sz w:val="22"/>
          <w:szCs w:val="22"/>
          <w:lang w:val="ru-RU"/>
        </w:rPr>
      </w:pPr>
    </w:p>
    <w:p w:rsidR="005E0E12" w:rsidRPr="00AA1BA1" w:rsidRDefault="005E0E12" w:rsidP="009B012F">
      <w:pPr>
        <w:pStyle w:val="NoSpacing"/>
        <w:jc w:val="both"/>
        <w:rPr>
          <w:sz w:val="22"/>
          <w:szCs w:val="22"/>
          <w:lang w:val="ru-RU"/>
        </w:rPr>
      </w:pPr>
      <w:r w:rsidRPr="00AA1BA1">
        <w:rPr>
          <w:b/>
          <w:sz w:val="22"/>
          <w:szCs w:val="22"/>
          <w:lang w:val="ru-RU"/>
        </w:rPr>
        <w:t>Понуђач није дужан да доставља доказ који је јавно доступан на интернет страници надлежног органа, и то:</w:t>
      </w:r>
      <w:r w:rsidRPr="00AA1BA1">
        <w:rPr>
          <w:sz w:val="22"/>
          <w:szCs w:val="22"/>
          <w:lang w:val="ru-RU"/>
        </w:rPr>
        <w:t xml:space="preserve"> </w:t>
      </w:r>
    </w:p>
    <w:p w:rsidR="005E0E12" w:rsidRPr="00AA1BA1" w:rsidRDefault="005E0E12" w:rsidP="009B012F">
      <w:pPr>
        <w:pStyle w:val="NoSpacing"/>
        <w:rPr>
          <w:b/>
          <w:sz w:val="22"/>
          <w:szCs w:val="22"/>
          <w:lang w:val="ru-RU"/>
        </w:rPr>
      </w:pPr>
      <w:r w:rsidRPr="00AA1BA1">
        <w:rPr>
          <w:b/>
          <w:sz w:val="22"/>
          <w:szCs w:val="22"/>
          <w:lang w:val="ru-RU"/>
        </w:rPr>
        <w:t xml:space="preserve">1) </w:t>
      </w:r>
      <w:r w:rsidRPr="00AA1BA1">
        <w:rPr>
          <w:b/>
          <w:sz w:val="22"/>
          <w:szCs w:val="22"/>
          <w:u w:val="single"/>
          <w:lang w:val="ru-RU"/>
        </w:rPr>
        <w:t>извод из регистра надлежног органа</w:t>
      </w:r>
      <w:r w:rsidRPr="00AA1BA1">
        <w:rPr>
          <w:b/>
          <w:sz w:val="22"/>
          <w:szCs w:val="22"/>
          <w:lang w:val="ru-RU"/>
        </w:rPr>
        <w:t>:</w:t>
      </w:r>
      <w:r w:rsidRPr="00AA1BA1">
        <w:rPr>
          <w:sz w:val="22"/>
          <w:szCs w:val="22"/>
          <w:lang w:val="ru-RU"/>
        </w:rPr>
        <w:t xml:space="preserve"> </w:t>
      </w:r>
      <w:r w:rsidRPr="00AA1BA1">
        <w:rPr>
          <w:b/>
          <w:sz w:val="22"/>
          <w:szCs w:val="22"/>
          <w:lang w:val="ru-RU"/>
        </w:rPr>
        <w:t xml:space="preserve">- извод из регистра АПР: </w:t>
      </w:r>
      <w:hyperlink r:id="rId14" w:history="1">
        <w:r w:rsidRPr="00AA1BA1">
          <w:rPr>
            <w:rStyle w:val="Hyperlink"/>
            <w:sz w:val="22"/>
            <w:szCs w:val="22"/>
          </w:rPr>
          <w:t>www</w:t>
        </w:r>
        <w:r w:rsidRPr="00AA1BA1">
          <w:rPr>
            <w:rStyle w:val="Hyperlink"/>
            <w:sz w:val="22"/>
            <w:szCs w:val="22"/>
            <w:lang w:val="ru-RU"/>
          </w:rPr>
          <w:t>.</w:t>
        </w:r>
        <w:r w:rsidRPr="00AA1BA1">
          <w:rPr>
            <w:rStyle w:val="Hyperlink"/>
            <w:sz w:val="22"/>
            <w:szCs w:val="22"/>
          </w:rPr>
          <w:t>apr</w:t>
        </w:r>
        <w:r w:rsidRPr="00AA1BA1">
          <w:rPr>
            <w:rStyle w:val="Hyperlink"/>
            <w:sz w:val="22"/>
            <w:szCs w:val="22"/>
            <w:lang w:val="ru-RU"/>
          </w:rPr>
          <w:t>.</w:t>
        </w:r>
        <w:r w:rsidRPr="00AA1BA1">
          <w:rPr>
            <w:rStyle w:val="Hyperlink"/>
            <w:sz w:val="22"/>
            <w:szCs w:val="22"/>
          </w:rPr>
          <w:t>gov</w:t>
        </w:r>
        <w:r w:rsidRPr="00AA1BA1">
          <w:rPr>
            <w:rStyle w:val="Hyperlink"/>
            <w:sz w:val="22"/>
            <w:szCs w:val="22"/>
            <w:lang w:val="ru-RU"/>
          </w:rPr>
          <w:t>.</w:t>
        </w:r>
        <w:r w:rsidRPr="00AA1BA1">
          <w:rPr>
            <w:rStyle w:val="Hyperlink"/>
            <w:sz w:val="22"/>
            <w:szCs w:val="22"/>
          </w:rPr>
          <w:t>rs</w:t>
        </w:r>
      </w:hyperlink>
      <w:r w:rsidRPr="00AA1BA1">
        <w:rPr>
          <w:b/>
          <w:sz w:val="22"/>
          <w:szCs w:val="22"/>
          <w:lang w:val="ru-RU"/>
        </w:rPr>
        <w:t xml:space="preserve"> .</w:t>
      </w:r>
    </w:p>
    <w:p w:rsidR="005E0E12" w:rsidRPr="00AA1BA1" w:rsidRDefault="005E0E12" w:rsidP="009B012F">
      <w:pPr>
        <w:pStyle w:val="NoSpacing"/>
        <w:rPr>
          <w:b/>
          <w:bCs/>
          <w:sz w:val="22"/>
          <w:szCs w:val="22"/>
          <w:lang w:val="ru-RU"/>
        </w:rPr>
      </w:pPr>
    </w:p>
    <w:p w:rsidR="005E0E12" w:rsidRPr="00AA1BA1" w:rsidRDefault="005E0E12" w:rsidP="009B012F">
      <w:pPr>
        <w:pStyle w:val="Default"/>
        <w:jc w:val="both"/>
        <w:rPr>
          <w:b/>
          <w:color w:val="auto"/>
          <w:sz w:val="22"/>
          <w:szCs w:val="22"/>
          <w:lang w:val="sr-Cyrl-CS"/>
        </w:rPr>
      </w:pPr>
      <w:r w:rsidRPr="00AA1BA1">
        <w:rPr>
          <w:b/>
          <w:color w:val="auto"/>
          <w:sz w:val="22"/>
          <w:szCs w:val="22"/>
          <w:lang w:val="sr-Cyrl-CS"/>
        </w:rPr>
        <w:t>ВАЖНО!!!</w:t>
      </w:r>
    </w:p>
    <w:p w:rsidR="005E0E12" w:rsidRPr="00AA1BA1" w:rsidRDefault="005E0E12" w:rsidP="009B012F">
      <w:pPr>
        <w:pStyle w:val="Default"/>
        <w:jc w:val="both"/>
        <w:rPr>
          <w:b/>
          <w:i/>
          <w:color w:val="auto"/>
          <w:sz w:val="22"/>
          <w:szCs w:val="22"/>
          <w:lang w:val="ru-RU"/>
        </w:rPr>
      </w:pPr>
      <w:r w:rsidRPr="00AA1BA1">
        <w:rPr>
          <w:b/>
          <w:i/>
          <w:color w:val="auto"/>
          <w:sz w:val="22"/>
          <w:szCs w:val="22"/>
          <w:lang w:val="sr-Cyrl-CS"/>
        </w:rPr>
        <w:t xml:space="preserve">Упутство за доказивање испуњености обавезних услова </w:t>
      </w:r>
      <w:r w:rsidRPr="00AA1BA1">
        <w:rPr>
          <w:b/>
          <w:i/>
          <w:color w:val="auto"/>
          <w:sz w:val="22"/>
          <w:szCs w:val="22"/>
          <w:lang w:val="ru-RU"/>
        </w:rPr>
        <w:t>из члана 75. Закона о јавним набавкама:</w:t>
      </w:r>
    </w:p>
    <w:p w:rsidR="005E0E12" w:rsidRPr="00AA1BA1" w:rsidRDefault="005E0E12" w:rsidP="009B012F">
      <w:pPr>
        <w:pStyle w:val="Default"/>
        <w:shd w:val="clear" w:color="auto" w:fill="CCC0D9"/>
        <w:jc w:val="both"/>
        <w:rPr>
          <w:color w:val="auto"/>
          <w:sz w:val="22"/>
          <w:szCs w:val="22"/>
          <w:lang w:val="ru-RU"/>
        </w:rPr>
      </w:pPr>
      <w:r w:rsidRPr="00AA1BA1">
        <w:rPr>
          <w:color w:val="auto"/>
          <w:sz w:val="22"/>
          <w:szCs w:val="22"/>
          <w:lang w:val="ru-RU"/>
        </w:rPr>
        <w:t>У складу са чланом 77. став 4. Закона о јавним набавкама, испуњеност обавезних услова из члана 75. - за тачке 1), 2), 3) и 4), доказује се  достављањем ОБРАСЦА ИЗЈАВЕ О ИСПУЊАВАЊУ ОБАВЕЗНИХ УСЛОВА ЗА УЧЕШЋЕ У ПОСТУПКУ ЈАВНЕ НАБАВКЕ МАЛЕ ВРЕДНОСТИ за понуђача као и за све учеснике у заједничкој понуди уколико понуду подноси група понуђача (</w:t>
      </w:r>
      <w:r w:rsidRPr="00AA1BA1">
        <w:rPr>
          <w:i/>
          <w:color w:val="auto"/>
          <w:sz w:val="22"/>
          <w:szCs w:val="22"/>
          <w:lang w:val="ru-RU"/>
        </w:rPr>
        <w:t>попуњен, потписан и оверен печатом</w:t>
      </w:r>
      <w:r w:rsidRPr="00AA1BA1">
        <w:rPr>
          <w:color w:val="auto"/>
          <w:sz w:val="22"/>
          <w:szCs w:val="22"/>
          <w:lang w:val="ru-RU"/>
        </w:rPr>
        <w:t>)</w:t>
      </w:r>
    </w:p>
    <w:p w:rsidR="005E0E12" w:rsidRPr="00AA1BA1" w:rsidRDefault="005E0E12" w:rsidP="009B012F">
      <w:pPr>
        <w:pStyle w:val="Default"/>
        <w:jc w:val="both"/>
        <w:rPr>
          <w:color w:val="auto"/>
          <w:sz w:val="22"/>
          <w:szCs w:val="22"/>
          <w:lang w:val="sr-Cyrl-CS"/>
        </w:rPr>
      </w:pPr>
    </w:p>
    <w:p w:rsidR="005E0E12" w:rsidRPr="00AA1BA1" w:rsidRDefault="005E0E12" w:rsidP="009B012F">
      <w:pPr>
        <w:pStyle w:val="Default"/>
        <w:jc w:val="both"/>
        <w:rPr>
          <w:color w:val="auto"/>
          <w:sz w:val="22"/>
          <w:szCs w:val="22"/>
          <w:lang w:val="ru-RU"/>
        </w:rPr>
      </w:pPr>
      <w:r w:rsidRPr="00AA1BA1">
        <w:rPr>
          <w:color w:val="auto"/>
          <w:sz w:val="22"/>
          <w:szCs w:val="22"/>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 </w:t>
      </w:r>
    </w:p>
    <w:p w:rsidR="005E0E12" w:rsidRPr="00AA1BA1" w:rsidRDefault="005E0E12" w:rsidP="009B012F">
      <w:pPr>
        <w:pStyle w:val="Default"/>
        <w:jc w:val="both"/>
        <w:rPr>
          <w:color w:val="auto"/>
          <w:sz w:val="22"/>
          <w:szCs w:val="22"/>
          <w:lang w:val="ru-RU"/>
        </w:rPr>
      </w:pPr>
    </w:p>
    <w:p w:rsidR="005E0E12" w:rsidRPr="00AA1BA1" w:rsidRDefault="005E0E12" w:rsidP="009B012F">
      <w:pPr>
        <w:pStyle w:val="Default"/>
        <w:rPr>
          <w:b/>
          <w:bCs/>
          <w:i/>
          <w:sz w:val="22"/>
          <w:szCs w:val="22"/>
          <w:lang w:val="ru-RU"/>
        </w:rPr>
      </w:pPr>
      <w:r w:rsidRPr="00AA1BA1">
        <w:rPr>
          <w:b/>
          <w:bCs/>
          <w:i/>
          <w:sz w:val="22"/>
          <w:szCs w:val="22"/>
          <w:lang w:val="ru-RU"/>
        </w:rPr>
        <w:t xml:space="preserve">Напомена: </w:t>
      </w:r>
    </w:p>
    <w:p w:rsidR="005E0E12" w:rsidRPr="00AA1BA1" w:rsidRDefault="005E0E12" w:rsidP="009B012F">
      <w:pPr>
        <w:pStyle w:val="BodyText2"/>
        <w:spacing w:after="0" w:line="240" w:lineRule="auto"/>
        <w:jc w:val="both"/>
        <w:rPr>
          <w:b/>
          <w:bCs/>
          <w:i/>
          <w:iCs/>
          <w:sz w:val="22"/>
          <w:szCs w:val="22"/>
        </w:rPr>
      </w:pPr>
      <w:r w:rsidRPr="00AA1BA1">
        <w:rPr>
          <w:b/>
          <w:bCs/>
          <w:i/>
          <w:iCs/>
          <w:sz w:val="22"/>
          <w:szCs w:val="22"/>
          <w:lang w:val="ru-RU"/>
        </w:rPr>
        <w:t>Уколико понуду подноси група понуђача</w:t>
      </w:r>
      <w:r w:rsidRPr="00AA1BA1">
        <w:rPr>
          <w:b/>
          <w:bCs/>
          <w:i/>
          <w:iCs/>
          <w:sz w:val="22"/>
          <w:szCs w:val="22"/>
        </w:rPr>
        <w:t xml:space="preserve"> Изјава мора бити потписана од стране овлашћеног лица </w:t>
      </w:r>
      <w:r w:rsidRPr="00AA1BA1">
        <w:rPr>
          <w:b/>
          <w:bCs/>
          <w:i/>
          <w:iCs/>
          <w:sz w:val="22"/>
          <w:szCs w:val="22"/>
          <w:lang w:val="ru-RU"/>
        </w:rPr>
        <w:t>свак</w:t>
      </w:r>
      <w:r w:rsidRPr="00AA1BA1">
        <w:rPr>
          <w:b/>
          <w:bCs/>
          <w:i/>
          <w:iCs/>
          <w:sz w:val="22"/>
          <w:szCs w:val="22"/>
        </w:rPr>
        <w:t>ог</w:t>
      </w:r>
      <w:r w:rsidRPr="00AA1BA1">
        <w:rPr>
          <w:b/>
          <w:bCs/>
          <w:i/>
          <w:iCs/>
          <w:sz w:val="22"/>
          <w:szCs w:val="22"/>
          <w:lang w:val="ru-RU"/>
        </w:rPr>
        <w:t xml:space="preserve"> понуђач</w:t>
      </w:r>
      <w:r w:rsidRPr="00AA1BA1">
        <w:rPr>
          <w:b/>
          <w:bCs/>
          <w:i/>
          <w:iCs/>
          <w:sz w:val="22"/>
          <w:szCs w:val="22"/>
        </w:rPr>
        <w:t>а</w:t>
      </w:r>
      <w:r w:rsidRPr="00AA1BA1">
        <w:rPr>
          <w:b/>
          <w:bCs/>
          <w:i/>
          <w:iCs/>
          <w:sz w:val="22"/>
          <w:szCs w:val="22"/>
          <w:lang w:val="ru-RU"/>
        </w:rPr>
        <w:t xml:space="preserve"> из групе понуђача</w:t>
      </w:r>
      <w:r w:rsidRPr="00AA1BA1">
        <w:rPr>
          <w:b/>
          <w:bCs/>
          <w:i/>
          <w:iCs/>
          <w:sz w:val="22"/>
          <w:szCs w:val="22"/>
        </w:rPr>
        <w:t xml:space="preserve"> и оверена печатом.</w:t>
      </w:r>
    </w:p>
    <w:p w:rsidR="005E0E12" w:rsidRPr="00AA1BA1" w:rsidRDefault="005E0E12" w:rsidP="009B012F">
      <w:pPr>
        <w:pStyle w:val="BodyText2"/>
        <w:spacing w:after="0" w:line="240" w:lineRule="auto"/>
        <w:jc w:val="both"/>
        <w:rPr>
          <w:b/>
          <w:bCs/>
          <w:i/>
          <w:iCs/>
          <w:sz w:val="22"/>
          <w:szCs w:val="22"/>
        </w:rPr>
      </w:pPr>
    </w:p>
    <w:p w:rsidR="005E0E12" w:rsidRPr="00AA1BA1" w:rsidRDefault="005E0E12" w:rsidP="009B012F">
      <w:pPr>
        <w:pStyle w:val="BodyText2"/>
        <w:spacing w:after="0" w:line="240" w:lineRule="auto"/>
        <w:jc w:val="both"/>
        <w:rPr>
          <w:b/>
          <w:bCs/>
          <w:i/>
          <w:iCs/>
          <w:sz w:val="22"/>
          <w:szCs w:val="22"/>
        </w:rPr>
      </w:pPr>
    </w:p>
    <w:p w:rsidR="005E0E12" w:rsidRPr="00AA1BA1" w:rsidRDefault="005E0E12" w:rsidP="009B012F">
      <w:pPr>
        <w:pStyle w:val="BodyText2"/>
        <w:spacing w:after="0" w:line="240" w:lineRule="auto"/>
        <w:jc w:val="both"/>
        <w:rPr>
          <w:b/>
          <w:bCs/>
          <w:i/>
          <w:iCs/>
          <w:sz w:val="22"/>
          <w:szCs w:val="22"/>
        </w:rPr>
      </w:pPr>
    </w:p>
    <w:p w:rsidR="005E0E12" w:rsidRPr="00AA1BA1" w:rsidRDefault="005E0E12" w:rsidP="009B012F">
      <w:pPr>
        <w:pStyle w:val="BodyText2"/>
        <w:spacing w:after="0" w:line="240" w:lineRule="auto"/>
        <w:jc w:val="both"/>
        <w:rPr>
          <w:b/>
          <w:bCs/>
          <w:i/>
          <w:iCs/>
          <w:sz w:val="22"/>
          <w:szCs w:val="22"/>
        </w:rPr>
      </w:pPr>
    </w:p>
    <w:p w:rsidR="005E0E12" w:rsidRPr="00AA1BA1" w:rsidRDefault="005E0E12" w:rsidP="009B012F">
      <w:pPr>
        <w:pStyle w:val="BodyText2"/>
        <w:spacing w:after="0" w:line="240" w:lineRule="auto"/>
        <w:jc w:val="both"/>
        <w:rPr>
          <w:b/>
          <w:bCs/>
          <w:i/>
          <w:iCs/>
          <w:sz w:val="22"/>
          <w:szCs w:val="22"/>
        </w:rPr>
      </w:pPr>
    </w:p>
    <w:p w:rsidR="005E0E12" w:rsidRPr="00AA1BA1" w:rsidRDefault="005E0E12" w:rsidP="009B012F">
      <w:pPr>
        <w:pStyle w:val="BodyText2"/>
        <w:spacing w:after="0" w:line="240" w:lineRule="auto"/>
        <w:jc w:val="both"/>
        <w:rPr>
          <w:b/>
          <w:bCs/>
          <w:i/>
          <w:iCs/>
          <w:sz w:val="22"/>
          <w:szCs w:val="22"/>
        </w:rPr>
      </w:pPr>
    </w:p>
    <w:p w:rsidR="005E0E12" w:rsidRPr="00AA1BA1" w:rsidRDefault="005E0E12" w:rsidP="009B012F">
      <w:pPr>
        <w:pStyle w:val="BodyText2"/>
        <w:spacing w:after="0" w:line="240" w:lineRule="auto"/>
        <w:jc w:val="both"/>
        <w:rPr>
          <w:b/>
          <w:bCs/>
          <w:i/>
          <w:iCs/>
          <w:sz w:val="22"/>
          <w:szCs w:val="22"/>
        </w:rPr>
      </w:pPr>
    </w:p>
    <w:p w:rsidR="005E0E12" w:rsidRPr="00AA1BA1" w:rsidRDefault="005E0E12" w:rsidP="009B012F">
      <w:pPr>
        <w:pStyle w:val="BodyText2"/>
        <w:spacing w:after="0" w:line="240" w:lineRule="auto"/>
        <w:jc w:val="both"/>
        <w:rPr>
          <w:b/>
          <w:bCs/>
          <w:i/>
          <w:iCs/>
          <w:sz w:val="22"/>
          <w:szCs w:val="22"/>
        </w:rPr>
      </w:pPr>
    </w:p>
    <w:p w:rsidR="005E0E12" w:rsidRPr="00AA1BA1" w:rsidRDefault="005E0E12" w:rsidP="009B012F">
      <w:pPr>
        <w:pStyle w:val="BodyText2"/>
        <w:spacing w:after="0" w:line="240" w:lineRule="auto"/>
        <w:jc w:val="both"/>
        <w:rPr>
          <w:b/>
          <w:bCs/>
          <w:i/>
          <w:iCs/>
          <w:sz w:val="22"/>
          <w:szCs w:val="22"/>
        </w:rPr>
      </w:pPr>
    </w:p>
    <w:p w:rsidR="005E0E12" w:rsidRPr="00AA1BA1" w:rsidRDefault="005E0E12" w:rsidP="009B012F">
      <w:pPr>
        <w:pStyle w:val="BodyText2"/>
        <w:spacing w:after="0" w:line="240" w:lineRule="auto"/>
        <w:jc w:val="both"/>
        <w:rPr>
          <w:b/>
          <w:bCs/>
          <w:i/>
          <w:iCs/>
          <w:sz w:val="22"/>
          <w:szCs w:val="22"/>
        </w:rPr>
      </w:pPr>
    </w:p>
    <w:p w:rsidR="005E0E12" w:rsidRPr="00AA1BA1" w:rsidRDefault="005E0E12" w:rsidP="009B012F">
      <w:pPr>
        <w:pStyle w:val="BodyText2"/>
        <w:spacing w:after="0" w:line="240" w:lineRule="auto"/>
        <w:rPr>
          <w:b/>
          <w:bCs/>
          <w:i/>
          <w:iCs/>
        </w:rPr>
      </w:pPr>
    </w:p>
    <w:p w:rsidR="00D03016" w:rsidRPr="00AA1BA1" w:rsidRDefault="00D03016" w:rsidP="009B012F">
      <w:pPr>
        <w:pStyle w:val="BodyText2"/>
        <w:spacing w:after="0" w:line="240" w:lineRule="auto"/>
        <w:rPr>
          <w:b/>
          <w:bCs/>
          <w:i/>
          <w:iCs/>
          <w:lang w:val="sr-Cyrl-RS"/>
        </w:rPr>
      </w:pPr>
    </w:p>
    <w:p w:rsidR="00F92947" w:rsidRPr="00AA1BA1" w:rsidRDefault="00F92947" w:rsidP="009B012F">
      <w:pPr>
        <w:pStyle w:val="BodyText2"/>
        <w:spacing w:after="0" w:line="240" w:lineRule="auto"/>
        <w:rPr>
          <w:b/>
          <w:bCs/>
          <w:i/>
          <w:iCs/>
          <w:lang w:val="sr-Cyrl-RS"/>
        </w:rPr>
      </w:pPr>
    </w:p>
    <w:p w:rsidR="00F92947" w:rsidRPr="00AA1BA1" w:rsidRDefault="00F92947" w:rsidP="009B012F">
      <w:pPr>
        <w:pStyle w:val="BodyText2"/>
        <w:spacing w:after="0" w:line="240" w:lineRule="auto"/>
        <w:rPr>
          <w:b/>
          <w:bCs/>
          <w:i/>
          <w:iCs/>
          <w:lang w:val="sr-Cyrl-RS"/>
        </w:rPr>
      </w:pPr>
    </w:p>
    <w:p w:rsidR="00F92947" w:rsidRPr="00AA1BA1" w:rsidRDefault="00F92947" w:rsidP="009B012F">
      <w:pPr>
        <w:pStyle w:val="BodyText2"/>
        <w:spacing w:after="0" w:line="240" w:lineRule="auto"/>
        <w:rPr>
          <w:b/>
          <w:bCs/>
          <w:i/>
          <w:iCs/>
          <w:lang w:val="sr-Cyrl-RS"/>
        </w:rPr>
      </w:pPr>
    </w:p>
    <w:p w:rsidR="00F92947" w:rsidRPr="00AA1BA1" w:rsidRDefault="00F92947" w:rsidP="009B012F">
      <w:pPr>
        <w:pStyle w:val="BodyText2"/>
        <w:spacing w:after="0" w:line="240" w:lineRule="auto"/>
        <w:rPr>
          <w:b/>
          <w:bCs/>
          <w:i/>
          <w:iCs/>
          <w:lang w:val="sr-Cyrl-RS"/>
        </w:rPr>
      </w:pPr>
    </w:p>
    <w:p w:rsidR="00F92947" w:rsidRPr="00AA1BA1" w:rsidRDefault="00F92947" w:rsidP="009B012F">
      <w:pPr>
        <w:pStyle w:val="BodyText2"/>
        <w:spacing w:after="0" w:line="240" w:lineRule="auto"/>
        <w:rPr>
          <w:b/>
          <w:bCs/>
          <w:i/>
          <w:iCs/>
          <w:lang w:val="sr-Cyrl-RS"/>
        </w:rPr>
      </w:pPr>
    </w:p>
    <w:p w:rsidR="00F92947" w:rsidRPr="00AA1BA1" w:rsidRDefault="00F92947" w:rsidP="009B012F">
      <w:pPr>
        <w:pStyle w:val="BodyText2"/>
        <w:spacing w:after="0" w:line="240" w:lineRule="auto"/>
        <w:rPr>
          <w:b/>
          <w:bCs/>
          <w:i/>
          <w:iCs/>
          <w:lang w:val="sr-Cyrl-RS"/>
        </w:rPr>
      </w:pPr>
    </w:p>
    <w:p w:rsidR="00F92947" w:rsidRPr="00AA1BA1" w:rsidRDefault="00F92947" w:rsidP="009B012F">
      <w:pPr>
        <w:pStyle w:val="BodyText2"/>
        <w:spacing w:after="0" w:line="240" w:lineRule="auto"/>
        <w:rPr>
          <w:b/>
          <w:bCs/>
          <w:i/>
          <w:iCs/>
          <w:lang w:val="sr-Cyrl-RS"/>
        </w:rPr>
      </w:pPr>
    </w:p>
    <w:p w:rsidR="00F92947" w:rsidRPr="00AA1BA1" w:rsidRDefault="00F92947" w:rsidP="009B012F">
      <w:pPr>
        <w:pStyle w:val="BodyText2"/>
        <w:spacing w:after="0" w:line="240" w:lineRule="auto"/>
        <w:rPr>
          <w:b/>
          <w:bCs/>
          <w:i/>
          <w:iCs/>
          <w:lang w:val="sr-Cyrl-RS"/>
        </w:rPr>
      </w:pPr>
    </w:p>
    <w:p w:rsidR="00D03016" w:rsidRPr="00AA1BA1" w:rsidRDefault="00D03016" w:rsidP="009B012F">
      <w:pPr>
        <w:pStyle w:val="BodyText2"/>
        <w:spacing w:after="0" w:line="240" w:lineRule="auto"/>
        <w:rPr>
          <w:b/>
          <w:bCs/>
          <w:i/>
          <w:iCs/>
        </w:rPr>
      </w:pPr>
    </w:p>
    <w:p w:rsidR="00E5207D" w:rsidRPr="00AA1BA1" w:rsidRDefault="00E5207D" w:rsidP="009B012F">
      <w:pPr>
        <w:pStyle w:val="ListParagraph"/>
        <w:shd w:val="clear" w:color="auto" w:fill="C6D9F1"/>
        <w:spacing w:line="240" w:lineRule="auto"/>
        <w:ind w:left="0"/>
        <w:jc w:val="center"/>
        <w:rPr>
          <w:b/>
          <w:bCs/>
          <w:i/>
          <w:iCs/>
        </w:rPr>
      </w:pPr>
    </w:p>
    <w:p w:rsidR="005E0E12" w:rsidRPr="00AA1BA1" w:rsidRDefault="006D4EB0" w:rsidP="009B012F">
      <w:pPr>
        <w:pStyle w:val="ListParagraph"/>
        <w:shd w:val="clear" w:color="auto" w:fill="C6D9F1"/>
        <w:spacing w:line="240" w:lineRule="auto"/>
        <w:ind w:left="0"/>
        <w:jc w:val="center"/>
        <w:rPr>
          <w:bCs/>
          <w:iCs/>
        </w:rPr>
      </w:pPr>
      <w:r w:rsidRPr="00AA1BA1">
        <w:rPr>
          <w:b/>
          <w:bCs/>
          <w:i/>
          <w:iCs/>
        </w:rPr>
        <w:t xml:space="preserve">VI </w:t>
      </w:r>
      <w:r w:rsidR="005E0E12" w:rsidRPr="00AA1BA1">
        <w:rPr>
          <w:b/>
          <w:bCs/>
          <w:i/>
          <w:iCs/>
        </w:rPr>
        <w:t>ОБРАЗАЦ ИЗЈАВЕ О ИСПУЊАВАЊУ УСЛОВА ИЗ ЧЛ. 75. ЗАКОНА</w:t>
      </w:r>
    </w:p>
    <w:p w:rsidR="005E0E12" w:rsidRPr="00AA1BA1" w:rsidRDefault="005E0E12" w:rsidP="009B012F">
      <w:pPr>
        <w:pStyle w:val="ListParagraph"/>
        <w:shd w:val="clear" w:color="auto" w:fill="C6D9F1"/>
        <w:spacing w:line="240" w:lineRule="auto"/>
        <w:ind w:left="0"/>
        <w:jc w:val="center"/>
        <w:rPr>
          <w:bCs/>
          <w:iCs/>
        </w:rPr>
      </w:pPr>
    </w:p>
    <w:p w:rsidR="005E0E12" w:rsidRPr="00AA1BA1" w:rsidRDefault="005E0E12" w:rsidP="009B012F">
      <w:pPr>
        <w:spacing w:after="0" w:line="240" w:lineRule="auto"/>
        <w:jc w:val="center"/>
        <w:rPr>
          <w:rFonts w:ascii="Times New Roman" w:hAnsi="Times New Roman" w:cs="Times New Roman"/>
          <w:b/>
          <w:bCs/>
        </w:rPr>
      </w:pPr>
    </w:p>
    <w:p w:rsidR="005E0E12" w:rsidRPr="00AA1BA1" w:rsidRDefault="005E0E12" w:rsidP="009B012F">
      <w:pPr>
        <w:spacing w:after="0" w:line="240" w:lineRule="auto"/>
        <w:jc w:val="center"/>
        <w:rPr>
          <w:rFonts w:ascii="Times New Roman" w:hAnsi="Times New Roman" w:cs="Times New Roman"/>
          <w:b/>
          <w:bCs/>
        </w:rPr>
      </w:pPr>
    </w:p>
    <w:p w:rsidR="005E0E12" w:rsidRPr="00AA1BA1" w:rsidRDefault="005E0E12" w:rsidP="009B012F">
      <w:pPr>
        <w:spacing w:after="0" w:line="240" w:lineRule="auto"/>
        <w:jc w:val="center"/>
        <w:rPr>
          <w:rFonts w:ascii="Times New Roman" w:hAnsi="Times New Roman" w:cs="Times New Roman"/>
          <w:b/>
          <w:bCs/>
        </w:rPr>
      </w:pPr>
      <w:r w:rsidRPr="00AA1BA1">
        <w:rPr>
          <w:rFonts w:ascii="Times New Roman" w:hAnsi="Times New Roman" w:cs="Times New Roman"/>
          <w:b/>
          <w:bCs/>
        </w:rPr>
        <w:t>ИЗЈАВА ПОНУЂАЧА</w:t>
      </w:r>
    </w:p>
    <w:p w:rsidR="005E0E12" w:rsidRPr="00AA1BA1" w:rsidRDefault="005E0E12" w:rsidP="009B012F">
      <w:pPr>
        <w:spacing w:after="0" w:line="240" w:lineRule="auto"/>
        <w:jc w:val="center"/>
        <w:rPr>
          <w:rFonts w:ascii="Times New Roman" w:hAnsi="Times New Roman" w:cs="Times New Roman"/>
          <w:b/>
          <w:bCs/>
        </w:rPr>
      </w:pPr>
      <w:r w:rsidRPr="00AA1BA1">
        <w:rPr>
          <w:rFonts w:ascii="Times New Roman" w:hAnsi="Times New Roman" w:cs="Times New Roman"/>
          <w:b/>
          <w:bCs/>
        </w:rPr>
        <w:t>О ИСПУЊАВАЊУ УСЛОВА ИЗ ЧЛ. 75. ЗАКОНА У ПОСТУПКУ ЈАВНЕ</w:t>
      </w:r>
    </w:p>
    <w:p w:rsidR="005E0E12" w:rsidRPr="00AA1BA1" w:rsidRDefault="005E0E12" w:rsidP="009B012F">
      <w:pPr>
        <w:spacing w:after="0" w:line="240" w:lineRule="auto"/>
        <w:jc w:val="center"/>
        <w:rPr>
          <w:rFonts w:ascii="Times New Roman" w:hAnsi="Times New Roman" w:cs="Times New Roman"/>
          <w:b/>
          <w:bCs/>
        </w:rPr>
      </w:pPr>
      <w:r w:rsidRPr="00AA1BA1">
        <w:rPr>
          <w:rFonts w:ascii="Times New Roman" w:hAnsi="Times New Roman" w:cs="Times New Roman"/>
          <w:b/>
          <w:bCs/>
        </w:rPr>
        <w:t>НАБАВКЕ МАЛЕ ВРЕДНОСТИ</w:t>
      </w:r>
    </w:p>
    <w:p w:rsidR="005E0E12" w:rsidRPr="00AA1BA1" w:rsidRDefault="005E0E12" w:rsidP="009B012F">
      <w:pPr>
        <w:spacing w:after="0" w:line="240" w:lineRule="auto"/>
        <w:rPr>
          <w:rFonts w:ascii="Times New Roman" w:hAnsi="Times New Roman" w:cs="Times New Roman"/>
          <w:b/>
          <w:bCs/>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У складу са чланом 77. став 4. Закона, под пуном материјалном и кривичном одговорношћу, као заступник понуђача, дајем следећу</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И З Ј А В У</w:t>
      </w:r>
    </w:p>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1C1DEC">
      <w:pPr>
        <w:spacing w:after="0" w:line="240" w:lineRule="auto"/>
        <w:jc w:val="both"/>
        <w:rPr>
          <w:rFonts w:ascii="Times New Roman" w:hAnsi="Times New Roman" w:cs="Times New Roman"/>
        </w:rPr>
      </w:pPr>
      <w:r w:rsidRPr="00AA1BA1">
        <w:rPr>
          <w:rFonts w:ascii="Times New Roman" w:hAnsi="Times New Roman" w:cs="Times New Roman"/>
        </w:rPr>
        <w:t>Понуђач</w:t>
      </w:r>
      <w:r w:rsidRPr="00AA1BA1">
        <w:rPr>
          <w:rFonts w:ascii="Times New Roman" w:hAnsi="Times New Roman" w:cs="Times New Roman"/>
          <w:i/>
        </w:rPr>
        <w:t xml:space="preserve"> </w:t>
      </w:r>
      <w:r w:rsidRPr="00AA1BA1">
        <w:rPr>
          <w:rFonts w:ascii="Times New Roman" w:hAnsi="Times New Roman" w:cs="Times New Roman"/>
        </w:rPr>
        <w:t>___________________________________________</w:t>
      </w:r>
      <w:r w:rsidRPr="00AA1BA1">
        <w:rPr>
          <w:rFonts w:ascii="Times New Roman" w:hAnsi="Times New Roman" w:cs="Times New Roman"/>
          <w:i/>
        </w:rPr>
        <w:t xml:space="preserve"> </w:t>
      </w:r>
      <w:r w:rsidRPr="00AA1BA1">
        <w:rPr>
          <w:rFonts w:ascii="Times New Roman" w:hAnsi="Times New Roman" w:cs="Times New Roman"/>
          <w:i/>
          <w:iCs/>
        </w:rPr>
        <w:t>[</w:t>
      </w:r>
      <w:r w:rsidRPr="00AA1BA1">
        <w:rPr>
          <w:rFonts w:ascii="Times New Roman" w:hAnsi="Times New Roman" w:cs="Times New Roman"/>
          <w:i/>
        </w:rPr>
        <w:t>навести назив понуђача</w:t>
      </w:r>
      <w:r w:rsidRPr="00AA1BA1">
        <w:rPr>
          <w:rFonts w:ascii="Times New Roman" w:hAnsi="Times New Roman" w:cs="Times New Roman"/>
          <w:i/>
          <w:iCs/>
        </w:rPr>
        <w:t>]</w:t>
      </w:r>
      <w:r w:rsidRPr="00AA1BA1">
        <w:rPr>
          <w:rFonts w:ascii="Times New Roman" w:hAnsi="Times New Roman" w:cs="Times New Roman"/>
          <w:i/>
        </w:rPr>
        <w:t xml:space="preserve"> </w:t>
      </w:r>
      <w:r w:rsidRPr="00AA1BA1">
        <w:rPr>
          <w:rFonts w:ascii="Times New Roman" w:hAnsi="Times New Roman" w:cs="Times New Roman"/>
        </w:rPr>
        <w:t xml:space="preserve">у поступку јавне набавке радова - </w:t>
      </w:r>
      <w:r w:rsidRPr="00AA1BA1">
        <w:rPr>
          <w:rFonts w:ascii="Times New Roman" w:hAnsi="Times New Roman" w:cs="Times New Roman"/>
          <w:b/>
          <w:bCs/>
        </w:rPr>
        <w:t xml:space="preserve">Извођење радова у </w:t>
      </w:r>
      <w:r w:rsidR="006D4EB0" w:rsidRPr="00AA1BA1">
        <w:rPr>
          <w:rFonts w:ascii="Times New Roman" w:hAnsi="Times New Roman" w:cs="Times New Roman"/>
          <w:b/>
          <w:bCs/>
          <w:lang w:val="sr-Cyrl-RS"/>
        </w:rPr>
        <w:t xml:space="preserve">делу </w:t>
      </w:r>
      <w:r w:rsidRPr="00AA1BA1">
        <w:rPr>
          <w:rFonts w:ascii="Times New Roman" w:hAnsi="Times New Roman" w:cs="Times New Roman"/>
          <w:b/>
          <w:bCs/>
        </w:rPr>
        <w:t>подрумски</w:t>
      </w:r>
      <w:r w:rsidR="006D4EB0" w:rsidRPr="00AA1BA1">
        <w:rPr>
          <w:rFonts w:ascii="Times New Roman" w:hAnsi="Times New Roman" w:cs="Times New Roman"/>
          <w:b/>
          <w:bCs/>
          <w:lang w:val="sr-Cyrl-RS"/>
        </w:rPr>
        <w:t>х</w:t>
      </w:r>
      <w:r w:rsidRPr="00AA1BA1">
        <w:rPr>
          <w:rFonts w:ascii="Times New Roman" w:hAnsi="Times New Roman" w:cs="Times New Roman"/>
          <w:b/>
          <w:bCs/>
        </w:rPr>
        <w:t xml:space="preserve"> просторија </w:t>
      </w:r>
      <w:r w:rsidR="001C1DEC" w:rsidRPr="00AA1BA1">
        <w:rPr>
          <w:rFonts w:ascii="Times New Roman" w:eastAsia="TimesNewRomanPS-BoldMT" w:hAnsi="Times New Roman" w:cs="Times New Roman"/>
          <w:b/>
          <w:bCs/>
        </w:rPr>
        <w:t xml:space="preserve">- </w:t>
      </w:r>
      <w:r w:rsidR="006D4EB0" w:rsidRPr="00AA1BA1">
        <w:rPr>
          <w:rFonts w:ascii="Times New Roman" w:hAnsi="Times New Roman" w:cs="Times New Roman"/>
          <w:b/>
        </w:rPr>
        <w:t xml:space="preserve">ЈН </w:t>
      </w:r>
      <w:r w:rsidR="001C1DEC" w:rsidRPr="00AA1BA1">
        <w:rPr>
          <w:rFonts w:ascii="Times New Roman" w:hAnsi="Times New Roman" w:cs="Times New Roman"/>
          <w:b/>
        </w:rPr>
        <w:t xml:space="preserve">бр. </w:t>
      </w:r>
      <w:r w:rsidR="006D4EB0" w:rsidRPr="00AA1BA1">
        <w:rPr>
          <w:rFonts w:ascii="Times New Roman" w:hAnsi="Times New Roman" w:cs="Times New Roman"/>
          <w:b/>
          <w:lang w:val="sr-Cyrl-RS"/>
        </w:rPr>
        <w:t>6</w:t>
      </w:r>
      <w:r w:rsidR="001C1DEC" w:rsidRPr="00AA1BA1">
        <w:rPr>
          <w:rFonts w:ascii="Times New Roman" w:hAnsi="Times New Roman" w:cs="Times New Roman"/>
          <w:b/>
        </w:rPr>
        <w:t>/</w:t>
      </w:r>
      <w:r w:rsidR="006D4EB0" w:rsidRPr="00AA1BA1">
        <w:rPr>
          <w:rFonts w:ascii="Times New Roman" w:hAnsi="Times New Roman" w:cs="Times New Roman"/>
          <w:b/>
        </w:rPr>
        <w:t>201</w:t>
      </w:r>
      <w:r w:rsidR="006D4EB0" w:rsidRPr="00AA1BA1">
        <w:rPr>
          <w:rFonts w:ascii="Times New Roman" w:hAnsi="Times New Roman" w:cs="Times New Roman"/>
          <w:b/>
          <w:lang w:val="sr-Cyrl-RS"/>
        </w:rPr>
        <w:t>8</w:t>
      </w:r>
      <w:r w:rsidR="001C1DEC" w:rsidRPr="00AA1BA1">
        <w:rPr>
          <w:rFonts w:ascii="Times New Roman" w:hAnsi="Times New Roman" w:cs="Times New Roman"/>
          <w:b/>
        </w:rPr>
        <w:t>–</w:t>
      </w:r>
      <w:r w:rsidR="001C1DEC" w:rsidRPr="00AA1BA1">
        <w:rPr>
          <w:rFonts w:ascii="Times New Roman" w:hAnsi="Times New Roman" w:cs="Times New Roman"/>
          <w:b/>
          <w:lang w:val="sr-Latn-CS"/>
        </w:rPr>
        <w:t>II</w:t>
      </w:r>
      <w:r w:rsidR="001C1DEC" w:rsidRPr="00AA1BA1">
        <w:rPr>
          <w:rFonts w:ascii="Times New Roman" w:hAnsi="Times New Roman" w:cs="Times New Roman"/>
          <w:b/>
        </w:rPr>
        <w:t xml:space="preserve">I </w:t>
      </w:r>
      <w:r w:rsidRPr="00AA1BA1">
        <w:rPr>
          <w:rFonts w:ascii="Times New Roman" w:hAnsi="Times New Roman" w:cs="Times New Roman"/>
        </w:rPr>
        <w:t>испуњава све услове из чл. 75. Закона, односно услове дефинисане конкурсном документацијом</w:t>
      </w:r>
      <w:r w:rsidRPr="00AA1BA1">
        <w:rPr>
          <w:rFonts w:ascii="Times New Roman" w:hAnsi="Times New Roman" w:cs="Times New Roman"/>
          <w:lang w:val="ru-RU"/>
        </w:rPr>
        <w:t xml:space="preserve"> </w:t>
      </w:r>
      <w:r w:rsidRPr="00AA1BA1">
        <w:rPr>
          <w:rFonts w:ascii="Times New Roman" w:hAnsi="Times New Roman" w:cs="Times New Roman"/>
        </w:rPr>
        <w:t>за предметну јавну набавку, и то:</w:t>
      </w:r>
    </w:p>
    <w:p w:rsidR="005E0E12" w:rsidRPr="00AA1BA1" w:rsidRDefault="005E0E12" w:rsidP="009B012F">
      <w:pPr>
        <w:spacing w:after="0" w:line="240" w:lineRule="auto"/>
        <w:jc w:val="both"/>
        <w:rPr>
          <w:rFonts w:ascii="Times New Roman" w:hAnsi="Times New Roman" w:cs="Times New Roman"/>
          <w:noProof/>
        </w:rPr>
      </w:pPr>
    </w:p>
    <w:p w:rsidR="005E0E12" w:rsidRPr="00AA1BA1" w:rsidRDefault="005E0E12" w:rsidP="009B012F">
      <w:pPr>
        <w:pStyle w:val="ListParagraph"/>
        <w:numPr>
          <w:ilvl w:val="0"/>
          <w:numId w:val="9"/>
        </w:numPr>
        <w:spacing w:line="240" w:lineRule="auto"/>
        <w:ind w:left="0"/>
        <w:jc w:val="both"/>
        <w:rPr>
          <w:iCs/>
          <w:sz w:val="22"/>
          <w:szCs w:val="22"/>
        </w:rPr>
      </w:pPr>
      <w:r w:rsidRPr="00AA1BA1">
        <w:rPr>
          <w:iCs/>
          <w:sz w:val="22"/>
          <w:szCs w:val="22"/>
        </w:rPr>
        <w:t>Понуђач је регистрован код надлежног органа, односно уписан у одговарајући регистар;</w:t>
      </w:r>
    </w:p>
    <w:p w:rsidR="005E0E12" w:rsidRPr="00AA1BA1" w:rsidRDefault="005E0E12" w:rsidP="009B012F">
      <w:pPr>
        <w:pStyle w:val="ListParagraph"/>
        <w:numPr>
          <w:ilvl w:val="0"/>
          <w:numId w:val="9"/>
        </w:numPr>
        <w:spacing w:line="240" w:lineRule="auto"/>
        <w:ind w:left="0"/>
        <w:jc w:val="both"/>
        <w:rPr>
          <w:bCs/>
          <w:iCs/>
          <w:sz w:val="22"/>
          <w:szCs w:val="22"/>
        </w:rPr>
      </w:pPr>
      <w:r w:rsidRPr="00AA1BA1">
        <w:rPr>
          <w:iCs/>
          <w:sz w:val="22"/>
          <w:szCs w:val="22"/>
        </w:rPr>
        <w:t xml:space="preserve">Понуђач и његов законски </w:t>
      </w:r>
      <w:r w:rsidRPr="00AA1BA1">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E0E12" w:rsidRPr="00AA1BA1" w:rsidRDefault="005E0E12" w:rsidP="009B012F">
      <w:pPr>
        <w:pStyle w:val="ListParagraph"/>
        <w:numPr>
          <w:ilvl w:val="0"/>
          <w:numId w:val="9"/>
        </w:numPr>
        <w:spacing w:line="240" w:lineRule="auto"/>
        <w:ind w:left="0"/>
        <w:jc w:val="both"/>
        <w:rPr>
          <w:color w:val="auto"/>
          <w:sz w:val="22"/>
          <w:szCs w:val="22"/>
        </w:rPr>
      </w:pPr>
      <w:r w:rsidRPr="00AA1BA1">
        <w:rPr>
          <w:bCs/>
          <w:iCs/>
          <w:sz w:val="22"/>
          <w:szCs w:val="22"/>
        </w:rPr>
        <w:t xml:space="preserve">Понуђач је измирио </w:t>
      </w:r>
      <w:r w:rsidRPr="00AA1BA1">
        <w:rPr>
          <w:sz w:val="22"/>
          <w:szCs w:val="22"/>
        </w:rPr>
        <w:t>доспеле порезе, доприносе и друге јавне дажбине у складу са прописима Републике Србије (</w:t>
      </w:r>
      <w:r w:rsidRPr="00AA1BA1">
        <w:rPr>
          <w:i/>
          <w:sz w:val="22"/>
          <w:szCs w:val="22"/>
        </w:rPr>
        <w:t>или стране државе када има седиште на њеној територији);</w:t>
      </w:r>
    </w:p>
    <w:p w:rsidR="005E0E12" w:rsidRPr="00AA1BA1" w:rsidRDefault="005E0E12" w:rsidP="009B012F">
      <w:pPr>
        <w:pStyle w:val="ListParagraph"/>
        <w:numPr>
          <w:ilvl w:val="0"/>
          <w:numId w:val="9"/>
        </w:numPr>
        <w:spacing w:line="240" w:lineRule="auto"/>
        <w:ind w:left="0"/>
        <w:jc w:val="both"/>
        <w:rPr>
          <w:color w:val="auto"/>
          <w:sz w:val="22"/>
          <w:szCs w:val="22"/>
        </w:rPr>
      </w:pPr>
      <w:r w:rsidRPr="00AA1BA1">
        <w:rPr>
          <w:color w:val="auto"/>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A1BA1">
        <w:rPr>
          <w:sz w:val="22"/>
          <w:szCs w:val="22"/>
        </w:rPr>
        <w:t>као и да нема забрану обављања делатности која је на снази у време подношења понуде.</w:t>
      </w:r>
    </w:p>
    <w:p w:rsidR="005E0E12" w:rsidRPr="00AA1BA1" w:rsidRDefault="005E0E12" w:rsidP="009B012F">
      <w:pPr>
        <w:pStyle w:val="ListParagraph"/>
        <w:spacing w:line="240" w:lineRule="auto"/>
        <w:ind w:left="0"/>
        <w:jc w:val="both"/>
        <w:rPr>
          <w:color w:val="auto"/>
        </w:rPr>
      </w:pPr>
    </w:p>
    <w:p w:rsidR="005E0E12" w:rsidRPr="00AA1BA1" w:rsidRDefault="005E0E12" w:rsidP="009B012F">
      <w:pPr>
        <w:pStyle w:val="ListParagraph"/>
        <w:spacing w:line="240" w:lineRule="auto"/>
        <w:ind w:left="0"/>
        <w:jc w:val="both"/>
        <w:rPr>
          <w:color w:val="auto"/>
        </w:rPr>
      </w:pP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Место:  _________________                                                         Понуђач:</w:t>
      </w:r>
    </w:p>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spacing w:after="0" w:line="240" w:lineRule="auto"/>
        <w:rPr>
          <w:rFonts w:ascii="Times New Roman" w:hAnsi="Times New Roman" w:cs="Times New Roman"/>
          <w:b/>
          <w:bCs/>
          <w:i/>
        </w:rPr>
      </w:pPr>
      <w:r w:rsidRPr="00AA1BA1">
        <w:rPr>
          <w:rFonts w:ascii="Times New Roman" w:hAnsi="Times New Roman" w:cs="Times New Roman"/>
        </w:rPr>
        <w:t>Датум:_____________                         М.П.                     _____________________</w:t>
      </w:r>
    </w:p>
    <w:p w:rsidR="005E0E12" w:rsidRPr="00AA1BA1" w:rsidRDefault="005E0E12" w:rsidP="009B012F">
      <w:pPr>
        <w:pStyle w:val="BodyText2"/>
        <w:spacing w:after="0" w:line="240" w:lineRule="auto"/>
        <w:jc w:val="both"/>
        <w:rPr>
          <w:b/>
          <w:bCs/>
          <w:i/>
          <w:color w:val="auto"/>
        </w:rPr>
      </w:pPr>
    </w:p>
    <w:p w:rsidR="005E0E12" w:rsidRPr="00AA1BA1" w:rsidRDefault="005E0E12" w:rsidP="009B012F">
      <w:pPr>
        <w:pStyle w:val="ListParagraph"/>
        <w:spacing w:line="240" w:lineRule="auto"/>
        <w:ind w:left="0"/>
        <w:jc w:val="both"/>
        <w:rPr>
          <w:b/>
          <w:bCs/>
          <w:i/>
          <w:color w:val="auto"/>
          <w:sz w:val="22"/>
          <w:szCs w:val="22"/>
        </w:rPr>
      </w:pPr>
    </w:p>
    <w:p w:rsidR="005E0E12" w:rsidRPr="00AA1BA1" w:rsidRDefault="005E0E12" w:rsidP="009B012F">
      <w:pPr>
        <w:pStyle w:val="ListParagraph"/>
        <w:spacing w:line="240" w:lineRule="auto"/>
        <w:ind w:left="0"/>
        <w:jc w:val="both"/>
        <w:rPr>
          <w:b/>
          <w:bCs/>
          <w:i/>
          <w:color w:val="auto"/>
          <w:sz w:val="22"/>
          <w:szCs w:val="22"/>
        </w:rPr>
      </w:pPr>
    </w:p>
    <w:p w:rsidR="005E0E12" w:rsidRPr="00AA1BA1" w:rsidRDefault="005E0E12" w:rsidP="009B012F">
      <w:pPr>
        <w:pStyle w:val="ListParagraph"/>
        <w:spacing w:line="240" w:lineRule="auto"/>
        <w:ind w:left="0"/>
        <w:jc w:val="both"/>
        <w:rPr>
          <w:b/>
          <w:bCs/>
          <w:i/>
          <w:color w:val="auto"/>
          <w:sz w:val="22"/>
          <w:szCs w:val="22"/>
        </w:rPr>
      </w:pPr>
    </w:p>
    <w:p w:rsidR="005E0E12" w:rsidRPr="00AA1BA1" w:rsidRDefault="005E0E12" w:rsidP="009B012F">
      <w:pPr>
        <w:pStyle w:val="ListParagraph"/>
        <w:spacing w:line="240" w:lineRule="auto"/>
        <w:ind w:left="0"/>
        <w:jc w:val="both"/>
        <w:rPr>
          <w:bCs/>
          <w:i/>
          <w:iCs/>
          <w:color w:val="auto"/>
          <w:sz w:val="22"/>
          <w:szCs w:val="22"/>
        </w:rPr>
      </w:pPr>
      <w:r w:rsidRPr="00AA1BA1">
        <w:rPr>
          <w:b/>
          <w:bCs/>
          <w:i/>
          <w:color w:val="auto"/>
          <w:sz w:val="22"/>
          <w:szCs w:val="22"/>
        </w:rPr>
        <w:t>Напомена:</w:t>
      </w:r>
      <w:r w:rsidRPr="00AA1BA1">
        <w:rPr>
          <w:bCs/>
          <w:i/>
          <w:color w:val="auto"/>
          <w:sz w:val="22"/>
          <w:szCs w:val="22"/>
        </w:rPr>
        <w:t xml:space="preserve"> </w:t>
      </w:r>
      <w:r w:rsidRPr="00AA1BA1">
        <w:rPr>
          <w:b/>
          <w:bCs/>
          <w:i/>
          <w:iCs/>
          <w:color w:val="auto"/>
          <w:sz w:val="22"/>
          <w:szCs w:val="22"/>
          <w:u w:val="single"/>
        </w:rPr>
        <w:t>Уколико понуду подноси група понуђача,</w:t>
      </w:r>
      <w:r w:rsidR="00F92947" w:rsidRPr="00AA1BA1">
        <w:rPr>
          <w:bCs/>
          <w:i/>
          <w:iCs/>
          <w:color w:val="auto"/>
          <w:sz w:val="22"/>
          <w:szCs w:val="22"/>
        </w:rPr>
        <w:t xml:space="preserve"> </w:t>
      </w:r>
      <w:r w:rsidRPr="00AA1BA1">
        <w:rPr>
          <w:bCs/>
          <w:i/>
          <w:iCs/>
          <w:color w:val="auto"/>
          <w:sz w:val="22"/>
          <w:szCs w:val="22"/>
        </w:rPr>
        <w:t xml:space="preserve">Изјава мора бити потписана од стране овлашћеног лица сваког понуђача из групе понуђача и оверена печатом. </w:t>
      </w:r>
    </w:p>
    <w:p w:rsidR="005E0E12" w:rsidRPr="00AA1BA1" w:rsidRDefault="005E0E12" w:rsidP="009B012F">
      <w:pPr>
        <w:spacing w:after="0" w:line="240" w:lineRule="auto"/>
        <w:rPr>
          <w:rFonts w:ascii="Times New Roman" w:hAnsi="Times New Roman" w:cs="Times New Roman"/>
          <w:b/>
          <w:bCs/>
        </w:rPr>
      </w:pPr>
    </w:p>
    <w:p w:rsidR="005E0E12" w:rsidRPr="00AA1BA1" w:rsidRDefault="005E0E12" w:rsidP="009B012F">
      <w:pPr>
        <w:spacing w:after="0" w:line="240" w:lineRule="auto"/>
        <w:jc w:val="center"/>
        <w:rPr>
          <w:rFonts w:ascii="Times New Roman" w:hAnsi="Times New Roman" w:cs="Times New Roman"/>
          <w:b/>
          <w:bCs/>
        </w:rPr>
      </w:pPr>
    </w:p>
    <w:p w:rsidR="005E0E12" w:rsidRPr="00AA1BA1" w:rsidRDefault="005E0E12" w:rsidP="009B012F">
      <w:pPr>
        <w:spacing w:after="0" w:line="240" w:lineRule="auto"/>
        <w:rPr>
          <w:rFonts w:ascii="Times New Roman" w:hAnsi="Times New Roman" w:cs="Times New Roman"/>
          <w:b/>
          <w:bCs/>
        </w:rPr>
      </w:pPr>
    </w:p>
    <w:p w:rsidR="005E0E12" w:rsidRPr="00AA1BA1" w:rsidRDefault="005E0E12" w:rsidP="009B012F">
      <w:pPr>
        <w:spacing w:after="0" w:line="240" w:lineRule="auto"/>
        <w:rPr>
          <w:rFonts w:ascii="Times New Roman" w:hAnsi="Times New Roman" w:cs="Times New Roman"/>
          <w:b/>
          <w:bCs/>
        </w:rPr>
      </w:pPr>
    </w:p>
    <w:p w:rsidR="005E0E12" w:rsidRPr="00AA1BA1" w:rsidRDefault="005E0E12" w:rsidP="009B012F">
      <w:pPr>
        <w:spacing w:after="0" w:line="240" w:lineRule="auto"/>
        <w:rPr>
          <w:rFonts w:ascii="Times New Roman" w:hAnsi="Times New Roman" w:cs="Times New Roman"/>
          <w:b/>
          <w:bCs/>
        </w:rPr>
      </w:pPr>
    </w:p>
    <w:p w:rsidR="00BB4004" w:rsidRPr="00AA1BA1" w:rsidRDefault="00BB4004" w:rsidP="009B012F">
      <w:pPr>
        <w:spacing w:after="0" w:line="240" w:lineRule="auto"/>
        <w:rPr>
          <w:rFonts w:ascii="Times New Roman" w:hAnsi="Times New Roman" w:cs="Times New Roman"/>
          <w:b/>
          <w:bCs/>
        </w:rPr>
      </w:pPr>
    </w:p>
    <w:p w:rsidR="00BB4004" w:rsidRPr="00AA1BA1" w:rsidRDefault="00BB4004" w:rsidP="009B012F">
      <w:pPr>
        <w:spacing w:after="0" w:line="240" w:lineRule="auto"/>
        <w:rPr>
          <w:rFonts w:ascii="Times New Roman" w:hAnsi="Times New Roman" w:cs="Times New Roman"/>
          <w:b/>
          <w:bCs/>
        </w:rPr>
      </w:pPr>
    </w:p>
    <w:p w:rsidR="00BB4004" w:rsidRPr="00AA1BA1" w:rsidRDefault="00BB4004" w:rsidP="009B012F">
      <w:pPr>
        <w:spacing w:after="0" w:line="240" w:lineRule="auto"/>
        <w:rPr>
          <w:rFonts w:ascii="Times New Roman" w:hAnsi="Times New Roman" w:cs="Times New Roman"/>
          <w:b/>
          <w:bCs/>
        </w:rPr>
      </w:pPr>
    </w:p>
    <w:p w:rsidR="00BB4004" w:rsidRPr="00AA1BA1" w:rsidRDefault="00BB4004" w:rsidP="009B012F">
      <w:pPr>
        <w:spacing w:after="0" w:line="240" w:lineRule="auto"/>
        <w:rPr>
          <w:rFonts w:ascii="Times New Roman" w:hAnsi="Times New Roman" w:cs="Times New Roman"/>
          <w:b/>
          <w:bCs/>
        </w:rPr>
      </w:pPr>
    </w:p>
    <w:p w:rsidR="007A49C9" w:rsidRPr="00AA1BA1" w:rsidRDefault="007A49C9" w:rsidP="009B012F">
      <w:pPr>
        <w:spacing w:after="0" w:line="240" w:lineRule="auto"/>
        <w:rPr>
          <w:rFonts w:ascii="Times New Roman" w:hAnsi="Times New Roman" w:cs="Times New Roman"/>
          <w:b/>
          <w:bCs/>
        </w:rPr>
      </w:pPr>
    </w:p>
    <w:p w:rsidR="007A49C9" w:rsidRPr="00AA1BA1" w:rsidRDefault="007A49C9" w:rsidP="009B012F">
      <w:pPr>
        <w:spacing w:after="0" w:line="240" w:lineRule="auto"/>
        <w:rPr>
          <w:rFonts w:ascii="Times New Roman" w:hAnsi="Times New Roman" w:cs="Times New Roman"/>
          <w:b/>
          <w:bCs/>
        </w:rPr>
      </w:pPr>
    </w:p>
    <w:p w:rsidR="00BB4004" w:rsidRPr="00AA1BA1" w:rsidRDefault="00BB4004" w:rsidP="009B012F">
      <w:pPr>
        <w:spacing w:after="0" w:line="240" w:lineRule="auto"/>
        <w:rPr>
          <w:rFonts w:ascii="Times New Roman" w:hAnsi="Times New Roman" w:cs="Times New Roman"/>
          <w:b/>
          <w:bCs/>
        </w:rPr>
      </w:pPr>
    </w:p>
    <w:p w:rsidR="00BB4004" w:rsidRPr="00AA1BA1" w:rsidRDefault="00BB4004" w:rsidP="009B012F">
      <w:pPr>
        <w:spacing w:after="0" w:line="240" w:lineRule="auto"/>
        <w:rPr>
          <w:rFonts w:ascii="Times New Roman" w:hAnsi="Times New Roman" w:cs="Times New Roman"/>
          <w:b/>
          <w:bCs/>
        </w:rPr>
      </w:pPr>
    </w:p>
    <w:p w:rsidR="005E0E12" w:rsidRPr="00AA1BA1" w:rsidRDefault="005E0E12" w:rsidP="009B012F">
      <w:pPr>
        <w:spacing w:after="0" w:line="240" w:lineRule="auto"/>
        <w:jc w:val="center"/>
        <w:rPr>
          <w:rFonts w:ascii="Times New Roman" w:hAnsi="Times New Roman" w:cs="Times New Roman"/>
          <w:b/>
          <w:bCs/>
        </w:rPr>
      </w:pPr>
      <w:r w:rsidRPr="00AA1BA1">
        <w:rPr>
          <w:rFonts w:ascii="Times New Roman" w:hAnsi="Times New Roman" w:cs="Times New Roman"/>
          <w:b/>
          <w:bCs/>
        </w:rPr>
        <w:lastRenderedPageBreak/>
        <w:t>ИЗЈАВА ПОДИЗВОЂАЧА</w:t>
      </w:r>
    </w:p>
    <w:p w:rsidR="005E0E12" w:rsidRPr="00AA1BA1" w:rsidRDefault="005E0E12" w:rsidP="009B012F">
      <w:pPr>
        <w:spacing w:after="0" w:line="240" w:lineRule="auto"/>
        <w:jc w:val="center"/>
        <w:rPr>
          <w:rFonts w:ascii="Times New Roman" w:hAnsi="Times New Roman" w:cs="Times New Roman"/>
          <w:b/>
          <w:bCs/>
        </w:rPr>
      </w:pPr>
      <w:r w:rsidRPr="00AA1BA1">
        <w:rPr>
          <w:rFonts w:ascii="Times New Roman" w:hAnsi="Times New Roman" w:cs="Times New Roman"/>
          <w:b/>
          <w:bCs/>
        </w:rPr>
        <w:t>О ИСПУЊАВАЊУ УСЛОВА ИЗ ЧЛ. 75. ЗАКОНА У ПОСТУПКУ ЈАВНЕ</w:t>
      </w:r>
    </w:p>
    <w:p w:rsidR="005E0E12" w:rsidRPr="00AA1BA1" w:rsidRDefault="005E0E12" w:rsidP="009B012F">
      <w:pPr>
        <w:spacing w:after="0" w:line="240" w:lineRule="auto"/>
        <w:jc w:val="center"/>
        <w:rPr>
          <w:rFonts w:ascii="Times New Roman" w:hAnsi="Times New Roman" w:cs="Times New Roman"/>
          <w:b/>
          <w:bCs/>
        </w:rPr>
      </w:pPr>
      <w:r w:rsidRPr="00AA1BA1">
        <w:rPr>
          <w:rFonts w:ascii="Times New Roman" w:hAnsi="Times New Roman" w:cs="Times New Roman"/>
          <w:b/>
          <w:bCs/>
        </w:rPr>
        <w:t>НАБАВКЕ МАЛЕ ВРЕДНОСТИ</w:t>
      </w:r>
    </w:p>
    <w:p w:rsidR="005E0E12" w:rsidRPr="00AA1BA1" w:rsidRDefault="005E0E12" w:rsidP="009B012F">
      <w:pPr>
        <w:spacing w:after="0" w:line="240" w:lineRule="auto"/>
        <w:jc w:val="center"/>
        <w:rPr>
          <w:rFonts w:ascii="Times New Roman" w:hAnsi="Times New Roman" w:cs="Times New Roman"/>
          <w:b/>
          <w:bCs/>
        </w:rPr>
      </w:pPr>
    </w:p>
    <w:p w:rsidR="005E0E12" w:rsidRPr="00AA1BA1" w:rsidRDefault="005E0E12" w:rsidP="009B012F">
      <w:pPr>
        <w:spacing w:after="0" w:line="240" w:lineRule="auto"/>
        <w:jc w:val="center"/>
        <w:rPr>
          <w:rFonts w:ascii="Times New Roman" w:hAnsi="Times New Roman" w:cs="Times New Roman"/>
          <w:b/>
          <w:bCs/>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У складу са чланом 77. став 4. Закона, под пуном материјалном и кривичном одговорношћу, као заступник подизвођача, дајем следећу</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И З Ј А В У</w:t>
      </w:r>
    </w:p>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D60960">
      <w:pPr>
        <w:spacing w:after="0" w:line="240" w:lineRule="auto"/>
        <w:jc w:val="both"/>
        <w:rPr>
          <w:rFonts w:ascii="Times New Roman" w:hAnsi="Times New Roman" w:cs="Times New Roman"/>
          <w:noProof/>
        </w:rPr>
      </w:pPr>
      <w:r w:rsidRPr="00AA1BA1">
        <w:rPr>
          <w:rFonts w:ascii="Times New Roman" w:hAnsi="Times New Roman" w:cs="Times New Roman"/>
        </w:rPr>
        <w:t>Подизвођач</w:t>
      </w:r>
      <w:r w:rsidRPr="00AA1BA1">
        <w:rPr>
          <w:rFonts w:ascii="Times New Roman" w:hAnsi="Times New Roman" w:cs="Times New Roman"/>
          <w:i/>
        </w:rPr>
        <w:t>_____________________________________</w:t>
      </w:r>
      <w:r w:rsidRPr="00AA1BA1">
        <w:rPr>
          <w:rFonts w:ascii="Times New Roman" w:hAnsi="Times New Roman" w:cs="Times New Roman"/>
        </w:rPr>
        <w:t xml:space="preserve">_____ </w:t>
      </w:r>
      <w:r w:rsidRPr="00AA1BA1">
        <w:rPr>
          <w:rFonts w:ascii="Times New Roman" w:hAnsi="Times New Roman" w:cs="Times New Roman"/>
          <w:i/>
          <w:iCs/>
        </w:rPr>
        <w:t>[</w:t>
      </w:r>
      <w:r w:rsidRPr="00AA1BA1">
        <w:rPr>
          <w:rFonts w:ascii="Times New Roman" w:hAnsi="Times New Roman" w:cs="Times New Roman"/>
          <w:i/>
        </w:rPr>
        <w:t>навести назив подизвођача</w:t>
      </w:r>
      <w:r w:rsidRPr="00AA1BA1">
        <w:rPr>
          <w:rFonts w:ascii="Times New Roman" w:hAnsi="Times New Roman" w:cs="Times New Roman"/>
          <w:i/>
          <w:iCs/>
        </w:rPr>
        <w:t>]</w:t>
      </w:r>
      <w:r w:rsidRPr="00AA1BA1">
        <w:rPr>
          <w:rFonts w:ascii="Times New Roman" w:hAnsi="Times New Roman" w:cs="Times New Roman"/>
          <w:i/>
        </w:rPr>
        <w:t xml:space="preserve"> </w:t>
      </w:r>
      <w:r w:rsidRPr="00AA1BA1">
        <w:rPr>
          <w:rFonts w:ascii="Times New Roman" w:hAnsi="Times New Roman" w:cs="Times New Roman"/>
        </w:rPr>
        <w:t xml:space="preserve">у поступку јавне набавке радова - </w:t>
      </w:r>
      <w:r w:rsidRPr="00AA1BA1">
        <w:rPr>
          <w:rFonts w:ascii="Times New Roman" w:hAnsi="Times New Roman" w:cs="Times New Roman"/>
          <w:b/>
          <w:bCs/>
        </w:rPr>
        <w:t xml:space="preserve">Извођење радова у </w:t>
      </w:r>
      <w:r w:rsidR="006D4EB0" w:rsidRPr="00AA1BA1">
        <w:rPr>
          <w:rFonts w:ascii="Times New Roman" w:hAnsi="Times New Roman" w:cs="Times New Roman"/>
          <w:b/>
          <w:bCs/>
          <w:lang w:val="sr-Cyrl-RS"/>
        </w:rPr>
        <w:t xml:space="preserve">делу </w:t>
      </w:r>
      <w:r w:rsidRPr="00AA1BA1">
        <w:rPr>
          <w:rFonts w:ascii="Times New Roman" w:hAnsi="Times New Roman" w:cs="Times New Roman"/>
          <w:b/>
          <w:bCs/>
        </w:rPr>
        <w:t>подрумски</w:t>
      </w:r>
      <w:r w:rsidR="006D4EB0" w:rsidRPr="00AA1BA1">
        <w:rPr>
          <w:rFonts w:ascii="Times New Roman" w:hAnsi="Times New Roman" w:cs="Times New Roman"/>
          <w:b/>
          <w:bCs/>
          <w:lang w:val="sr-Cyrl-RS"/>
        </w:rPr>
        <w:t>х</w:t>
      </w:r>
      <w:r w:rsidRPr="00AA1BA1">
        <w:rPr>
          <w:rFonts w:ascii="Times New Roman" w:hAnsi="Times New Roman" w:cs="Times New Roman"/>
          <w:b/>
          <w:bCs/>
        </w:rPr>
        <w:t xml:space="preserve"> просторија</w:t>
      </w:r>
      <w:r w:rsidR="006D4EB0" w:rsidRPr="00AA1BA1">
        <w:rPr>
          <w:rFonts w:ascii="Times New Roman" w:hAnsi="Times New Roman" w:cs="Times New Roman"/>
          <w:b/>
          <w:bCs/>
          <w:lang w:val="sr-Cyrl-RS"/>
        </w:rPr>
        <w:t xml:space="preserve"> </w:t>
      </w:r>
      <w:r w:rsidR="00D60960" w:rsidRPr="00AA1BA1">
        <w:rPr>
          <w:rFonts w:ascii="Times New Roman" w:eastAsia="TimesNewRomanPS-BoldMT" w:hAnsi="Times New Roman" w:cs="Times New Roman"/>
          <w:b/>
          <w:bCs/>
        </w:rPr>
        <w:t xml:space="preserve">- </w:t>
      </w:r>
      <w:r w:rsidR="006D4EB0" w:rsidRPr="00AA1BA1">
        <w:rPr>
          <w:rFonts w:ascii="Times New Roman" w:hAnsi="Times New Roman" w:cs="Times New Roman"/>
          <w:b/>
        </w:rPr>
        <w:t xml:space="preserve">ЈН </w:t>
      </w:r>
      <w:r w:rsidR="00D60960" w:rsidRPr="00AA1BA1">
        <w:rPr>
          <w:rFonts w:ascii="Times New Roman" w:hAnsi="Times New Roman" w:cs="Times New Roman"/>
          <w:b/>
        </w:rPr>
        <w:t xml:space="preserve">бр. </w:t>
      </w:r>
      <w:r w:rsidR="006D4EB0" w:rsidRPr="00AA1BA1">
        <w:rPr>
          <w:rFonts w:ascii="Times New Roman" w:hAnsi="Times New Roman" w:cs="Times New Roman"/>
          <w:b/>
          <w:lang w:val="sr-Cyrl-RS"/>
        </w:rPr>
        <w:t>6</w:t>
      </w:r>
      <w:r w:rsidR="00D60960" w:rsidRPr="00AA1BA1">
        <w:rPr>
          <w:rFonts w:ascii="Times New Roman" w:hAnsi="Times New Roman" w:cs="Times New Roman"/>
          <w:b/>
        </w:rPr>
        <w:t>/</w:t>
      </w:r>
      <w:r w:rsidR="006D4EB0" w:rsidRPr="00AA1BA1">
        <w:rPr>
          <w:rFonts w:ascii="Times New Roman" w:hAnsi="Times New Roman" w:cs="Times New Roman"/>
          <w:b/>
        </w:rPr>
        <w:t>201</w:t>
      </w:r>
      <w:r w:rsidR="006D4EB0" w:rsidRPr="00AA1BA1">
        <w:rPr>
          <w:rFonts w:ascii="Times New Roman" w:hAnsi="Times New Roman" w:cs="Times New Roman"/>
          <w:b/>
          <w:lang w:val="sr-Cyrl-RS"/>
        </w:rPr>
        <w:t>8</w:t>
      </w:r>
      <w:r w:rsidR="00D60960" w:rsidRPr="00AA1BA1">
        <w:rPr>
          <w:rFonts w:ascii="Times New Roman" w:hAnsi="Times New Roman" w:cs="Times New Roman"/>
          <w:b/>
        </w:rPr>
        <w:t>–</w:t>
      </w:r>
      <w:r w:rsidR="00D60960" w:rsidRPr="00AA1BA1">
        <w:rPr>
          <w:rFonts w:ascii="Times New Roman" w:hAnsi="Times New Roman" w:cs="Times New Roman"/>
          <w:b/>
          <w:lang w:val="sr-Latn-CS"/>
        </w:rPr>
        <w:t>II</w:t>
      </w:r>
      <w:r w:rsidR="00D60960" w:rsidRPr="00AA1BA1">
        <w:rPr>
          <w:rFonts w:ascii="Times New Roman" w:hAnsi="Times New Roman" w:cs="Times New Roman"/>
          <w:b/>
        </w:rPr>
        <w:t xml:space="preserve">I </w:t>
      </w:r>
      <w:r w:rsidRPr="00AA1BA1">
        <w:rPr>
          <w:rFonts w:ascii="Times New Roman" w:hAnsi="Times New Roman" w:cs="Times New Roman"/>
        </w:rPr>
        <w:t>испуњава све услове из чл. 75. Закона, односно услове дефинисане конкурсном документацијом</w:t>
      </w:r>
      <w:r w:rsidRPr="00AA1BA1">
        <w:rPr>
          <w:rFonts w:ascii="Times New Roman" w:hAnsi="Times New Roman" w:cs="Times New Roman"/>
          <w:lang w:val="ru-RU"/>
        </w:rPr>
        <w:t xml:space="preserve"> </w:t>
      </w:r>
      <w:r w:rsidRPr="00AA1BA1">
        <w:rPr>
          <w:rFonts w:ascii="Times New Roman" w:hAnsi="Times New Roman" w:cs="Times New Roman"/>
        </w:rPr>
        <w:t>за предметну јавну набавку, и то:</w:t>
      </w:r>
    </w:p>
    <w:p w:rsidR="005E0E12" w:rsidRPr="00AA1BA1" w:rsidRDefault="005E0E12" w:rsidP="00D60960">
      <w:pPr>
        <w:spacing w:after="0" w:line="240" w:lineRule="auto"/>
        <w:jc w:val="both"/>
        <w:rPr>
          <w:rFonts w:ascii="Times New Roman" w:hAnsi="Times New Roman" w:cs="Times New Roman"/>
          <w:iCs/>
        </w:rPr>
      </w:pPr>
    </w:p>
    <w:p w:rsidR="005E0E12" w:rsidRPr="00AA1BA1" w:rsidRDefault="005E0E12" w:rsidP="009B012F">
      <w:pPr>
        <w:spacing w:after="0" w:line="240" w:lineRule="auto"/>
        <w:jc w:val="both"/>
        <w:rPr>
          <w:rFonts w:ascii="Times New Roman" w:hAnsi="Times New Roman" w:cs="Times New Roman"/>
          <w:noProof/>
        </w:rPr>
      </w:pPr>
    </w:p>
    <w:p w:rsidR="005E0E12" w:rsidRPr="00AA1BA1" w:rsidRDefault="005E0E12" w:rsidP="009B012F">
      <w:pPr>
        <w:pStyle w:val="ListParagraph"/>
        <w:numPr>
          <w:ilvl w:val="0"/>
          <w:numId w:val="10"/>
        </w:numPr>
        <w:spacing w:line="240" w:lineRule="auto"/>
        <w:ind w:left="0"/>
        <w:jc w:val="both"/>
        <w:rPr>
          <w:iCs/>
          <w:sz w:val="22"/>
          <w:szCs w:val="22"/>
        </w:rPr>
      </w:pPr>
      <w:r w:rsidRPr="00AA1BA1">
        <w:rPr>
          <w:iCs/>
          <w:sz w:val="22"/>
          <w:szCs w:val="22"/>
        </w:rPr>
        <w:t>Понуђач је регистрован код надлежног органа, односно уписан у одговарајући регистар;</w:t>
      </w:r>
    </w:p>
    <w:p w:rsidR="005E0E12" w:rsidRPr="00AA1BA1" w:rsidRDefault="005E0E12" w:rsidP="009B012F">
      <w:pPr>
        <w:pStyle w:val="ListParagraph"/>
        <w:numPr>
          <w:ilvl w:val="0"/>
          <w:numId w:val="10"/>
        </w:numPr>
        <w:spacing w:line="240" w:lineRule="auto"/>
        <w:ind w:left="0"/>
        <w:jc w:val="both"/>
        <w:rPr>
          <w:bCs/>
          <w:iCs/>
          <w:sz w:val="22"/>
          <w:szCs w:val="22"/>
        </w:rPr>
      </w:pPr>
      <w:r w:rsidRPr="00AA1BA1">
        <w:rPr>
          <w:iCs/>
          <w:sz w:val="22"/>
          <w:szCs w:val="22"/>
        </w:rPr>
        <w:t xml:space="preserve">Понуђач и његов законски </w:t>
      </w:r>
      <w:r w:rsidRPr="00AA1BA1">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E0E12" w:rsidRPr="00AA1BA1" w:rsidRDefault="005E0E12" w:rsidP="009B012F">
      <w:pPr>
        <w:pStyle w:val="ListParagraph"/>
        <w:numPr>
          <w:ilvl w:val="0"/>
          <w:numId w:val="10"/>
        </w:numPr>
        <w:spacing w:line="240" w:lineRule="auto"/>
        <w:ind w:left="0"/>
        <w:jc w:val="both"/>
        <w:rPr>
          <w:color w:val="auto"/>
          <w:sz w:val="22"/>
          <w:szCs w:val="22"/>
        </w:rPr>
      </w:pPr>
      <w:r w:rsidRPr="00AA1BA1">
        <w:rPr>
          <w:bCs/>
          <w:iCs/>
          <w:sz w:val="22"/>
          <w:szCs w:val="22"/>
        </w:rPr>
        <w:t xml:space="preserve">Понуђач је измирио </w:t>
      </w:r>
      <w:r w:rsidRPr="00AA1BA1">
        <w:rPr>
          <w:sz w:val="22"/>
          <w:szCs w:val="22"/>
        </w:rPr>
        <w:t>доспеле порезе, доприносе и друге јавне дажбине у складу са прописима Републике Србије (</w:t>
      </w:r>
      <w:r w:rsidRPr="00AA1BA1">
        <w:rPr>
          <w:i/>
          <w:sz w:val="22"/>
          <w:szCs w:val="22"/>
        </w:rPr>
        <w:t>или стране државе када има седиште на њеној територији);</w:t>
      </w:r>
    </w:p>
    <w:p w:rsidR="005E0E12" w:rsidRPr="00AA1BA1" w:rsidRDefault="005E0E12" w:rsidP="009B012F">
      <w:pPr>
        <w:pStyle w:val="ListParagraph"/>
        <w:numPr>
          <w:ilvl w:val="0"/>
          <w:numId w:val="10"/>
        </w:numPr>
        <w:spacing w:line="240" w:lineRule="auto"/>
        <w:ind w:left="0"/>
        <w:jc w:val="both"/>
        <w:rPr>
          <w:color w:val="auto"/>
          <w:sz w:val="22"/>
          <w:szCs w:val="22"/>
        </w:rPr>
      </w:pPr>
      <w:r w:rsidRPr="00AA1BA1">
        <w:rPr>
          <w:color w:val="auto"/>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A1BA1">
        <w:rPr>
          <w:sz w:val="22"/>
          <w:szCs w:val="22"/>
        </w:rPr>
        <w:t>као и да нема забрану обављања делатности која је на снази у време подношења понуде.</w:t>
      </w:r>
    </w:p>
    <w:p w:rsidR="005E0E12" w:rsidRPr="00AA1BA1" w:rsidRDefault="005E0E12" w:rsidP="009B012F">
      <w:pPr>
        <w:pStyle w:val="ListParagraph"/>
        <w:spacing w:line="240" w:lineRule="auto"/>
        <w:ind w:left="0"/>
        <w:jc w:val="both"/>
        <w:rPr>
          <w:color w:val="auto"/>
          <w:sz w:val="22"/>
          <w:szCs w:val="22"/>
        </w:rPr>
      </w:pPr>
    </w:p>
    <w:p w:rsidR="005E0E12" w:rsidRPr="00AA1BA1" w:rsidRDefault="005E0E12" w:rsidP="009B012F">
      <w:pPr>
        <w:spacing w:after="0" w:line="240" w:lineRule="auto"/>
        <w:jc w:val="both"/>
        <w:rPr>
          <w:rFonts w:ascii="Times New Roman" w:hAnsi="Times New Roman" w:cs="Times New Roman"/>
          <w:i/>
        </w:rPr>
      </w:pPr>
    </w:p>
    <w:p w:rsidR="005E0E12" w:rsidRPr="00AA1BA1" w:rsidRDefault="005E0E12" w:rsidP="009B012F">
      <w:pPr>
        <w:spacing w:after="0" w:line="240" w:lineRule="auto"/>
        <w:jc w:val="both"/>
        <w:rPr>
          <w:rFonts w:ascii="Times New Roman" w:hAnsi="Times New Roman" w:cs="Times New Roman"/>
          <w:i/>
        </w:rPr>
      </w:pPr>
    </w:p>
    <w:p w:rsidR="005E0E12" w:rsidRPr="00AA1BA1" w:rsidRDefault="005E0E12" w:rsidP="009B012F">
      <w:pPr>
        <w:spacing w:after="0" w:line="240" w:lineRule="auto"/>
        <w:jc w:val="both"/>
        <w:rPr>
          <w:rFonts w:ascii="Times New Roman" w:hAnsi="Times New Roman" w:cs="Times New Roman"/>
          <w:i/>
        </w:rPr>
      </w:pP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Место:_____________                                                            П</w:t>
      </w:r>
      <w:r w:rsidRPr="00AA1BA1">
        <w:rPr>
          <w:rFonts w:ascii="Times New Roman" w:hAnsi="Times New Roman" w:cs="Times New Roman"/>
          <w:i/>
        </w:rPr>
        <w:t>одизвођач</w:t>
      </w:r>
      <w:r w:rsidRPr="00AA1BA1">
        <w:rPr>
          <w:rFonts w:ascii="Times New Roman" w:hAnsi="Times New Roman" w:cs="Times New Roman"/>
        </w:rPr>
        <w:t>:</w:t>
      </w:r>
    </w:p>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spacing w:after="0" w:line="240" w:lineRule="auto"/>
        <w:rPr>
          <w:rFonts w:ascii="Times New Roman" w:hAnsi="Times New Roman" w:cs="Times New Roman"/>
          <w:b/>
          <w:bCs/>
          <w:i/>
        </w:rPr>
      </w:pPr>
      <w:r w:rsidRPr="00AA1BA1">
        <w:rPr>
          <w:rFonts w:ascii="Times New Roman" w:hAnsi="Times New Roman" w:cs="Times New Roman"/>
        </w:rPr>
        <w:t>Датум:_____________                         М.П.                     _____________________</w:t>
      </w:r>
    </w:p>
    <w:p w:rsidR="005E0E12" w:rsidRPr="00AA1BA1" w:rsidRDefault="005E0E12" w:rsidP="009B012F">
      <w:pPr>
        <w:pStyle w:val="BodyText2"/>
        <w:spacing w:after="0" w:line="240" w:lineRule="auto"/>
        <w:jc w:val="both"/>
        <w:rPr>
          <w:b/>
          <w:bCs/>
          <w:i/>
          <w:color w:val="auto"/>
        </w:rPr>
      </w:pPr>
    </w:p>
    <w:p w:rsidR="005E0E12" w:rsidRPr="00AA1BA1" w:rsidRDefault="005E0E12" w:rsidP="009B012F">
      <w:pPr>
        <w:pStyle w:val="BodyText2"/>
        <w:spacing w:after="0" w:line="240" w:lineRule="auto"/>
        <w:jc w:val="both"/>
        <w:rPr>
          <w:b/>
          <w:bCs/>
          <w:i/>
          <w:color w:val="auto"/>
        </w:rPr>
      </w:pPr>
    </w:p>
    <w:p w:rsidR="005E0E12" w:rsidRPr="00AA1BA1" w:rsidRDefault="005E0E12" w:rsidP="009B012F">
      <w:pPr>
        <w:pStyle w:val="ListParagraph"/>
        <w:spacing w:line="240" w:lineRule="auto"/>
        <w:ind w:left="0"/>
        <w:jc w:val="both"/>
        <w:rPr>
          <w:bCs/>
          <w:i/>
          <w:iCs/>
          <w:color w:val="auto"/>
        </w:rPr>
      </w:pPr>
      <w:r w:rsidRPr="00AA1BA1">
        <w:rPr>
          <w:b/>
          <w:bCs/>
          <w:i/>
          <w:iCs/>
          <w:color w:val="auto"/>
          <w:u w:val="single"/>
        </w:rPr>
        <w:t>Уколико понуђач подноси понуду са подизвођачем</w:t>
      </w:r>
      <w:r w:rsidRPr="00AA1BA1">
        <w:rPr>
          <w:bCs/>
          <w:i/>
          <w:iCs/>
          <w:color w:val="auto"/>
        </w:rPr>
        <w:t xml:space="preserve">, Изјава мора бити потписана од стране овлашћеног лица подизвођача и оверена печатом. </w:t>
      </w:r>
    </w:p>
    <w:p w:rsidR="005E0E12" w:rsidRPr="00AA1BA1" w:rsidRDefault="005E0E12" w:rsidP="009B012F">
      <w:pPr>
        <w:pStyle w:val="ListParagraph"/>
        <w:spacing w:line="240" w:lineRule="auto"/>
        <w:ind w:left="0"/>
        <w:jc w:val="both"/>
        <w:rPr>
          <w:bCs/>
          <w:i/>
          <w:iCs/>
          <w:color w:val="auto"/>
        </w:rPr>
      </w:pPr>
    </w:p>
    <w:p w:rsidR="005E0E12" w:rsidRPr="00AA1BA1" w:rsidRDefault="005E0E12" w:rsidP="009B012F">
      <w:pPr>
        <w:pStyle w:val="ListParagraph"/>
        <w:spacing w:line="240" w:lineRule="auto"/>
        <w:ind w:left="0"/>
        <w:jc w:val="both"/>
        <w:rPr>
          <w:bCs/>
          <w:i/>
          <w:iCs/>
          <w:color w:val="auto"/>
        </w:rPr>
      </w:pPr>
    </w:p>
    <w:p w:rsidR="005E0E12" w:rsidRPr="00AA1BA1" w:rsidRDefault="005E0E12" w:rsidP="009B012F">
      <w:pPr>
        <w:pStyle w:val="ListParagraph"/>
        <w:spacing w:line="240" w:lineRule="auto"/>
        <w:ind w:left="0"/>
        <w:jc w:val="both"/>
        <w:rPr>
          <w:bCs/>
          <w:i/>
          <w:iCs/>
          <w:color w:val="auto"/>
        </w:rPr>
      </w:pPr>
    </w:p>
    <w:p w:rsidR="005E0E12" w:rsidRPr="00AA1BA1" w:rsidRDefault="005E0E12" w:rsidP="009B012F">
      <w:pPr>
        <w:pStyle w:val="ListParagraph"/>
        <w:spacing w:line="240" w:lineRule="auto"/>
        <w:ind w:left="0"/>
        <w:jc w:val="both"/>
        <w:rPr>
          <w:bCs/>
          <w:i/>
          <w:iCs/>
          <w:color w:val="auto"/>
        </w:rPr>
      </w:pPr>
    </w:p>
    <w:p w:rsidR="005E0E12" w:rsidRPr="00AA1BA1" w:rsidRDefault="005E0E12" w:rsidP="009B012F">
      <w:pPr>
        <w:pStyle w:val="ListParagraph"/>
        <w:spacing w:line="240" w:lineRule="auto"/>
        <w:ind w:left="0"/>
        <w:jc w:val="both"/>
        <w:rPr>
          <w:bCs/>
          <w:i/>
          <w:iCs/>
          <w:color w:val="auto"/>
        </w:rPr>
      </w:pPr>
    </w:p>
    <w:p w:rsidR="005E0E12" w:rsidRPr="00AA1BA1" w:rsidRDefault="005E0E12" w:rsidP="009B012F">
      <w:pPr>
        <w:pStyle w:val="ListParagraph"/>
        <w:spacing w:line="240" w:lineRule="auto"/>
        <w:ind w:left="0"/>
        <w:jc w:val="both"/>
        <w:rPr>
          <w:bCs/>
          <w:i/>
          <w:iCs/>
          <w:color w:val="auto"/>
        </w:rPr>
      </w:pPr>
    </w:p>
    <w:p w:rsidR="005E0E12" w:rsidRPr="00AA1BA1" w:rsidRDefault="005E0E12" w:rsidP="009B012F">
      <w:pPr>
        <w:pStyle w:val="ListParagraph"/>
        <w:spacing w:line="240" w:lineRule="auto"/>
        <w:ind w:left="0"/>
        <w:jc w:val="both"/>
        <w:rPr>
          <w:bCs/>
          <w:i/>
          <w:iCs/>
          <w:color w:val="auto"/>
        </w:rPr>
      </w:pPr>
    </w:p>
    <w:p w:rsidR="005E0E12" w:rsidRPr="00AA1BA1" w:rsidRDefault="005E0E12" w:rsidP="009B012F">
      <w:pPr>
        <w:pStyle w:val="ListParagraph"/>
        <w:spacing w:line="240" w:lineRule="auto"/>
        <w:ind w:left="0"/>
        <w:jc w:val="both"/>
        <w:rPr>
          <w:bCs/>
          <w:i/>
          <w:iCs/>
          <w:color w:val="auto"/>
        </w:rPr>
      </w:pPr>
    </w:p>
    <w:p w:rsidR="005E0E12" w:rsidRPr="00AA1BA1" w:rsidRDefault="005E0E12" w:rsidP="009B012F">
      <w:pPr>
        <w:pStyle w:val="ListParagraph"/>
        <w:spacing w:line="240" w:lineRule="auto"/>
        <w:ind w:left="0"/>
        <w:jc w:val="both"/>
        <w:rPr>
          <w:bCs/>
          <w:i/>
          <w:iCs/>
          <w:color w:val="auto"/>
        </w:rPr>
      </w:pPr>
    </w:p>
    <w:p w:rsidR="00BB4004" w:rsidRPr="00AA1BA1" w:rsidRDefault="00BB4004" w:rsidP="009B012F">
      <w:pPr>
        <w:pStyle w:val="ListParagraph"/>
        <w:spacing w:line="240" w:lineRule="auto"/>
        <w:ind w:left="0"/>
        <w:jc w:val="both"/>
        <w:rPr>
          <w:bCs/>
          <w:i/>
          <w:iCs/>
          <w:color w:val="auto"/>
        </w:rPr>
      </w:pPr>
    </w:p>
    <w:p w:rsidR="005E0E12" w:rsidRPr="00AA1BA1" w:rsidRDefault="005E0E12" w:rsidP="009B012F">
      <w:pPr>
        <w:pStyle w:val="ListParagraph"/>
        <w:spacing w:line="240" w:lineRule="auto"/>
        <w:ind w:left="0"/>
        <w:jc w:val="both"/>
        <w:rPr>
          <w:bCs/>
          <w:i/>
          <w:iCs/>
          <w:color w:val="auto"/>
          <w:lang w:val="sr-Cyrl-RS"/>
        </w:rPr>
      </w:pPr>
    </w:p>
    <w:p w:rsidR="00F92947" w:rsidRPr="00AA1BA1" w:rsidRDefault="00F92947" w:rsidP="009B012F">
      <w:pPr>
        <w:pStyle w:val="ListParagraph"/>
        <w:spacing w:line="240" w:lineRule="auto"/>
        <w:ind w:left="0"/>
        <w:jc w:val="both"/>
        <w:rPr>
          <w:bCs/>
          <w:i/>
          <w:iCs/>
          <w:color w:val="auto"/>
          <w:lang w:val="sr-Cyrl-RS"/>
        </w:rPr>
      </w:pPr>
    </w:p>
    <w:p w:rsidR="005E0E12" w:rsidRPr="00AA1BA1" w:rsidRDefault="005E0E12" w:rsidP="009B012F">
      <w:pPr>
        <w:pStyle w:val="ListParagraph"/>
        <w:spacing w:line="240" w:lineRule="auto"/>
        <w:ind w:left="0"/>
        <w:jc w:val="both"/>
        <w:rPr>
          <w:bCs/>
          <w:i/>
          <w:iCs/>
          <w:color w:val="auto"/>
        </w:rPr>
      </w:pPr>
    </w:p>
    <w:p w:rsidR="005E0E12" w:rsidRPr="00AA1BA1" w:rsidRDefault="005E0E12" w:rsidP="009B012F">
      <w:pPr>
        <w:pStyle w:val="ListParagraph"/>
        <w:spacing w:line="240" w:lineRule="auto"/>
        <w:ind w:left="0"/>
        <w:jc w:val="both"/>
        <w:rPr>
          <w:bCs/>
          <w:i/>
          <w:iCs/>
          <w:color w:val="auto"/>
        </w:rPr>
      </w:pPr>
    </w:p>
    <w:p w:rsidR="005E0E12" w:rsidRPr="00AA1BA1"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AA1BA1" w:rsidRDefault="005E0E12" w:rsidP="009B012F">
      <w:pPr>
        <w:shd w:val="clear" w:color="auto" w:fill="C6D9F1"/>
        <w:spacing w:after="0" w:line="240" w:lineRule="auto"/>
        <w:jc w:val="center"/>
        <w:rPr>
          <w:rFonts w:ascii="Times New Roman" w:hAnsi="Times New Roman" w:cs="Times New Roman"/>
          <w:b/>
          <w:bCs/>
          <w:i/>
          <w:iCs/>
          <w:sz w:val="28"/>
          <w:szCs w:val="28"/>
        </w:rPr>
      </w:pPr>
      <w:r w:rsidRPr="00AA1BA1">
        <w:rPr>
          <w:rFonts w:ascii="Times New Roman" w:hAnsi="Times New Roman" w:cs="Times New Roman"/>
          <w:b/>
          <w:bCs/>
          <w:i/>
          <w:iCs/>
          <w:sz w:val="28"/>
          <w:szCs w:val="28"/>
        </w:rPr>
        <w:t>VII УПУТСТВО ПОНУЂАЧИМА КАКО ДА САЧИНЕ ПОНУДУ</w:t>
      </w:r>
    </w:p>
    <w:p w:rsidR="005E0E12" w:rsidRPr="00AA1BA1"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AA1BA1" w:rsidRDefault="005E0E12" w:rsidP="009B012F">
      <w:pPr>
        <w:spacing w:after="0" w:line="240" w:lineRule="auto"/>
        <w:jc w:val="both"/>
        <w:rPr>
          <w:rFonts w:ascii="Times New Roman" w:hAnsi="Times New Roman" w:cs="Times New Roman"/>
          <w:b/>
          <w:bCs/>
          <w:i/>
          <w:iCs/>
          <w:sz w:val="28"/>
          <w:szCs w:val="28"/>
        </w:rPr>
      </w:pPr>
    </w:p>
    <w:p w:rsidR="005E0E12" w:rsidRPr="00AA1BA1" w:rsidRDefault="005E0E12" w:rsidP="009B012F">
      <w:pPr>
        <w:spacing w:after="0" w:line="240" w:lineRule="auto"/>
        <w:jc w:val="both"/>
        <w:rPr>
          <w:rFonts w:ascii="Times New Roman" w:hAnsi="Times New Roman" w:cs="Times New Roman"/>
          <w:b/>
          <w:bCs/>
          <w:i/>
          <w:iCs/>
        </w:rPr>
      </w:pPr>
      <w:r w:rsidRPr="00AA1BA1">
        <w:rPr>
          <w:rFonts w:ascii="Times New Roman" w:hAnsi="Times New Roman" w:cs="Times New Roman"/>
          <w:b/>
          <w:bCs/>
          <w:i/>
          <w:iCs/>
        </w:rPr>
        <w:t>1. ПОДАЦИ О ЈЕЗИКУ НА КОЈЕМ ПОНУДА МОРА ДА БУДЕ САСТАВЉЕНА</w:t>
      </w:r>
    </w:p>
    <w:p w:rsidR="005E0E12" w:rsidRPr="00AA1BA1" w:rsidRDefault="005E0E12" w:rsidP="009B012F">
      <w:pPr>
        <w:spacing w:after="0" w:line="240" w:lineRule="auto"/>
        <w:jc w:val="both"/>
        <w:rPr>
          <w:rFonts w:ascii="Times New Roman" w:hAnsi="Times New Roman" w:cs="Times New Roman"/>
          <w:b/>
          <w:bCs/>
          <w:i/>
          <w:iCs/>
        </w:rPr>
      </w:pPr>
    </w:p>
    <w:p w:rsidR="005E0E12" w:rsidRPr="00AA1BA1" w:rsidRDefault="005E0E12" w:rsidP="009B012F">
      <w:pPr>
        <w:spacing w:after="0" w:line="240" w:lineRule="auto"/>
        <w:jc w:val="both"/>
        <w:rPr>
          <w:rFonts w:ascii="Times New Roman" w:hAnsi="Times New Roman" w:cs="Times New Roman"/>
          <w:b/>
          <w:bCs/>
          <w:i/>
          <w:iCs/>
        </w:rPr>
      </w:pPr>
      <w:r w:rsidRPr="00AA1BA1">
        <w:rPr>
          <w:rFonts w:ascii="Times New Roman" w:hAnsi="Times New Roman" w:cs="Times New Roman"/>
        </w:rPr>
        <w:t>Понуђач подноси понуду на српском језику.</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eastAsia="TimesNewRomanPSMT" w:hAnsi="Times New Roman" w:cs="Times New Roman"/>
          <w:bCs/>
        </w:rPr>
      </w:pPr>
      <w:r w:rsidRPr="00AA1BA1">
        <w:rPr>
          <w:rFonts w:ascii="Times New Roman" w:hAnsi="Times New Roman" w:cs="Times New Roman"/>
          <w:b/>
          <w:bCs/>
          <w:i/>
          <w:iCs/>
        </w:rPr>
        <w:t>2. НАЧИН НА КОЈИ ПОНУДА МОРА ДА БУДЕ САЧИЊЕНА</w:t>
      </w:r>
    </w:p>
    <w:p w:rsidR="005E0E12" w:rsidRPr="00AA1BA1" w:rsidRDefault="005E0E12" w:rsidP="009B012F">
      <w:pPr>
        <w:spacing w:after="0" w:line="240" w:lineRule="auto"/>
        <w:jc w:val="both"/>
        <w:rPr>
          <w:rFonts w:ascii="Times New Roman" w:eastAsia="TimesNewRomanPSMT" w:hAnsi="Times New Roman" w:cs="Times New Roman"/>
          <w:bCs/>
        </w:rPr>
      </w:pPr>
    </w:p>
    <w:p w:rsidR="005E0E12" w:rsidRPr="00AA1BA1" w:rsidRDefault="005E0E12" w:rsidP="009B012F">
      <w:pPr>
        <w:spacing w:after="0" w:line="240" w:lineRule="auto"/>
        <w:jc w:val="both"/>
        <w:rPr>
          <w:rFonts w:ascii="Times New Roman" w:eastAsia="TimesNewRomanPSMT" w:hAnsi="Times New Roman" w:cs="Times New Roman"/>
          <w:bCs/>
        </w:rPr>
      </w:pPr>
      <w:r w:rsidRPr="00AA1BA1">
        <w:rPr>
          <w:rFonts w:ascii="Times New Roman" w:eastAsia="TimesNewRomanPSMT" w:hAnsi="Times New Roman" w:cs="Times New Roman"/>
          <w:bCs/>
        </w:rPr>
        <w:t xml:space="preserve">Понуђач понуду подноси </w:t>
      </w:r>
      <w:r w:rsidRPr="00AA1BA1">
        <w:rPr>
          <w:rFonts w:ascii="Times New Roman" w:eastAsia="TimesNewRomanPSMT" w:hAnsi="Times New Roman" w:cs="Times New Roman"/>
          <w:b/>
          <w:bCs/>
        </w:rPr>
        <w:t>непосредно</w:t>
      </w:r>
      <w:r w:rsidRPr="00AA1BA1">
        <w:rPr>
          <w:rFonts w:ascii="Times New Roman" w:eastAsia="TimesNewRomanPSMT" w:hAnsi="Times New Roman" w:cs="Times New Roman"/>
          <w:bCs/>
        </w:rPr>
        <w:t xml:space="preserve"> или </w:t>
      </w:r>
      <w:r w:rsidRPr="00AA1BA1">
        <w:rPr>
          <w:rFonts w:ascii="Times New Roman" w:eastAsia="TimesNewRomanPSMT" w:hAnsi="Times New Roman" w:cs="Times New Roman"/>
          <w:b/>
          <w:bCs/>
        </w:rPr>
        <w:t>путем поште у затвореној коверти</w:t>
      </w:r>
      <w:r w:rsidRPr="00AA1BA1">
        <w:rPr>
          <w:rFonts w:ascii="Times New Roman" w:eastAsia="TimesNewRomanPSMT" w:hAnsi="Times New Roman" w:cs="Times New Roman"/>
          <w:bCs/>
        </w:rPr>
        <w:t xml:space="preserve"> или кутији, затворену на начин да се приликом отварања понуда може са сигурношћу утврдити да се први пут отвара. </w:t>
      </w:r>
    </w:p>
    <w:p w:rsidR="005E0E12" w:rsidRPr="00AA1BA1" w:rsidRDefault="005E0E12" w:rsidP="009B012F">
      <w:pPr>
        <w:spacing w:after="0" w:line="240" w:lineRule="auto"/>
        <w:jc w:val="both"/>
        <w:rPr>
          <w:rFonts w:ascii="Times New Roman" w:eastAsia="TimesNewRomanPSMT" w:hAnsi="Times New Roman" w:cs="Times New Roman"/>
          <w:bCs/>
        </w:rPr>
      </w:pPr>
      <w:r w:rsidRPr="00AA1BA1">
        <w:rPr>
          <w:rFonts w:ascii="Times New Roman" w:eastAsia="TimesNewRomanPSMT" w:hAnsi="Times New Roman" w:cs="Times New Roman"/>
          <w:bCs/>
        </w:rPr>
        <w:t xml:space="preserve">На полеђини коверте или на кутији </w:t>
      </w:r>
      <w:r w:rsidRPr="00AA1BA1">
        <w:rPr>
          <w:rFonts w:ascii="Times New Roman" w:eastAsia="TimesNewRomanPSMT" w:hAnsi="Times New Roman" w:cs="Times New Roman"/>
          <w:b/>
          <w:bCs/>
          <w:i/>
        </w:rPr>
        <w:t>навести назив и адресу понуђача</w:t>
      </w:r>
      <w:r w:rsidRPr="00AA1BA1">
        <w:rPr>
          <w:rFonts w:ascii="Times New Roman" w:eastAsia="TimesNewRomanPSMT" w:hAnsi="Times New Roman" w:cs="Times New Roman"/>
          <w:bCs/>
        </w:rPr>
        <w:t xml:space="preserve">. </w:t>
      </w:r>
    </w:p>
    <w:p w:rsidR="005E0E12" w:rsidRPr="00AA1BA1" w:rsidRDefault="005E0E12" w:rsidP="009B012F">
      <w:pPr>
        <w:spacing w:after="0" w:line="240" w:lineRule="auto"/>
        <w:jc w:val="both"/>
        <w:rPr>
          <w:rFonts w:ascii="Times New Roman" w:eastAsia="TimesNewRomanPSMT" w:hAnsi="Times New Roman" w:cs="Times New Roman"/>
          <w:bCs/>
        </w:rPr>
      </w:pPr>
      <w:r w:rsidRPr="00AA1BA1">
        <w:rPr>
          <w:rFonts w:ascii="Times New Roman" w:eastAsia="TimesNewRomanPSMT" w:hAnsi="Times New Roman" w:cs="Times New Roman"/>
          <w:bCs/>
        </w:rPr>
        <w:t xml:space="preserve">У случају да понуду подноси </w:t>
      </w:r>
      <w:r w:rsidRPr="00AA1BA1">
        <w:rPr>
          <w:rFonts w:ascii="Times New Roman" w:eastAsia="TimesNewRomanPSMT" w:hAnsi="Times New Roman" w:cs="Times New Roman"/>
          <w:bCs/>
          <w:i/>
        </w:rPr>
        <w:t>група понуђача</w:t>
      </w:r>
      <w:r w:rsidRPr="00AA1BA1">
        <w:rPr>
          <w:rFonts w:ascii="Times New Roman" w:eastAsia="TimesNewRomanPSMT" w:hAnsi="Times New Roman" w:cs="Times New Roman"/>
          <w:bCs/>
        </w:rPr>
        <w:t>, на коверти је потребно назначити да се ради о групи понуђача и навести називе и адресу свих учесника у заједничкој понуди.</w:t>
      </w:r>
    </w:p>
    <w:p w:rsidR="005E0E12" w:rsidRPr="00AA1BA1" w:rsidRDefault="005E0E12" w:rsidP="009B012F">
      <w:pPr>
        <w:spacing w:after="0" w:line="240" w:lineRule="auto"/>
        <w:jc w:val="both"/>
        <w:rPr>
          <w:rFonts w:ascii="Times New Roman" w:eastAsia="TimesNewRomanPSMT" w:hAnsi="Times New Roman" w:cs="Times New Roman"/>
          <w:bCs/>
        </w:rPr>
      </w:pPr>
    </w:p>
    <w:p w:rsidR="005E0E12" w:rsidRPr="00AA1BA1" w:rsidRDefault="005E0E12" w:rsidP="009B012F">
      <w:pPr>
        <w:spacing w:after="0" w:line="240" w:lineRule="auto"/>
        <w:rPr>
          <w:rFonts w:ascii="Times New Roman" w:eastAsia="TimesNewRomanPS-BoldMT" w:hAnsi="Times New Roman" w:cs="Times New Roman"/>
          <w:b/>
          <w:bCs/>
        </w:rPr>
      </w:pPr>
      <w:r w:rsidRPr="00AA1BA1">
        <w:rPr>
          <w:rFonts w:ascii="Times New Roman" w:eastAsia="TimesNewRomanPSMT" w:hAnsi="Times New Roman" w:cs="Times New Roman"/>
          <w:b/>
          <w:bCs/>
        </w:rPr>
        <w:t>Понуду</w:t>
      </w:r>
      <w:r w:rsidRPr="00AA1BA1">
        <w:rPr>
          <w:rFonts w:ascii="Times New Roman" w:hAnsi="Times New Roman" w:cs="Times New Roman"/>
          <w:b/>
          <w:lang w:val="sr-Latn-CS"/>
        </w:rPr>
        <w:t xml:space="preserve"> доставити </w:t>
      </w:r>
      <w:r w:rsidRPr="00AA1BA1">
        <w:rPr>
          <w:rFonts w:ascii="Times New Roman" w:hAnsi="Times New Roman" w:cs="Times New Roman"/>
          <w:b/>
        </w:rPr>
        <w:t>на адресу</w:t>
      </w:r>
      <w:r w:rsidRPr="00AA1BA1">
        <w:rPr>
          <w:rFonts w:ascii="Times New Roman" w:eastAsia="TimesNewRomanPSMT" w:hAnsi="Times New Roman" w:cs="Times New Roman"/>
          <w:bCs/>
        </w:rPr>
        <w:t xml:space="preserve">: </w:t>
      </w:r>
      <w:r w:rsidR="00402D75" w:rsidRPr="00AA1BA1">
        <w:rPr>
          <w:rFonts w:ascii="Times New Roman" w:hAnsi="Times New Roman" w:cs="Times New Roman"/>
          <w:b/>
        </w:rPr>
        <w:t>Aгрономски факултет у Чачку,</w:t>
      </w:r>
      <w:r w:rsidRPr="00AA1BA1">
        <w:rPr>
          <w:rFonts w:ascii="Times New Roman" w:hAnsi="Times New Roman" w:cs="Times New Roman"/>
          <w:b/>
        </w:rPr>
        <w:t xml:space="preserve"> ул. Цара Душана бр. 34</w:t>
      </w:r>
      <w:r w:rsidRPr="00AA1BA1">
        <w:rPr>
          <w:rFonts w:ascii="Times New Roman" w:eastAsia="TimesNewRomanPSMT" w:hAnsi="Times New Roman" w:cs="Times New Roman"/>
          <w:bCs/>
        </w:rPr>
        <w:t>,</w:t>
      </w:r>
      <w:r w:rsidRPr="00AA1BA1">
        <w:rPr>
          <w:rFonts w:ascii="Times New Roman" w:hAnsi="Times New Roman" w:cs="Times New Roman"/>
          <w:i/>
          <w:iCs/>
        </w:rPr>
        <w:t xml:space="preserve"> </w:t>
      </w:r>
      <w:r w:rsidR="00402D75" w:rsidRPr="00AA1BA1">
        <w:rPr>
          <w:rFonts w:ascii="Times New Roman" w:hAnsi="Times New Roman" w:cs="Times New Roman"/>
          <w:b/>
        </w:rPr>
        <w:t xml:space="preserve">Чачак 32000, </w:t>
      </w:r>
      <w:r w:rsidRPr="00AA1BA1">
        <w:rPr>
          <w:rFonts w:ascii="Times New Roman" w:eastAsia="TimesNewRomanPSMT" w:hAnsi="Times New Roman" w:cs="Times New Roman"/>
          <w:bCs/>
        </w:rPr>
        <w:t xml:space="preserve">са назнаком: </w:t>
      </w:r>
      <w:r w:rsidRPr="00AA1BA1">
        <w:rPr>
          <w:rFonts w:ascii="Times New Roman" w:eastAsia="TimesNewRomanPS-BoldMT" w:hAnsi="Times New Roman" w:cs="Times New Roman"/>
          <w:b/>
          <w:bCs/>
        </w:rPr>
        <w:t>„</w:t>
      </w:r>
      <w:r w:rsidRPr="00AA1BA1">
        <w:rPr>
          <w:rFonts w:ascii="Times New Roman" w:hAnsi="Times New Roman" w:cs="Times New Roman"/>
          <w:b/>
          <w:bCs/>
        </w:rPr>
        <w:t xml:space="preserve">Извођење радова у </w:t>
      </w:r>
      <w:r w:rsidR="00402D75" w:rsidRPr="00AA1BA1">
        <w:rPr>
          <w:rFonts w:ascii="Times New Roman" w:hAnsi="Times New Roman" w:cs="Times New Roman"/>
          <w:b/>
          <w:bCs/>
          <w:lang w:val="sr-Cyrl-RS"/>
        </w:rPr>
        <w:t xml:space="preserve">делу </w:t>
      </w:r>
      <w:r w:rsidR="00402D75" w:rsidRPr="00AA1BA1">
        <w:rPr>
          <w:rFonts w:ascii="Times New Roman" w:hAnsi="Times New Roman" w:cs="Times New Roman"/>
          <w:b/>
          <w:bCs/>
        </w:rPr>
        <w:t>подрумски</w:t>
      </w:r>
      <w:r w:rsidR="00402D75" w:rsidRPr="00AA1BA1">
        <w:rPr>
          <w:rFonts w:ascii="Times New Roman" w:hAnsi="Times New Roman" w:cs="Times New Roman"/>
          <w:b/>
          <w:bCs/>
          <w:lang w:val="sr-Cyrl-RS"/>
        </w:rPr>
        <w:t>х</w:t>
      </w:r>
      <w:r w:rsidRPr="00AA1BA1">
        <w:rPr>
          <w:rFonts w:ascii="Times New Roman" w:hAnsi="Times New Roman" w:cs="Times New Roman"/>
          <w:b/>
          <w:bCs/>
        </w:rPr>
        <w:t xml:space="preserve"> просторија</w:t>
      </w:r>
      <w:r w:rsidRPr="00AA1BA1">
        <w:rPr>
          <w:rFonts w:ascii="Times New Roman" w:eastAsia="TimesNewRomanPS-BoldMT" w:hAnsi="Times New Roman" w:cs="Times New Roman"/>
          <w:b/>
          <w:bCs/>
        </w:rPr>
        <w:t xml:space="preserve"> - </w:t>
      </w:r>
      <w:r w:rsidRPr="00AA1BA1">
        <w:rPr>
          <w:rFonts w:ascii="Times New Roman" w:hAnsi="Times New Roman" w:cs="Times New Roman"/>
          <w:b/>
        </w:rPr>
        <w:t xml:space="preserve">ЈН бр. </w:t>
      </w:r>
      <w:r w:rsidR="00402D75" w:rsidRPr="00AA1BA1">
        <w:rPr>
          <w:rFonts w:ascii="Times New Roman" w:hAnsi="Times New Roman" w:cs="Times New Roman"/>
          <w:b/>
          <w:lang w:val="sr-Cyrl-RS"/>
        </w:rPr>
        <w:t>6</w:t>
      </w:r>
      <w:r w:rsidR="00A57900" w:rsidRPr="00AA1BA1">
        <w:rPr>
          <w:rFonts w:ascii="Times New Roman" w:hAnsi="Times New Roman" w:cs="Times New Roman"/>
          <w:b/>
        </w:rPr>
        <w:t>/</w:t>
      </w:r>
      <w:r w:rsidR="00402D75" w:rsidRPr="00AA1BA1">
        <w:rPr>
          <w:rFonts w:ascii="Times New Roman" w:hAnsi="Times New Roman" w:cs="Times New Roman"/>
          <w:b/>
        </w:rPr>
        <w:t>201</w:t>
      </w:r>
      <w:r w:rsidR="00402D75" w:rsidRPr="00AA1BA1">
        <w:rPr>
          <w:rFonts w:ascii="Times New Roman" w:hAnsi="Times New Roman" w:cs="Times New Roman"/>
          <w:b/>
          <w:lang w:val="sr-Cyrl-RS"/>
        </w:rPr>
        <w:t>8</w:t>
      </w:r>
      <w:r w:rsidRPr="00AA1BA1">
        <w:rPr>
          <w:rFonts w:ascii="Times New Roman" w:hAnsi="Times New Roman" w:cs="Times New Roman"/>
          <w:b/>
        </w:rPr>
        <w:t>–</w:t>
      </w:r>
      <w:r w:rsidRPr="00AA1BA1">
        <w:rPr>
          <w:rFonts w:ascii="Times New Roman" w:hAnsi="Times New Roman" w:cs="Times New Roman"/>
          <w:b/>
          <w:lang w:val="sr-Latn-CS"/>
        </w:rPr>
        <w:t>II</w:t>
      </w:r>
      <w:r w:rsidRPr="00AA1BA1">
        <w:rPr>
          <w:rFonts w:ascii="Times New Roman" w:hAnsi="Times New Roman" w:cs="Times New Roman"/>
          <w:b/>
        </w:rPr>
        <w:t>I“</w:t>
      </w:r>
      <w:r w:rsidRPr="00AA1BA1">
        <w:rPr>
          <w:rFonts w:ascii="Times New Roman" w:eastAsia="TimesNewRomanPS-BoldMT" w:hAnsi="Times New Roman" w:cs="Times New Roman"/>
          <w:b/>
          <w:bCs/>
        </w:rPr>
        <w:t xml:space="preserve">  </w:t>
      </w:r>
    </w:p>
    <w:p w:rsidR="005E0E12" w:rsidRPr="00AA1BA1" w:rsidRDefault="005E0E12" w:rsidP="009B012F">
      <w:pPr>
        <w:spacing w:after="0" w:line="240" w:lineRule="auto"/>
        <w:rPr>
          <w:rFonts w:ascii="Times New Roman" w:eastAsia="TimesNewRomanPS-BoldMT" w:hAnsi="Times New Roman" w:cs="Times New Roman"/>
          <w:b/>
          <w:bCs/>
          <w:lang w:val="sr-Latn-CS"/>
        </w:rPr>
      </w:pPr>
    </w:p>
    <w:p w:rsidR="005E0E12" w:rsidRPr="00AA1BA1" w:rsidRDefault="005E0E12" w:rsidP="00BB4004">
      <w:pPr>
        <w:numPr>
          <w:ilvl w:val="0"/>
          <w:numId w:val="14"/>
        </w:numPr>
        <w:suppressAutoHyphens/>
        <w:spacing w:after="0" w:line="240" w:lineRule="auto"/>
        <w:ind w:left="0"/>
        <w:jc w:val="both"/>
        <w:rPr>
          <w:rFonts w:ascii="Times New Roman" w:eastAsia="TimesNewRomanPS-BoldMT" w:hAnsi="Times New Roman" w:cs="Times New Roman"/>
          <w:b/>
          <w:bCs/>
        </w:rPr>
      </w:pPr>
      <w:r w:rsidRPr="00AA1BA1">
        <w:rPr>
          <w:rFonts w:ascii="Times New Roman" w:hAnsi="Times New Roman" w:cs="Times New Roman"/>
        </w:rPr>
        <w:t xml:space="preserve">Понуда се сматра благовременом уколико је примљена од стране Наручиоца </w:t>
      </w:r>
      <w:r w:rsidRPr="00AA1BA1">
        <w:rPr>
          <w:rFonts w:ascii="Times New Roman" w:hAnsi="Times New Roman" w:cs="Times New Roman"/>
          <w:b/>
        </w:rPr>
        <w:t>до</w:t>
      </w:r>
      <w:r w:rsidRPr="00AA1BA1">
        <w:rPr>
          <w:rFonts w:ascii="Times New Roman" w:hAnsi="Times New Roman" w:cs="Times New Roman"/>
        </w:rPr>
        <w:t xml:space="preserve"> </w:t>
      </w:r>
      <w:r w:rsidR="00402D75" w:rsidRPr="00AA1BA1">
        <w:rPr>
          <w:rFonts w:ascii="Times New Roman" w:hAnsi="Times New Roman" w:cs="Times New Roman"/>
          <w:b/>
          <w:lang w:val="sr-Cyrl-RS"/>
        </w:rPr>
        <w:t>22</w:t>
      </w:r>
      <w:r w:rsidR="00402D75" w:rsidRPr="00AA1BA1">
        <w:rPr>
          <w:rFonts w:ascii="Times New Roman" w:hAnsi="Times New Roman" w:cs="Times New Roman"/>
          <w:b/>
        </w:rPr>
        <w:t>.1</w:t>
      </w:r>
      <w:r w:rsidR="00402D75" w:rsidRPr="00AA1BA1">
        <w:rPr>
          <w:rFonts w:ascii="Times New Roman" w:hAnsi="Times New Roman" w:cs="Times New Roman"/>
          <w:b/>
          <w:lang w:val="sr-Cyrl-RS"/>
        </w:rPr>
        <w:t>1</w:t>
      </w:r>
      <w:r w:rsidR="00A57900" w:rsidRPr="00AA1BA1">
        <w:rPr>
          <w:rFonts w:ascii="Times New Roman" w:hAnsi="Times New Roman" w:cs="Times New Roman"/>
          <w:b/>
        </w:rPr>
        <w:t>.</w:t>
      </w:r>
      <w:r w:rsidR="00402D75" w:rsidRPr="00AA1BA1">
        <w:rPr>
          <w:rFonts w:ascii="Times New Roman" w:hAnsi="Times New Roman" w:cs="Times New Roman"/>
          <w:b/>
        </w:rPr>
        <w:t>201</w:t>
      </w:r>
      <w:r w:rsidR="00402D75" w:rsidRPr="00AA1BA1">
        <w:rPr>
          <w:rFonts w:ascii="Times New Roman" w:hAnsi="Times New Roman" w:cs="Times New Roman"/>
          <w:b/>
          <w:lang w:val="sr-Cyrl-RS"/>
        </w:rPr>
        <w:t>8</w:t>
      </w:r>
      <w:r w:rsidRPr="00AA1BA1">
        <w:rPr>
          <w:rFonts w:ascii="Times New Roman" w:hAnsi="Times New Roman" w:cs="Times New Roman"/>
          <w:b/>
        </w:rPr>
        <w:t xml:space="preserve">. године до 12,00 часова </w:t>
      </w:r>
      <w:r w:rsidRPr="00AA1BA1">
        <w:rPr>
          <w:rFonts w:ascii="Times New Roman" w:hAnsi="Times New Roman" w:cs="Times New Roman"/>
          <w:b/>
          <w:i/>
          <w:iCs/>
        </w:rPr>
        <w:t>.</w:t>
      </w:r>
      <w:r w:rsidRPr="00AA1BA1">
        <w:rPr>
          <w:rFonts w:ascii="Times New Roman" w:eastAsia="TimesNewRomanPS-BoldMT" w:hAnsi="Times New Roman" w:cs="Times New Roman"/>
          <w:b/>
          <w:bCs/>
        </w:rPr>
        <w:t xml:space="preserve"> </w:t>
      </w:r>
    </w:p>
    <w:p w:rsidR="005E0E12" w:rsidRPr="00AA1BA1" w:rsidRDefault="005E0E12" w:rsidP="00BB4004">
      <w:pPr>
        <w:numPr>
          <w:ilvl w:val="0"/>
          <w:numId w:val="14"/>
        </w:numPr>
        <w:suppressAutoHyphens/>
        <w:spacing w:after="0" w:line="240" w:lineRule="auto"/>
        <w:ind w:left="0"/>
        <w:jc w:val="both"/>
        <w:rPr>
          <w:rFonts w:ascii="Times New Roman" w:hAnsi="Times New Roman" w:cs="Times New Roman"/>
        </w:rPr>
      </w:pPr>
      <w:r w:rsidRPr="00AA1BA1">
        <w:rPr>
          <w:rFonts w:ascii="Times New Roman" w:hAnsi="Times New Roman" w:cs="Times New Roman"/>
          <w:b/>
        </w:rPr>
        <w:t xml:space="preserve"> </w:t>
      </w:r>
      <w:r w:rsidRPr="00AA1BA1">
        <w:rPr>
          <w:rFonts w:ascii="Times New Roman" w:hAnsi="Times New Roman" w:cs="Times New Roman"/>
        </w:rPr>
        <w:t xml:space="preserve">Отварање понуда је </w:t>
      </w:r>
      <w:r w:rsidR="00402D75" w:rsidRPr="00AA1BA1">
        <w:rPr>
          <w:rFonts w:ascii="Times New Roman" w:hAnsi="Times New Roman" w:cs="Times New Roman"/>
          <w:b/>
          <w:lang w:val="sr-Cyrl-RS"/>
        </w:rPr>
        <w:t>22</w:t>
      </w:r>
      <w:r w:rsidR="00402D75" w:rsidRPr="00AA1BA1">
        <w:rPr>
          <w:rFonts w:ascii="Times New Roman" w:hAnsi="Times New Roman" w:cs="Times New Roman"/>
          <w:b/>
        </w:rPr>
        <w:t>.1</w:t>
      </w:r>
      <w:r w:rsidR="00402D75" w:rsidRPr="00AA1BA1">
        <w:rPr>
          <w:rFonts w:ascii="Times New Roman" w:hAnsi="Times New Roman" w:cs="Times New Roman"/>
          <w:b/>
          <w:lang w:val="sr-Cyrl-RS"/>
        </w:rPr>
        <w:t>1</w:t>
      </w:r>
      <w:r w:rsidR="00402D75" w:rsidRPr="00AA1BA1">
        <w:rPr>
          <w:rFonts w:ascii="Times New Roman" w:hAnsi="Times New Roman" w:cs="Times New Roman"/>
          <w:b/>
        </w:rPr>
        <w:t>.201</w:t>
      </w:r>
      <w:r w:rsidR="00402D75" w:rsidRPr="00AA1BA1">
        <w:rPr>
          <w:rFonts w:ascii="Times New Roman" w:hAnsi="Times New Roman" w:cs="Times New Roman"/>
          <w:b/>
          <w:lang w:val="sr-Cyrl-RS"/>
        </w:rPr>
        <w:t>8</w:t>
      </w:r>
      <w:r w:rsidRPr="00AA1BA1">
        <w:rPr>
          <w:rFonts w:ascii="Times New Roman" w:hAnsi="Times New Roman" w:cs="Times New Roman"/>
          <w:b/>
        </w:rPr>
        <w:t>. године у 13,00 часова</w:t>
      </w:r>
      <w:r w:rsidRPr="00AA1BA1">
        <w:rPr>
          <w:rFonts w:ascii="Times New Roman" w:hAnsi="Times New Roman" w:cs="Times New Roman"/>
        </w:rPr>
        <w:t xml:space="preserve">, у просторијама Наручиоца. </w:t>
      </w:r>
    </w:p>
    <w:p w:rsidR="005E0E12" w:rsidRPr="00AA1BA1" w:rsidRDefault="005E0E12" w:rsidP="00BB4004">
      <w:pPr>
        <w:spacing w:after="0" w:line="240" w:lineRule="auto"/>
        <w:jc w:val="both"/>
        <w:rPr>
          <w:rFonts w:ascii="Times New Roman" w:eastAsia="TimesNewRomanPS-BoldMT" w:hAnsi="Times New Roman" w:cs="Times New Roman"/>
          <w:b/>
          <w:bCs/>
        </w:rPr>
      </w:pPr>
    </w:p>
    <w:p w:rsidR="005E0E12" w:rsidRPr="00AA1BA1" w:rsidRDefault="005E0E12" w:rsidP="00BB4004">
      <w:pPr>
        <w:autoSpaceDE w:val="0"/>
        <w:autoSpaceDN w:val="0"/>
        <w:adjustRightInd w:val="0"/>
        <w:spacing w:after="0" w:line="240" w:lineRule="auto"/>
        <w:jc w:val="both"/>
        <w:rPr>
          <w:rFonts w:ascii="Times New Roman" w:hAnsi="Times New Roman" w:cs="Times New Roman"/>
        </w:rPr>
      </w:pPr>
      <w:r w:rsidRPr="00AA1BA1">
        <w:rPr>
          <w:rFonts w:ascii="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5E0E12" w:rsidRPr="00AA1BA1" w:rsidRDefault="005E0E12" w:rsidP="00BB4004">
      <w:pPr>
        <w:autoSpaceDE w:val="0"/>
        <w:autoSpaceDN w:val="0"/>
        <w:adjustRightInd w:val="0"/>
        <w:spacing w:after="0" w:line="240" w:lineRule="auto"/>
        <w:jc w:val="both"/>
        <w:rPr>
          <w:rFonts w:ascii="Times New Roman" w:hAnsi="Times New Roman" w:cs="Times New Roman"/>
        </w:rPr>
      </w:pPr>
      <w:r w:rsidRPr="00AA1BA1">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E12" w:rsidRPr="00AA1BA1" w:rsidRDefault="005E0E12" w:rsidP="00BB4004">
      <w:pPr>
        <w:autoSpaceDE w:val="0"/>
        <w:autoSpaceDN w:val="0"/>
        <w:adjustRightInd w:val="0"/>
        <w:spacing w:after="0" w:line="240" w:lineRule="auto"/>
        <w:jc w:val="both"/>
        <w:rPr>
          <w:rFonts w:ascii="Times New Roman" w:hAnsi="Times New Roman" w:cs="Times New Roman"/>
        </w:rPr>
      </w:pPr>
    </w:p>
    <w:p w:rsidR="005E0E12" w:rsidRPr="00AA1BA1" w:rsidRDefault="005E0E12" w:rsidP="00BB4004">
      <w:pPr>
        <w:numPr>
          <w:ilvl w:val="0"/>
          <w:numId w:val="8"/>
        </w:numPr>
        <w:tabs>
          <w:tab w:val="left" w:pos="345"/>
        </w:tabs>
        <w:suppressAutoHyphens/>
        <w:spacing w:after="0" w:line="240" w:lineRule="auto"/>
        <w:ind w:left="0"/>
        <w:jc w:val="both"/>
        <w:rPr>
          <w:rFonts w:ascii="Times New Roman" w:eastAsia="SimSun" w:hAnsi="Times New Roman" w:cs="Times New Roman"/>
        </w:rPr>
      </w:pPr>
      <w:r w:rsidRPr="00AA1BA1">
        <w:rPr>
          <w:rFonts w:ascii="Times New Roman" w:eastAsia="SimSun" w:hAnsi="Times New Roman" w:cs="Times New Roman"/>
        </w:rPr>
        <w:t xml:space="preserve"> </w:t>
      </w:r>
      <w:r w:rsidRPr="00AA1BA1">
        <w:rPr>
          <w:rFonts w:ascii="Times New Roman" w:eastAsia="SimSun" w:hAnsi="Times New Roman" w:cs="Times New Roman"/>
          <w:b/>
        </w:rPr>
        <w:t>Понуђач подноси понуду која мора да садржи</w:t>
      </w:r>
      <w:r w:rsidRPr="00AA1BA1">
        <w:rPr>
          <w:rFonts w:ascii="Times New Roman" w:eastAsia="SimSun" w:hAnsi="Times New Roman" w:cs="Times New Roman"/>
        </w:rPr>
        <w:t xml:space="preserve"> :</w:t>
      </w:r>
    </w:p>
    <w:p w:rsidR="005E0E12" w:rsidRPr="00AA1BA1" w:rsidRDefault="00EB45F8" w:rsidP="00BB4004">
      <w:pPr>
        <w:tabs>
          <w:tab w:val="left" w:pos="345"/>
        </w:tabs>
        <w:spacing w:after="0" w:line="240" w:lineRule="auto"/>
        <w:jc w:val="both"/>
        <w:rPr>
          <w:rFonts w:ascii="Times New Roman" w:eastAsia="SimSun" w:hAnsi="Times New Roman" w:cs="Times New Roman"/>
        </w:rPr>
      </w:pPr>
      <w:r w:rsidRPr="00AA1BA1">
        <w:rPr>
          <w:rFonts w:ascii="Times New Roman" w:eastAsia="SimSun" w:hAnsi="Times New Roman" w:cs="Times New Roman"/>
        </w:rPr>
        <w:t xml:space="preserve">а. </w:t>
      </w:r>
      <w:r w:rsidR="005E0E12" w:rsidRPr="00AA1BA1">
        <w:rPr>
          <w:rFonts w:ascii="Times New Roman" w:eastAsia="SimSun" w:hAnsi="Times New Roman" w:cs="Times New Roman"/>
        </w:rPr>
        <w:t xml:space="preserve">попуњен, печатом оверен и потписан </w:t>
      </w:r>
      <w:r w:rsidR="005E0E12" w:rsidRPr="00AA1BA1">
        <w:rPr>
          <w:rFonts w:ascii="Times New Roman" w:eastAsia="SimSun" w:hAnsi="Times New Roman" w:cs="Times New Roman"/>
          <w:b/>
        </w:rPr>
        <w:t>Образац понуде</w:t>
      </w:r>
      <w:r w:rsidR="005E0E12" w:rsidRPr="00AA1BA1">
        <w:rPr>
          <w:rFonts w:ascii="Times New Roman" w:eastAsia="SimSun" w:hAnsi="Times New Roman" w:cs="Times New Roman"/>
        </w:rPr>
        <w:t>;</w:t>
      </w:r>
    </w:p>
    <w:p w:rsidR="005E0E12" w:rsidRPr="00AA1BA1" w:rsidRDefault="005E0E12" w:rsidP="00BB4004">
      <w:pPr>
        <w:tabs>
          <w:tab w:val="left" w:pos="345"/>
        </w:tabs>
        <w:spacing w:after="0" w:line="240" w:lineRule="auto"/>
        <w:jc w:val="both"/>
        <w:rPr>
          <w:rFonts w:ascii="Times New Roman" w:eastAsia="SimSun" w:hAnsi="Times New Roman" w:cs="Times New Roman"/>
        </w:rPr>
      </w:pPr>
      <w:r w:rsidRPr="00AA1BA1">
        <w:rPr>
          <w:rFonts w:ascii="Times New Roman" w:eastAsia="SimSun" w:hAnsi="Times New Roman" w:cs="Times New Roman"/>
        </w:rPr>
        <w:t xml:space="preserve">б. попуњен, печатом оверен и потписан </w:t>
      </w:r>
      <w:r w:rsidRPr="00AA1BA1">
        <w:rPr>
          <w:rFonts w:ascii="Times New Roman" w:eastAsia="SimSun" w:hAnsi="Times New Roman" w:cs="Times New Roman"/>
          <w:b/>
        </w:rPr>
        <w:t>образац – Подаци о подизвођачу</w:t>
      </w:r>
      <w:r w:rsidRPr="00AA1BA1">
        <w:rPr>
          <w:rFonts w:ascii="Times New Roman" w:eastAsia="SimSun" w:hAnsi="Times New Roman" w:cs="Times New Roman"/>
        </w:rPr>
        <w:t>, уколико понуђач делимично извршење набавке поверава подизвођачу;</w:t>
      </w:r>
    </w:p>
    <w:p w:rsidR="005E0E12" w:rsidRPr="00AA1BA1" w:rsidRDefault="00EB45F8" w:rsidP="00BB4004">
      <w:pPr>
        <w:tabs>
          <w:tab w:val="left" w:pos="345"/>
        </w:tabs>
        <w:spacing w:after="0" w:line="240" w:lineRule="auto"/>
        <w:jc w:val="both"/>
        <w:rPr>
          <w:rFonts w:ascii="Times New Roman" w:eastAsia="SimSun" w:hAnsi="Times New Roman" w:cs="Times New Roman"/>
        </w:rPr>
      </w:pPr>
      <w:r w:rsidRPr="00AA1BA1">
        <w:rPr>
          <w:rFonts w:ascii="Times New Roman" w:eastAsia="SimSun" w:hAnsi="Times New Roman" w:cs="Times New Roman"/>
        </w:rPr>
        <w:t xml:space="preserve">в. </w:t>
      </w:r>
      <w:r w:rsidR="005E0E12" w:rsidRPr="00AA1BA1">
        <w:rPr>
          <w:rFonts w:ascii="Times New Roman" w:eastAsia="SimSun" w:hAnsi="Times New Roman" w:cs="Times New Roman"/>
        </w:rPr>
        <w:t xml:space="preserve">попуњен, печатом оверен и потписан </w:t>
      </w:r>
      <w:r w:rsidR="005E0E12" w:rsidRPr="00AA1BA1">
        <w:rPr>
          <w:rFonts w:ascii="Times New Roman" w:eastAsia="SimSun" w:hAnsi="Times New Roman" w:cs="Times New Roman"/>
          <w:b/>
        </w:rPr>
        <w:t>образац – Подаци о понуђачу који је учесник у заједничкој понуди</w:t>
      </w:r>
      <w:r w:rsidR="005E0E12" w:rsidRPr="00AA1BA1">
        <w:rPr>
          <w:rFonts w:ascii="Times New Roman" w:eastAsia="SimSun" w:hAnsi="Times New Roman" w:cs="Times New Roman"/>
        </w:rPr>
        <w:t>, уколико понуду подноси група понуђача;</w:t>
      </w:r>
    </w:p>
    <w:p w:rsidR="005E0E12" w:rsidRPr="00AA1BA1" w:rsidRDefault="00EB45F8" w:rsidP="00BB4004">
      <w:pPr>
        <w:tabs>
          <w:tab w:val="left" w:pos="345"/>
        </w:tabs>
        <w:spacing w:after="0" w:line="240" w:lineRule="auto"/>
        <w:jc w:val="both"/>
        <w:rPr>
          <w:rFonts w:ascii="Times New Roman" w:eastAsia="SimSun" w:hAnsi="Times New Roman" w:cs="Times New Roman"/>
        </w:rPr>
      </w:pPr>
      <w:r w:rsidRPr="00AA1BA1">
        <w:rPr>
          <w:rFonts w:ascii="Times New Roman" w:eastAsia="SimSun" w:hAnsi="Times New Roman" w:cs="Times New Roman"/>
        </w:rPr>
        <w:t xml:space="preserve">г. </w:t>
      </w:r>
      <w:r w:rsidR="005E0E12" w:rsidRPr="00AA1BA1">
        <w:rPr>
          <w:rFonts w:ascii="Times New Roman" w:eastAsia="SimSun" w:hAnsi="Times New Roman" w:cs="Times New Roman"/>
        </w:rPr>
        <w:t xml:space="preserve">попуњен, печатом оверен и потписан </w:t>
      </w:r>
      <w:r w:rsidR="005E0E12" w:rsidRPr="00AA1BA1">
        <w:rPr>
          <w:rFonts w:ascii="Times New Roman" w:hAnsi="Times New Roman" w:cs="Times New Roman"/>
          <w:b/>
        </w:rPr>
        <w:t>образац изјаве понуђача</w:t>
      </w:r>
      <w:r w:rsidR="005E0E12" w:rsidRPr="00AA1BA1">
        <w:rPr>
          <w:rFonts w:ascii="Times New Roman" w:eastAsia="SimSun" w:hAnsi="Times New Roman" w:cs="Times New Roman"/>
        </w:rPr>
        <w:t xml:space="preserve"> /подизвођача/ којим се доказује </w:t>
      </w:r>
      <w:r w:rsidR="005E0E12" w:rsidRPr="00AA1BA1">
        <w:rPr>
          <w:rFonts w:ascii="Times New Roman" w:eastAsia="SimSun" w:hAnsi="Times New Roman" w:cs="Times New Roman"/>
          <w:b/>
        </w:rPr>
        <w:t xml:space="preserve">испуњеност услова из члана </w:t>
      </w:r>
      <w:r w:rsidR="005E0E12" w:rsidRPr="00AA1BA1">
        <w:rPr>
          <w:rFonts w:ascii="Times New Roman" w:eastAsia="SimSun" w:hAnsi="Times New Roman" w:cs="Times New Roman"/>
          <w:b/>
          <w:lang w:val="ru-RU"/>
        </w:rPr>
        <w:t>75.</w:t>
      </w:r>
      <w:r w:rsidR="005E0E12" w:rsidRPr="00AA1BA1">
        <w:rPr>
          <w:rFonts w:ascii="Times New Roman" w:eastAsia="SimSun" w:hAnsi="Times New Roman" w:cs="Times New Roman"/>
          <w:b/>
        </w:rPr>
        <w:t xml:space="preserve"> Закона</w:t>
      </w:r>
      <w:r w:rsidR="005E0E12" w:rsidRPr="00AA1BA1">
        <w:rPr>
          <w:rFonts w:ascii="Times New Roman" w:eastAsia="SimSun" w:hAnsi="Times New Roman" w:cs="Times New Roman"/>
        </w:rPr>
        <w:t>;</w:t>
      </w:r>
    </w:p>
    <w:p w:rsidR="005E0E12" w:rsidRPr="00AA1BA1" w:rsidRDefault="005E0E12" w:rsidP="00BB4004">
      <w:pPr>
        <w:tabs>
          <w:tab w:val="left" w:pos="345"/>
        </w:tabs>
        <w:spacing w:after="0" w:line="240" w:lineRule="auto"/>
        <w:jc w:val="both"/>
        <w:rPr>
          <w:rFonts w:ascii="Times New Roman" w:eastAsia="SimSun" w:hAnsi="Times New Roman" w:cs="Times New Roman"/>
        </w:rPr>
      </w:pPr>
      <w:r w:rsidRPr="00AA1BA1">
        <w:rPr>
          <w:rFonts w:ascii="Times New Roman" w:eastAsia="SimSun" w:hAnsi="Times New Roman" w:cs="Times New Roman"/>
        </w:rPr>
        <w:t xml:space="preserve">д. </w:t>
      </w:r>
      <w:r w:rsidRPr="00AA1BA1">
        <w:rPr>
          <w:rFonts w:ascii="Times New Roman" w:eastAsia="SimSun" w:hAnsi="Times New Roman" w:cs="Times New Roman"/>
          <w:lang w:val="ru-RU"/>
        </w:rPr>
        <w:t>попуњене, печатом оверене и пот</w:t>
      </w:r>
      <w:r w:rsidRPr="00AA1BA1">
        <w:rPr>
          <w:rFonts w:ascii="Times New Roman" w:eastAsia="SimSun" w:hAnsi="Times New Roman" w:cs="Times New Roman"/>
        </w:rPr>
        <w:t xml:space="preserve">писане </w:t>
      </w:r>
      <w:r w:rsidRPr="00AA1BA1">
        <w:rPr>
          <w:rFonts w:ascii="Times New Roman" w:eastAsia="SimSun" w:hAnsi="Times New Roman" w:cs="Times New Roman"/>
          <w:b/>
        </w:rPr>
        <w:t xml:space="preserve">Остале обрасце </w:t>
      </w:r>
      <w:r w:rsidRPr="00AA1BA1">
        <w:rPr>
          <w:rFonts w:ascii="Times New Roman" w:eastAsia="SimSun" w:hAnsi="Times New Roman" w:cs="Times New Roman"/>
        </w:rPr>
        <w:t>за подношење понуде;</w:t>
      </w:r>
    </w:p>
    <w:p w:rsidR="005E0E12" w:rsidRPr="00AA1BA1" w:rsidRDefault="005E0E12" w:rsidP="00BB4004">
      <w:pPr>
        <w:tabs>
          <w:tab w:val="left" w:pos="345"/>
        </w:tabs>
        <w:spacing w:after="0" w:line="240" w:lineRule="auto"/>
        <w:jc w:val="both"/>
        <w:rPr>
          <w:rFonts w:ascii="Times New Roman" w:eastAsia="SimSun" w:hAnsi="Times New Roman" w:cs="Times New Roman"/>
        </w:rPr>
      </w:pPr>
      <w:r w:rsidRPr="00AA1BA1">
        <w:rPr>
          <w:rFonts w:ascii="Times New Roman" w:eastAsia="SimSun" w:hAnsi="Times New Roman" w:cs="Times New Roman"/>
        </w:rPr>
        <w:t xml:space="preserve">ђ. попуњен, печатом оверен и потписан </w:t>
      </w:r>
      <w:r w:rsidRPr="00AA1BA1">
        <w:rPr>
          <w:rFonts w:ascii="Times New Roman" w:eastAsia="SimSun" w:hAnsi="Times New Roman" w:cs="Times New Roman"/>
          <w:b/>
        </w:rPr>
        <w:t>модел уговора</w:t>
      </w:r>
      <w:r w:rsidRPr="00AA1BA1">
        <w:rPr>
          <w:rFonts w:ascii="Times New Roman" w:eastAsia="SimSun" w:hAnsi="Times New Roman" w:cs="Times New Roman"/>
        </w:rPr>
        <w:t>;</w:t>
      </w:r>
    </w:p>
    <w:p w:rsidR="005E0E12" w:rsidRPr="00AA1BA1" w:rsidRDefault="005E0E12" w:rsidP="00BB4004">
      <w:pPr>
        <w:tabs>
          <w:tab w:val="left" w:pos="345"/>
        </w:tabs>
        <w:spacing w:after="0" w:line="240" w:lineRule="auto"/>
        <w:jc w:val="both"/>
        <w:rPr>
          <w:rFonts w:ascii="Times New Roman" w:eastAsia="SimSun" w:hAnsi="Times New Roman" w:cs="Times New Roman"/>
          <w:b/>
        </w:rPr>
      </w:pPr>
      <w:r w:rsidRPr="00AA1BA1">
        <w:rPr>
          <w:rFonts w:ascii="Times New Roman" w:eastAsia="SimSun" w:hAnsi="Times New Roman" w:cs="Times New Roman"/>
        </w:rPr>
        <w:t xml:space="preserve">е. попуњен, печатом оверен и потписан </w:t>
      </w:r>
      <w:r w:rsidRPr="00AA1BA1">
        <w:rPr>
          <w:rFonts w:ascii="Times New Roman" w:eastAsia="SimSun" w:hAnsi="Times New Roman" w:cs="Times New Roman"/>
          <w:b/>
        </w:rPr>
        <w:t>Образац спецификације радова;</w:t>
      </w:r>
    </w:p>
    <w:p w:rsidR="005E0E12" w:rsidRPr="00AA1BA1" w:rsidRDefault="005E0E12" w:rsidP="00BB4004">
      <w:pPr>
        <w:tabs>
          <w:tab w:val="left" w:pos="345"/>
        </w:tabs>
        <w:spacing w:after="0" w:line="240" w:lineRule="auto"/>
        <w:jc w:val="both"/>
        <w:rPr>
          <w:rFonts w:ascii="Times New Roman" w:eastAsia="SimSun" w:hAnsi="Times New Roman" w:cs="Times New Roman"/>
          <w:b/>
        </w:rPr>
      </w:pPr>
      <w:r w:rsidRPr="00AA1BA1">
        <w:rPr>
          <w:rFonts w:ascii="Times New Roman" w:eastAsia="SimSun" w:hAnsi="Times New Roman" w:cs="Times New Roman"/>
        </w:rPr>
        <w:t xml:space="preserve">ж. попуњену, потписану и печатом оверену </w:t>
      </w:r>
      <w:r w:rsidRPr="00AA1BA1">
        <w:rPr>
          <w:rFonts w:ascii="Times New Roman" w:eastAsia="SimSun" w:hAnsi="Times New Roman" w:cs="Times New Roman"/>
          <w:b/>
        </w:rPr>
        <w:t>Изјаву о независној понуди:</w:t>
      </w:r>
    </w:p>
    <w:p w:rsidR="001A5243" w:rsidRPr="00AA1BA1" w:rsidRDefault="001A5243" w:rsidP="00BB4004">
      <w:pPr>
        <w:tabs>
          <w:tab w:val="left" w:pos="345"/>
        </w:tabs>
        <w:spacing w:after="0" w:line="240" w:lineRule="auto"/>
        <w:jc w:val="both"/>
        <w:rPr>
          <w:rFonts w:ascii="Times New Roman" w:eastAsia="SimSun" w:hAnsi="Times New Roman" w:cs="Times New Roman"/>
          <w:b/>
        </w:rPr>
      </w:pPr>
    </w:p>
    <w:p w:rsidR="005E0E12" w:rsidRPr="00AA1BA1" w:rsidRDefault="005E0E12" w:rsidP="00BB4004">
      <w:pPr>
        <w:spacing w:after="0" w:line="240" w:lineRule="auto"/>
        <w:jc w:val="both"/>
        <w:rPr>
          <w:rFonts w:ascii="Times New Roman" w:hAnsi="Times New Roman" w:cs="Times New Roman"/>
        </w:rPr>
      </w:pPr>
      <w:r w:rsidRPr="00AA1BA1">
        <w:rPr>
          <w:rFonts w:ascii="Times New Roman" w:hAnsi="Times New Roman" w:cs="Times New Roman"/>
          <w:b/>
          <w:bCs/>
          <w:i/>
          <w:iCs/>
        </w:rPr>
        <w:t>3.</w:t>
      </w:r>
      <w:r w:rsidR="00DF61C1" w:rsidRPr="00AA1BA1">
        <w:rPr>
          <w:rFonts w:ascii="Times New Roman" w:hAnsi="Times New Roman" w:cs="Times New Roman"/>
          <w:b/>
          <w:bCs/>
          <w:i/>
          <w:iCs/>
          <w:lang w:val="sr-Cyrl-RS"/>
        </w:rPr>
        <w:t xml:space="preserve"> </w:t>
      </w:r>
      <w:r w:rsidRPr="00AA1BA1">
        <w:rPr>
          <w:rFonts w:ascii="Times New Roman" w:hAnsi="Times New Roman" w:cs="Times New Roman"/>
          <w:b/>
          <w:bCs/>
          <w:i/>
          <w:iCs/>
        </w:rPr>
        <w:t>ПАРТИЈЕ</w:t>
      </w:r>
    </w:p>
    <w:p w:rsidR="005E0E12" w:rsidRPr="00AA1BA1" w:rsidRDefault="005E0E12" w:rsidP="009B012F">
      <w:pPr>
        <w:pStyle w:val="WW-Default"/>
        <w:tabs>
          <w:tab w:val="left" w:pos="720"/>
        </w:tabs>
        <w:jc w:val="both"/>
        <w:rPr>
          <w:rFonts w:ascii="Times New Roman" w:hAnsi="Times New Roman" w:cs="Times New Roman"/>
          <w:lang w:val="ru-RU"/>
        </w:rPr>
      </w:pPr>
      <w:r w:rsidRPr="00AA1BA1">
        <w:rPr>
          <w:rFonts w:ascii="Times New Roman" w:hAnsi="Times New Roman" w:cs="Times New Roman"/>
          <w:lang w:val="sr-Latn-CS"/>
        </w:rPr>
        <w:t xml:space="preserve">Предметна јавна набавка </w:t>
      </w:r>
      <w:r w:rsidRPr="00AA1BA1">
        <w:rPr>
          <w:rFonts w:ascii="Times New Roman" w:hAnsi="Times New Roman" w:cs="Times New Roman"/>
          <w:lang w:val="sr-Cyrl-CS"/>
        </w:rPr>
        <w:t>ни</w:t>
      </w:r>
      <w:r w:rsidRPr="00AA1BA1">
        <w:rPr>
          <w:rFonts w:ascii="Times New Roman" w:hAnsi="Times New Roman" w:cs="Times New Roman"/>
          <w:lang w:val="sr-Latn-CS"/>
        </w:rPr>
        <w:t xml:space="preserve">је обликована у </w:t>
      </w:r>
      <w:r w:rsidRPr="00AA1BA1">
        <w:rPr>
          <w:rFonts w:ascii="Times New Roman" w:hAnsi="Times New Roman" w:cs="Times New Roman"/>
          <w:lang w:val="sr-Cyrl-CS"/>
        </w:rPr>
        <w:t>партијама.</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bCs/>
          <w:iCs/>
        </w:rPr>
      </w:pPr>
      <w:r w:rsidRPr="00AA1BA1">
        <w:rPr>
          <w:rFonts w:ascii="Times New Roman" w:hAnsi="Times New Roman" w:cs="Times New Roman"/>
          <w:b/>
          <w:i/>
          <w:iCs/>
        </w:rPr>
        <w:t>4.</w:t>
      </w:r>
      <w:r w:rsidR="00DF61C1" w:rsidRPr="00AA1BA1">
        <w:rPr>
          <w:rFonts w:ascii="Times New Roman" w:hAnsi="Times New Roman" w:cs="Times New Roman"/>
          <w:b/>
          <w:bCs/>
          <w:i/>
          <w:iCs/>
        </w:rPr>
        <w:t xml:space="preserve"> </w:t>
      </w:r>
      <w:r w:rsidRPr="00AA1BA1">
        <w:rPr>
          <w:rFonts w:ascii="Times New Roman" w:hAnsi="Times New Roman" w:cs="Times New Roman"/>
          <w:b/>
          <w:bCs/>
          <w:i/>
          <w:iCs/>
        </w:rPr>
        <w:t>ПОНУДА СА ВАРИЈАНТАМА</w:t>
      </w:r>
    </w:p>
    <w:p w:rsidR="005E0E12" w:rsidRPr="00AA1BA1" w:rsidRDefault="005E0E12" w:rsidP="009B012F">
      <w:pPr>
        <w:spacing w:after="0" w:line="240" w:lineRule="auto"/>
        <w:jc w:val="both"/>
        <w:rPr>
          <w:rFonts w:ascii="Times New Roman" w:hAnsi="Times New Roman" w:cs="Times New Roman"/>
          <w:bCs/>
          <w:iCs/>
        </w:rPr>
      </w:pPr>
      <w:r w:rsidRPr="00AA1BA1">
        <w:rPr>
          <w:rFonts w:ascii="Times New Roman" w:hAnsi="Times New Roman" w:cs="Times New Roman"/>
          <w:bCs/>
          <w:iCs/>
        </w:rPr>
        <w:t xml:space="preserve">Подношење понуде са варијантама </w:t>
      </w:r>
      <w:r w:rsidRPr="00AA1BA1">
        <w:rPr>
          <w:rFonts w:ascii="Times New Roman" w:hAnsi="Times New Roman" w:cs="Times New Roman"/>
          <w:b/>
          <w:bCs/>
          <w:iCs/>
        </w:rPr>
        <w:t>није дозвољено</w:t>
      </w:r>
      <w:r w:rsidRPr="00AA1BA1">
        <w:rPr>
          <w:rFonts w:ascii="Times New Roman" w:hAnsi="Times New Roman" w:cs="Times New Roman"/>
          <w:bCs/>
          <w:iCs/>
        </w:rPr>
        <w:t>.</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b/>
          <w:bCs/>
          <w:i/>
          <w:iCs/>
        </w:rPr>
        <w:t xml:space="preserve">5. </w:t>
      </w:r>
      <w:r w:rsidRPr="00AA1BA1">
        <w:rPr>
          <w:rFonts w:ascii="Times New Roman" w:hAnsi="Times New Roman" w:cs="Times New Roman"/>
          <w:b/>
          <w:i/>
          <w:iCs/>
        </w:rPr>
        <w:t>НАЧИН ИЗМЕНЕ, ДОПУНЕ И ОПОЗИВА ПОНУДЕ</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5E0E12" w:rsidRPr="00AA1BA1" w:rsidRDefault="005E0E12" w:rsidP="009B012F">
      <w:pPr>
        <w:spacing w:after="0" w:line="240" w:lineRule="auto"/>
        <w:jc w:val="both"/>
        <w:rPr>
          <w:rFonts w:ascii="Times New Roman" w:eastAsia="TimesNewRomanPSMT" w:hAnsi="Times New Roman" w:cs="Times New Roman"/>
          <w:bCs/>
          <w:iCs/>
        </w:rPr>
      </w:pPr>
      <w:r w:rsidRPr="00AA1BA1">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5E0E12" w:rsidRPr="00AA1BA1" w:rsidRDefault="005E0E12" w:rsidP="009B012F">
      <w:pPr>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Измену, допуну или опозив понуде треба доставити на адресу:</w:t>
      </w:r>
      <w:r w:rsidRPr="00AA1BA1">
        <w:rPr>
          <w:rFonts w:ascii="Times New Roman" w:eastAsia="TimesNewRomanPSMT" w:hAnsi="Times New Roman" w:cs="Times New Roman"/>
          <w:bCs/>
        </w:rPr>
        <w:t xml:space="preserve"> </w:t>
      </w:r>
      <w:r w:rsidR="00DF61C1" w:rsidRPr="00AA1BA1">
        <w:rPr>
          <w:rFonts w:ascii="Times New Roman" w:hAnsi="Times New Roman" w:cs="Times New Roman"/>
        </w:rPr>
        <w:t>Aгрономски факултет у Чачку,</w:t>
      </w:r>
      <w:r w:rsidR="00DF61C1" w:rsidRPr="00AA1BA1">
        <w:rPr>
          <w:rFonts w:ascii="Times New Roman" w:hAnsi="Times New Roman" w:cs="Times New Roman"/>
          <w:lang w:val="sr-Cyrl-RS"/>
        </w:rPr>
        <w:t xml:space="preserve"> </w:t>
      </w:r>
      <w:r w:rsidRPr="00AA1BA1">
        <w:rPr>
          <w:rFonts w:ascii="Times New Roman" w:hAnsi="Times New Roman" w:cs="Times New Roman"/>
        </w:rPr>
        <w:t>ул. Цара Душана бр. 34</w:t>
      </w:r>
      <w:r w:rsidRPr="00AA1BA1">
        <w:rPr>
          <w:rFonts w:ascii="Times New Roman" w:eastAsia="TimesNewRomanPSMT" w:hAnsi="Times New Roman" w:cs="Times New Roman"/>
          <w:bCs/>
        </w:rPr>
        <w:t>,</w:t>
      </w:r>
      <w:r w:rsidRPr="00AA1BA1">
        <w:rPr>
          <w:rFonts w:ascii="Times New Roman" w:hAnsi="Times New Roman" w:cs="Times New Roman"/>
          <w:i/>
          <w:iCs/>
        </w:rPr>
        <w:t xml:space="preserve"> </w:t>
      </w:r>
      <w:r w:rsidRPr="00AA1BA1">
        <w:rPr>
          <w:rFonts w:ascii="Times New Roman" w:hAnsi="Times New Roman" w:cs="Times New Roman"/>
        </w:rPr>
        <w:t xml:space="preserve">Чачак 32000 </w:t>
      </w:r>
      <w:r w:rsidRPr="00AA1BA1">
        <w:rPr>
          <w:rFonts w:ascii="Times New Roman" w:eastAsia="TimesNewRomanPSMT" w:hAnsi="Times New Roman" w:cs="Times New Roman"/>
          <w:bCs/>
        </w:rPr>
        <w:t>,</w:t>
      </w:r>
      <w:r w:rsidRPr="00AA1BA1">
        <w:rPr>
          <w:rFonts w:ascii="Times New Roman" w:hAnsi="Times New Roman" w:cs="Times New Roman"/>
          <w:i/>
          <w:iCs/>
        </w:rPr>
        <w:t xml:space="preserve"> </w:t>
      </w:r>
      <w:r w:rsidRPr="00AA1BA1">
        <w:rPr>
          <w:rFonts w:ascii="Times New Roman" w:eastAsia="TimesNewRomanPSMT" w:hAnsi="Times New Roman" w:cs="Times New Roman"/>
          <w:bCs/>
        </w:rPr>
        <w:t>са назнаком</w:t>
      </w:r>
      <w:r w:rsidRPr="00AA1BA1">
        <w:rPr>
          <w:rFonts w:ascii="Times New Roman" w:eastAsia="TimesNewRomanPSMT" w:hAnsi="Times New Roman" w:cs="Times New Roman"/>
          <w:bCs/>
          <w:iCs/>
        </w:rPr>
        <w:t xml:space="preserve"> :</w:t>
      </w:r>
    </w:p>
    <w:p w:rsidR="005E0E12" w:rsidRPr="00AA1BA1" w:rsidRDefault="005E0E12" w:rsidP="009B012F">
      <w:pPr>
        <w:spacing w:after="0" w:line="240" w:lineRule="auto"/>
        <w:jc w:val="both"/>
        <w:rPr>
          <w:rFonts w:ascii="Times New Roman" w:eastAsia="TimesNewRomanPSMT" w:hAnsi="Times New Roman" w:cs="Times New Roman"/>
          <w:bCs/>
          <w:iCs/>
        </w:rPr>
      </w:pPr>
    </w:p>
    <w:p w:rsidR="005E0E12" w:rsidRPr="00AA1BA1" w:rsidRDefault="005E0E12" w:rsidP="009B012F">
      <w:pPr>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w:t>
      </w:r>
      <w:r w:rsidRPr="00AA1BA1">
        <w:rPr>
          <w:rFonts w:ascii="Times New Roman" w:eastAsia="TimesNewRomanPSMT" w:hAnsi="Times New Roman" w:cs="Times New Roman"/>
          <w:b/>
          <w:bCs/>
          <w:iCs/>
        </w:rPr>
        <w:t>Измена понуде</w:t>
      </w:r>
      <w:r w:rsidRPr="00AA1BA1">
        <w:rPr>
          <w:rFonts w:ascii="Times New Roman" w:eastAsia="TimesNewRomanPS-BoldMT" w:hAnsi="Times New Roman" w:cs="Times New Roman"/>
          <w:b/>
          <w:bCs/>
        </w:rPr>
        <w:t xml:space="preserve"> </w:t>
      </w:r>
      <w:r w:rsidRPr="00AA1BA1">
        <w:rPr>
          <w:rFonts w:ascii="Times New Roman" w:eastAsia="TimesNewRomanPS-BoldMT" w:hAnsi="Times New Roman" w:cs="Times New Roman"/>
          <w:bCs/>
        </w:rPr>
        <w:t>за јавну набавку мале вредности - радова</w:t>
      </w:r>
      <w:r w:rsidRPr="00AA1BA1">
        <w:rPr>
          <w:rFonts w:ascii="Times New Roman" w:hAnsi="Times New Roman" w:cs="Times New Roman"/>
        </w:rPr>
        <w:t xml:space="preserve">: </w:t>
      </w:r>
      <w:r w:rsidRPr="00AA1BA1">
        <w:rPr>
          <w:rFonts w:ascii="Times New Roman" w:hAnsi="Times New Roman" w:cs="Times New Roman"/>
          <w:b/>
          <w:bCs/>
        </w:rPr>
        <w:t xml:space="preserve">Извођење радова у </w:t>
      </w:r>
      <w:r w:rsidR="00DF61C1" w:rsidRPr="00AA1BA1">
        <w:rPr>
          <w:rFonts w:ascii="Times New Roman" w:hAnsi="Times New Roman" w:cs="Times New Roman"/>
          <w:b/>
          <w:bCs/>
          <w:lang w:val="sr-Cyrl-RS"/>
        </w:rPr>
        <w:t xml:space="preserve">делу </w:t>
      </w:r>
      <w:r w:rsidRPr="00AA1BA1">
        <w:rPr>
          <w:rFonts w:ascii="Times New Roman" w:hAnsi="Times New Roman" w:cs="Times New Roman"/>
          <w:b/>
          <w:bCs/>
        </w:rPr>
        <w:t>подрумски</w:t>
      </w:r>
      <w:r w:rsidR="00DF61C1" w:rsidRPr="00AA1BA1">
        <w:rPr>
          <w:rFonts w:ascii="Times New Roman" w:hAnsi="Times New Roman" w:cs="Times New Roman"/>
          <w:b/>
          <w:bCs/>
          <w:lang w:val="sr-Cyrl-RS"/>
        </w:rPr>
        <w:t>х</w:t>
      </w:r>
      <w:r w:rsidRPr="00AA1BA1">
        <w:rPr>
          <w:rFonts w:ascii="Times New Roman" w:hAnsi="Times New Roman" w:cs="Times New Roman"/>
          <w:b/>
          <w:bCs/>
        </w:rPr>
        <w:t xml:space="preserve"> просторија</w:t>
      </w:r>
      <w:r w:rsidRPr="00AA1BA1">
        <w:rPr>
          <w:rFonts w:ascii="Times New Roman" w:eastAsia="TimesNewRomanPS-BoldMT" w:hAnsi="Times New Roman" w:cs="Times New Roman"/>
          <w:b/>
          <w:bCs/>
        </w:rPr>
        <w:t xml:space="preserve"> - </w:t>
      </w:r>
      <w:r w:rsidR="00DF61C1" w:rsidRPr="00AA1BA1">
        <w:rPr>
          <w:rFonts w:ascii="Times New Roman" w:hAnsi="Times New Roman" w:cs="Times New Roman"/>
          <w:b/>
        </w:rPr>
        <w:t xml:space="preserve">ЈН </w:t>
      </w:r>
      <w:r w:rsidRPr="00AA1BA1">
        <w:rPr>
          <w:rFonts w:ascii="Times New Roman" w:hAnsi="Times New Roman" w:cs="Times New Roman"/>
          <w:b/>
        </w:rPr>
        <w:t xml:space="preserve">бр. </w:t>
      </w:r>
      <w:r w:rsidR="00DF61C1" w:rsidRPr="00AA1BA1">
        <w:rPr>
          <w:rFonts w:ascii="Times New Roman" w:hAnsi="Times New Roman" w:cs="Times New Roman"/>
          <w:b/>
          <w:lang w:val="sr-Cyrl-RS"/>
        </w:rPr>
        <w:t>6</w:t>
      </w:r>
      <w:r w:rsidR="00DF61C1" w:rsidRPr="00AA1BA1">
        <w:rPr>
          <w:rFonts w:ascii="Times New Roman" w:hAnsi="Times New Roman" w:cs="Times New Roman"/>
          <w:b/>
        </w:rPr>
        <w:t>/201</w:t>
      </w:r>
      <w:r w:rsidR="00DF61C1" w:rsidRPr="00AA1BA1">
        <w:rPr>
          <w:rFonts w:ascii="Times New Roman" w:hAnsi="Times New Roman" w:cs="Times New Roman"/>
          <w:b/>
          <w:lang w:val="sr-Cyrl-RS"/>
        </w:rPr>
        <w:t>8</w:t>
      </w:r>
      <w:r w:rsidRPr="00AA1BA1">
        <w:rPr>
          <w:rFonts w:ascii="Times New Roman" w:hAnsi="Times New Roman" w:cs="Times New Roman"/>
          <w:b/>
        </w:rPr>
        <w:t>–</w:t>
      </w:r>
      <w:r w:rsidRPr="00AA1BA1">
        <w:rPr>
          <w:rFonts w:ascii="Times New Roman" w:hAnsi="Times New Roman" w:cs="Times New Roman"/>
          <w:b/>
          <w:lang w:val="sr-Latn-CS"/>
        </w:rPr>
        <w:t>II</w:t>
      </w:r>
      <w:r w:rsidRPr="00AA1BA1">
        <w:rPr>
          <w:rFonts w:ascii="Times New Roman" w:hAnsi="Times New Roman" w:cs="Times New Roman"/>
          <w:b/>
        </w:rPr>
        <w:t>I</w:t>
      </w:r>
      <w:r w:rsidRPr="00AA1BA1">
        <w:rPr>
          <w:rFonts w:ascii="Times New Roman" w:eastAsia="TimesNewRomanPSMT" w:hAnsi="Times New Roman" w:cs="Times New Roman"/>
          <w:bCs/>
        </w:rPr>
        <w:t xml:space="preserve"> - </w:t>
      </w:r>
      <w:r w:rsidRPr="00AA1BA1">
        <w:rPr>
          <w:rFonts w:ascii="Times New Roman" w:eastAsia="TimesNewRomanPS-BoldMT" w:hAnsi="Times New Roman" w:cs="Times New Roman"/>
          <w:bCs/>
        </w:rPr>
        <w:t>НЕ ОТВАРАТИ”</w:t>
      </w:r>
      <w:r w:rsidRPr="00AA1BA1">
        <w:rPr>
          <w:rFonts w:ascii="Times New Roman" w:eastAsia="TimesNewRomanPSMT" w:hAnsi="Times New Roman" w:cs="Times New Roman"/>
          <w:bCs/>
          <w:iCs/>
        </w:rPr>
        <w:t xml:space="preserve"> или</w:t>
      </w:r>
    </w:p>
    <w:p w:rsidR="005E0E12" w:rsidRPr="00AA1BA1" w:rsidRDefault="005E0E12" w:rsidP="009B012F">
      <w:pPr>
        <w:spacing w:after="0" w:line="240" w:lineRule="auto"/>
        <w:jc w:val="both"/>
        <w:rPr>
          <w:rFonts w:ascii="Times New Roman" w:eastAsia="TimesNewRomanPS-BoldMT" w:hAnsi="Times New Roman" w:cs="Times New Roman"/>
          <w:b/>
          <w:bCs/>
        </w:rPr>
      </w:pPr>
    </w:p>
    <w:p w:rsidR="005E0E12" w:rsidRPr="00AA1BA1" w:rsidRDefault="005E0E12" w:rsidP="009B012F">
      <w:pPr>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w:t>
      </w:r>
      <w:r w:rsidRPr="00AA1BA1">
        <w:rPr>
          <w:rFonts w:ascii="Times New Roman" w:eastAsia="TimesNewRomanPSMT" w:hAnsi="Times New Roman" w:cs="Times New Roman"/>
          <w:b/>
          <w:bCs/>
          <w:iCs/>
        </w:rPr>
        <w:t>Допуна понуде</w:t>
      </w:r>
      <w:r w:rsidRPr="00AA1BA1">
        <w:rPr>
          <w:rFonts w:ascii="Times New Roman" w:eastAsia="TimesNewRomanPSMT" w:hAnsi="Times New Roman" w:cs="Times New Roman"/>
          <w:bCs/>
          <w:iCs/>
        </w:rPr>
        <w:t xml:space="preserve"> </w:t>
      </w:r>
      <w:r w:rsidRPr="00AA1BA1">
        <w:rPr>
          <w:rFonts w:ascii="Times New Roman" w:eastAsia="TimesNewRomanPS-BoldMT" w:hAnsi="Times New Roman" w:cs="Times New Roman"/>
          <w:bCs/>
        </w:rPr>
        <w:t xml:space="preserve">за јавну набавку мале вредности </w:t>
      </w:r>
      <w:r w:rsidRPr="00AA1BA1">
        <w:rPr>
          <w:rFonts w:ascii="Times New Roman" w:hAnsi="Times New Roman" w:cs="Times New Roman"/>
        </w:rPr>
        <w:t xml:space="preserve">- </w:t>
      </w:r>
      <w:r w:rsidRPr="00AA1BA1">
        <w:rPr>
          <w:rFonts w:ascii="Times New Roman" w:eastAsia="TimesNewRomanPS-BoldMT" w:hAnsi="Times New Roman" w:cs="Times New Roman"/>
          <w:bCs/>
        </w:rPr>
        <w:t>радова</w:t>
      </w:r>
      <w:r w:rsidRPr="00AA1BA1">
        <w:rPr>
          <w:rFonts w:ascii="Times New Roman" w:hAnsi="Times New Roman" w:cs="Times New Roman"/>
        </w:rPr>
        <w:t xml:space="preserve">: </w:t>
      </w:r>
      <w:r w:rsidRPr="00AA1BA1">
        <w:rPr>
          <w:rFonts w:ascii="Times New Roman" w:hAnsi="Times New Roman" w:cs="Times New Roman"/>
          <w:b/>
          <w:bCs/>
        </w:rPr>
        <w:t xml:space="preserve">Извођење радова у </w:t>
      </w:r>
      <w:r w:rsidR="00DF61C1" w:rsidRPr="00AA1BA1">
        <w:rPr>
          <w:rFonts w:ascii="Times New Roman" w:hAnsi="Times New Roman" w:cs="Times New Roman"/>
          <w:b/>
          <w:bCs/>
          <w:lang w:val="sr-Cyrl-RS"/>
        </w:rPr>
        <w:t xml:space="preserve">делу </w:t>
      </w:r>
      <w:r w:rsidRPr="00AA1BA1">
        <w:rPr>
          <w:rFonts w:ascii="Times New Roman" w:hAnsi="Times New Roman" w:cs="Times New Roman"/>
          <w:b/>
          <w:bCs/>
        </w:rPr>
        <w:t>подрумски</w:t>
      </w:r>
      <w:r w:rsidR="00DF61C1" w:rsidRPr="00AA1BA1">
        <w:rPr>
          <w:rFonts w:ascii="Times New Roman" w:hAnsi="Times New Roman" w:cs="Times New Roman"/>
          <w:b/>
          <w:bCs/>
          <w:lang w:val="sr-Cyrl-RS"/>
        </w:rPr>
        <w:t>х</w:t>
      </w:r>
      <w:r w:rsidRPr="00AA1BA1">
        <w:rPr>
          <w:rFonts w:ascii="Times New Roman" w:hAnsi="Times New Roman" w:cs="Times New Roman"/>
          <w:b/>
          <w:bCs/>
        </w:rPr>
        <w:t xml:space="preserve"> просторија</w:t>
      </w:r>
      <w:r w:rsidR="00DF61C1" w:rsidRPr="00AA1BA1">
        <w:rPr>
          <w:rFonts w:ascii="Times New Roman" w:hAnsi="Times New Roman" w:cs="Times New Roman"/>
          <w:b/>
          <w:bCs/>
          <w:lang w:val="sr-Cyrl-RS"/>
        </w:rPr>
        <w:t xml:space="preserve"> </w:t>
      </w:r>
      <w:r w:rsidRPr="00AA1BA1">
        <w:rPr>
          <w:rFonts w:ascii="Times New Roman" w:eastAsia="TimesNewRomanPS-BoldMT" w:hAnsi="Times New Roman" w:cs="Times New Roman"/>
          <w:b/>
          <w:bCs/>
        </w:rPr>
        <w:t xml:space="preserve">- </w:t>
      </w:r>
      <w:r w:rsidRPr="00AA1BA1">
        <w:rPr>
          <w:rFonts w:ascii="Times New Roman" w:hAnsi="Times New Roman" w:cs="Times New Roman"/>
          <w:b/>
        </w:rPr>
        <w:t xml:space="preserve">ЈН бр. </w:t>
      </w:r>
      <w:r w:rsidR="00DF61C1" w:rsidRPr="00AA1BA1">
        <w:rPr>
          <w:rFonts w:ascii="Times New Roman" w:hAnsi="Times New Roman" w:cs="Times New Roman"/>
          <w:b/>
          <w:lang w:val="sr-Cyrl-RS"/>
        </w:rPr>
        <w:t>6</w:t>
      </w:r>
      <w:r w:rsidRPr="00AA1BA1">
        <w:rPr>
          <w:rFonts w:ascii="Times New Roman" w:hAnsi="Times New Roman" w:cs="Times New Roman"/>
          <w:b/>
        </w:rPr>
        <w:t>/201</w:t>
      </w:r>
      <w:r w:rsidR="00DF61C1" w:rsidRPr="00AA1BA1">
        <w:rPr>
          <w:rFonts w:ascii="Times New Roman" w:hAnsi="Times New Roman" w:cs="Times New Roman"/>
          <w:b/>
          <w:lang w:val="sr-Cyrl-RS"/>
        </w:rPr>
        <w:t>8</w:t>
      </w:r>
      <w:r w:rsidRPr="00AA1BA1">
        <w:rPr>
          <w:rFonts w:ascii="Times New Roman" w:hAnsi="Times New Roman" w:cs="Times New Roman"/>
          <w:b/>
        </w:rPr>
        <w:t>–</w:t>
      </w:r>
      <w:r w:rsidRPr="00AA1BA1">
        <w:rPr>
          <w:rFonts w:ascii="Times New Roman" w:hAnsi="Times New Roman" w:cs="Times New Roman"/>
          <w:b/>
          <w:lang w:val="sr-Latn-CS"/>
        </w:rPr>
        <w:t>II</w:t>
      </w:r>
      <w:r w:rsidRPr="00AA1BA1">
        <w:rPr>
          <w:rFonts w:ascii="Times New Roman" w:hAnsi="Times New Roman" w:cs="Times New Roman"/>
          <w:b/>
        </w:rPr>
        <w:t>I</w:t>
      </w:r>
      <w:r w:rsidRPr="00AA1BA1">
        <w:rPr>
          <w:rFonts w:ascii="Times New Roman" w:eastAsia="TimesNewRomanPSMT" w:hAnsi="Times New Roman" w:cs="Times New Roman"/>
          <w:bCs/>
        </w:rPr>
        <w:t xml:space="preserve"> - </w:t>
      </w:r>
      <w:r w:rsidRPr="00AA1BA1">
        <w:rPr>
          <w:rFonts w:ascii="Times New Roman" w:eastAsia="TimesNewRomanPS-BoldMT" w:hAnsi="Times New Roman" w:cs="Times New Roman"/>
          <w:bCs/>
        </w:rPr>
        <w:t>НЕ ОТВАРАТИ”</w:t>
      </w:r>
      <w:r w:rsidRPr="00AA1BA1">
        <w:rPr>
          <w:rFonts w:ascii="Times New Roman" w:eastAsia="TimesNewRomanPSMT" w:hAnsi="Times New Roman" w:cs="Times New Roman"/>
          <w:bCs/>
          <w:iCs/>
        </w:rPr>
        <w:t xml:space="preserve"> или</w:t>
      </w:r>
    </w:p>
    <w:p w:rsidR="005E0E12" w:rsidRPr="00AA1BA1" w:rsidRDefault="005E0E12" w:rsidP="009B012F">
      <w:pPr>
        <w:spacing w:after="0" w:line="240" w:lineRule="auto"/>
        <w:jc w:val="both"/>
        <w:rPr>
          <w:rFonts w:ascii="Times New Roman" w:eastAsia="TimesNewRomanPS-BoldMT" w:hAnsi="Times New Roman" w:cs="Times New Roman"/>
          <w:b/>
          <w:bCs/>
        </w:rPr>
      </w:pPr>
    </w:p>
    <w:p w:rsidR="005E0E12" w:rsidRPr="00AA1BA1" w:rsidRDefault="005E0E12" w:rsidP="009B012F">
      <w:pPr>
        <w:spacing w:after="0" w:line="240" w:lineRule="auto"/>
        <w:jc w:val="both"/>
        <w:rPr>
          <w:rFonts w:ascii="Times New Roman" w:eastAsia="TimesNewRomanPS-BoldMT" w:hAnsi="Times New Roman" w:cs="Times New Roman"/>
          <w:bCs/>
        </w:rPr>
      </w:pPr>
      <w:r w:rsidRPr="00AA1BA1">
        <w:rPr>
          <w:rFonts w:ascii="Times New Roman" w:eastAsia="TimesNewRomanPSMT" w:hAnsi="Times New Roman" w:cs="Times New Roman"/>
          <w:bCs/>
          <w:iCs/>
        </w:rPr>
        <w:t>„</w:t>
      </w:r>
      <w:r w:rsidRPr="00AA1BA1">
        <w:rPr>
          <w:rFonts w:ascii="Times New Roman" w:eastAsia="TimesNewRomanPSMT" w:hAnsi="Times New Roman" w:cs="Times New Roman"/>
          <w:b/>
          <w:bCs/>
          <w:iCs/>
        </w:rPr>
        <w:t>Опозив понуде</w:t>
      </w:r>
      <w:r w:rsidRPr="00AA1BA1">
        <w:rPr>
          <w:rFonts w:ascii="Times New Roman" w:eastAsia="TimesNewRomanPSMT" w:hAnsi="Times New Roman" w:cs="Times New Roman"/>
          <w:bCs/>
          <w:iCs/>
        </w:rPr>
        <w:t xml:space="preserve"> </w:t>
      </w:r>
      <w:r w:rsidRPr="00AA1BA1">
        <w:rPr>
          <w:rFonts w:ascii="Times New Roman" w:eastAsia="TimesNewRomanPS-BoldMT" w:hAnsi="Times New Roman" w:cs="Times New Roman"/>
          <w:bCs/>
        </w:rPr>
        <w:t xml:space="preserve">за јавну набавку мале вредности </w:t>
      </w:r>
      <w:r w:rsidRPr="00AA1BA1">
        <w:rPr>
          <w:rFonts w:ascii="Times New Roman" w:hAnsi="Times New Roman" w:cs="Times New Roman"/>
        </w:rPr>
        <w:t xml:space="preserve">- </w:t>
      </w:r>
      <w:r w:rsidRPr="00AA1BA1">
        <w:rPr>
          <w:rFonts w:ascii="Times New Roman" w:eastAsia="TimesNewRomanPS-BoldMT" w:hAnsi="Times New Roman" w:cs="Times New Roman"/>
          <w:bCs/>
        </w:rPr>
        <w:t>радова</w:t>
      </w:r>
      <w:r w:rsidRPr="00AA1BA1">
        <w:rPr>
          <w:rFonts w:ascii="Times New Roman" w:hAnsi="Times New Roman" w:cs="Times New Roman"/>
          <w:b/>
          <w:bCs/>
        </w:rPr>
        <w:t xml:space="preserve"> Извођење радова у</w:t>
      </w:r>
      <w:r w:rsidR="00DF61C1" w:rsidRPr="00AA1BA1">
        <w:rPr>
          <w:rFonts w:ascii="Times New Roman" w:hAnsi="Times New Roman" w:cs="Times New Roman"/>
          <w:b/>
          <w:bCs/>
          <w:lang w:val="sr-Cyrl-RS"/>
        </w:rPr>
        <w:t xml:space="preserve"> делу</w:t>
      </w:r>
      <w:r w:rsidRPr="00AA1BA1">
        <w:rPr>
          <w:rFonts w:ascii="Times New Roman" w:hAnsi="Times New Roman" w:cs="Times New Roman"/>
          <w:b/>
          <w:bCs/>
        </w:rPr>
        <w:t xml:space="preserve"> подрумски</w:t>
      </w:r>
      <w:r w:rsidR="00DF61C1" w:rsidRPr="00AA1BA1">
        <w:rPr>
          <w:rFonts w:ascii="Times New Roman" w:hAnsi="Times New Roman" w:cs="Times New Roman"/>
          <w:b/>
          <w:bCs/>
          <w:lang w:val="sr-Cyrl-RS"/>
        </w:rPr>
        <w:t>х</w:t>
      </w:r>
      <w:r w:rsidRPr="00AA1BA1">
        <w:rPr>
          <w:rFonts w:ascii="Times New Roman" w:hAnsi="Times New Roman" w:cs="Times New Roman"/>
          <w:b/>
          <w:bCs/>
        </w:rPr>
        <w:t xml:space="preserve"> просторија</w:t>
      </w:r>
      <w:r w:rsidRPr="00AA1BA1">
        <w:rPr>
          <w:rFonts w:ascii="Times New Roman" w:eastAsia="TimesNewRomanPS-BoldMT" w:hAnsi="Times New Roman" w:cs="Times New Roman"/>
          <w:b/>
          <w:bCs/>
        </w:rPr>
        <w:t xml:space="preserve"> - </w:t>
      </w:r>
      <w:r w:rsidR="00DF61C1" w:rsidRPr="00AA1BA1">
        <w:rPr>
          <w:rFonts w:ascii="Times New Roman" w:hAnsi="Times New Roman" w:cs="Times New Roman"/>
          <w:b/>
        </w:rPr>
        <w:t xml:space="preserve">ЈН </w:t>
      </w:r>
      <w:r w:rsidRPr="00AA1BA1">
        <w:rPr>
          <w:rFonts w:ascii="Times New Roman" w:hAnsi="Times New Roman" w:cs="Times New Roman"/>
          <w:b/>
        </w:rPr>
        <w:t xml:space="preserve">бр. </w:t>
      </w:r>
      <w:r w:rsidR="00DF61C1" w:rsidRPr="00AA1BA1">
        <w:rPr>
          <w:rFonts w:ascii="Times New Roman" w:hAnsi="Times New Roman" w:cs="Times New Roman"/>
          <w:b/>
          <w:lang w:val="sr-Cyrl-RS"/>
        </w:rPr>
        <w:t>6</w:t>
      </w:r>
      <w:r w:rsidR="00DF61C1" w:rsidRPr="00AA1BA1">
        <w:rPr>
          <w:rFonts w:ascii="Times New Roman" w:hAnsi="Times New Roman" w:cs="Times New Roman"/>
          <w:b/>
        </w:rPr>
        <w:t>/201</w:t>
      </w:r>
      <w:r w:rsidR="00DF61C1" w:rsidRPr="00AA1BA1">
        <w:rPr>
          <w:rFonts w:ascii="Times New Roman" w:hAnsi="Times New Roman" w:cs="Times New Roman"/>
          <w:b/>
          <w:lang w:val="sr-Cyrl-RS"/>
        </w:rPr>
        <w:t>8</w:t>
      </w:r>
      <w:r w:rsidRPr="00AA1BA1">
        <w:rPr>
          <w:rFonts w:ascii="Times New Roman" w:hAnsi="Times New Roman" w:cs="Times New Roman"/>
          <w:b/>
        </w:rPr>
        <w:t>–</w:t>
      </w:r>
      <w:r w:rsidRPr="00AA1BA1">
        <w:rPr>
          <w:rFonts w:ascii="Times New Roman" w:hAnsi="Times New Roman" w:cs="Times New Roman"/>
          <w:b/>
          <w:lang w:val="sr-Latn-CS"/>
        </w:rPr>
        <w:t>II</w:t>
      </w:r>
      <w:r w:rsidRPr="00AA1BA1">
        <w:rPr>
          <w:rFonts w:ascii="Times New Roman" w:hAnsi="Times New Roman" w:cs="Times New Roman"/>
          <w:b/>
        </w:rPr>
        <w:t>I</w:t>
      </w:r>
      <w:r w:rsidRPr="00AA1BA1">
        <w:rPr>
          <w:rFonts w:ascii="Times New Roman" w:eastAsia="TimesNewRomanPSMT" w:hAnsi="Times New Roman" w:cs="Times New Roman"/>
          <w:bCs/>
        </w:rPr>
        <w:t xml:space="preserve"> - </w:t>
      </w:r>
      <w:r w:rsidRPr="00AA1BA1">
        <w:rPr>
          <w:rFonts w:ascii="Times New Roman" w:eastAsia="TimesNewRomanPS-BoldMT" w:hAnsi="Times New Roman" w:cs="Times New Roman"/>
          <w:bCs/>
        </w:rPr>
        <w:t>НЕ ОТВАРАТИ”  или</w:t>
      </w:r>
    </w:p>
    <w:p w:rsidR="005E0E12" w:rsidRPr="00AA1BA1" w:rsidRDefault="005E0E12" w:rsidP="009B012F">
      <w:pPr>
        <w:spacing w:after="0" w:line="240" w:lineRule="auto"/>
        <w:jc w:val="both"/>
        <w:rPr>
          <w:rFonts w:ascii="Times New Roman" w:eastAsia="TimesNewRomanPS-BoldMT" w:hAnsi="Times New Roman" w:cs="Times New Roman"/>
          <w:bCs/>
        </w:rPr>
      </w:pPr>
    </w:p>
    <w:p w:rsidR="005E0E12" w:rsidRPr="00AA1BA1" w:rsidRDefault="005E0E12" w:rsidP="009B012F">
      <w:pPr>
        <w:spacing w:after="0" w:line="240" w:lineRule="auto"/>
        <w:jc w:val="both"/>
        <w:rPr>
          <w:rFonts w:ascii="Times New Roman" w:eastAsia="TimesNewRomanPS-BoldMT" w:hAnsi="Times New Roman" w:cs="Times New Roman"/>
          <w:bCs/>
        </w:rPr>
      </w:pPr>
      <w:r w:rsidRPr="00AA1BA1">
        <w:rPr>
          <w:rFonts w:ascii="Times New Roman" w:eastAsia="TimesNewRomanPSMT" w:hAnsi="Times New Roman" w:cs="Times New Roman"/>
          <w:bCs/>
          <w:iCs/>
        </w:rPr>
        <w:t>„</w:t>
      </w:r>
      <w:r w:rsidRPr="00AA1BA1">
        <w:rPr>
          <w:rFonts w:ascii="Times New Roman" w:eastAsia="TimesNewRomanPSMT" w:hAnsi="Times New Roman" w:cs="Times New Roman"/>
          <w:b/>
          <w:bCs/>
          <w:iCs/>
        </w:rPr>
        <w:t>Измена и допуна понуде</w:t>
      </w:r>
      <w:r w:rsidRPr="00AA1BA1">
        <w:rPr>
          <w:rFonts w:ascii="Times New Roman" w:eastAsia="TimesNewRomanPS-BoldMT" w:hAnsi="Times New Roman" w:cs="Times New Roman"/>
          <w:b/>
          <w:bCs/>
        </w:rPr>
        <w:t xml:space="preserve"> </w:t>
      </w:r>
      <w:r w:rsidRPr="00AA1BA1">
        <w:rPr>
          <w:rFonts w:ascii="Times New Roman" w:eastAsia="TimesNewRomanPS-BoldMT" w:hAnsi="Times New Roman" w:cs="Times New Roman"/>
          <w:bCs/>
        </w:rPr>
        <w:t>за јавну набавку мале вредности</w:t>
      </w:r>
      <w:r w:rsidRPr="00AA1BA1">
        <w:rPr>
          <w:rFonts w:ascii="Times New Roman" w:hAnsi="Times New Roman" w:cs="Times New Roman"/>
        </w:rPr>
        <w:t xml:space="preserve"> - </w:t>
      </w:r>
      <w:r w:rsidRPr="00AA1BA1">
        <w:rPr>
          <w:rFonts w:ascii="Times New Roman" w:eastAsia="TimesNewRomanPS-BoldMT" w:hAnsi="Times New Roman" w:cs="Times New Roman"/>
          <w:bCs/>
        </w:rPr>
        <w:t>радова</w:t>
      </w:r>
      <w:r w:rsidRPr="00AA1BA1">
        <w:rPr>
          <w:rFonts w:ascii="Times New Roman" w:hAnsi="Times New Roman" w:cs="Times New Roman"/>
        </w:rPr>
        <w:t xml:space="preserve">: </w:t>
      </w:r>
      <w:r w:rsidRPr="00AA1BA1">
        <w:rPr>
          <w:rFonts w:ascii="Times New Roman" w:hAnsi="Times New Roman" w:cs="Times New Roman"/>
          <w:b/>
          <w:bCs/>
        </w:rPr>
        <w:t xml:space="preserve">Извођење радова у </w:t>
      </w:r>
      <w:r w:rsidR="00DF61C1" w:rsidRPr="00AA1BA1">
        <w:rPr>
          <w:rFonts w:ascii="Times New Roman" w:hAnsi="Times New Roman" w:cs="Times New Roman"/>
          <w:b/>
          <w:bCs/>
          <w:lang w:val="sr-Cyrl-RS"/>
        </w:rPr>
        <w:t xml:space="preserve">делу </w:t>
      </w:r>
      <w:r w:rsidRPr="00AA1BA1">
        <w:rPr>
          <w:rFonts w:ascii="Times New Roman" w:hAnsi="Times New Roman" w:cs="Times New Roman"/>
          <w:b/>
          <w:bCs/>
        </w:rPr>
        <w:t>подрумски</w:t>
      </w:r>
      <w:r w:rsidR="00DF61C1" w:rsidRPr="00AA1BA1">
        <w:rPr>
          <w:rFonts w:ascii="Times New Roman" w:hAnsi="Times New Roman" w:cs="Times New Roman"/>
          <w:b/>
          <w:bCs/>
          <w:lang w:val="sr-Cyrl-RS"/>
        </w:rPr>
        <w:t>х</w:t>
      </w:r>
      <w:r w:rsidR="00DF61C1" w:rsidRPr="00AA1BA1">
        <w:rPr>
          <w:rFonts w:ascii="Times New Roman" w:hAnsi="Times New Roman" w:cs="Times New Roman"/>
          <w:b/>
          <w:bCs/>
        </w:rPr>
        <w:t xml:space="preserve"> просторија</w:t>
      </w:r>
      <w:r w:rsidRPr="00AA1BA1">
        <w:rPr>
          <w:rFonts w:ascii="Times New Roman" w:eastAsia="TimesNewRomanPS-BoldMT" w:hAnsi="Times New Roman" w:cs="Times New Roman"/>
          <w:b/>
          <w:bCs/>
        </w:rPr>
        <w:t xml:space="preserve"> - </w:t>
      </w:r>
      <w:r w:rsidR="00DF61C1" w:rsidRPr="00AA1BA1">
        <w:rPr>
          <w:rFonts w:ascii="Times New Roman" w:hAnsi="Times New Roman" w:cs="Times New Roman"/>
          <w:b/>
        </w:rPr>
        <w:t xml:space="preserve">ЈН </w:t>
      </w:r>
      <w:r w:rsidRPr="00AA1BA1">
        <w:rPr>
          <w:rFonts w:ascii="Times New Roman" w:hAnsi="Times New Roman" w:cs="Times New Roman"/>
          <w:b/>
        </w:rPr>
        <w:t xml:space="preserve">бр. </w:t>
      </w:r>
      <w:r w:rsidR="00DF61C1" w:rsidRPr="00AA1BA1">
        <w:rPr>
          <w:rFonts w:ascii="Times New Roman" w:hAnsi="Times New Roman" w:cs="Times New Roman"/>
          <w:b/>
          <w:lang w:val="sr-Cyrl-RS"/>
        </w:rPr>
        <w:t>6</w:t>
      </w:r>
      <w:r w:rsidR="00DF61C1" w:rsidRPr="00AA1BA1">
        <w:rPr>
          <w:rFonts w:ascii="Times New Roman" w:hAnsi="Times New Roman" w:cs="Times New Roman"/>
          <w:b/>
        </w:rPr>
        <w:t>/201</w:t>
      </w:r>
      <w:r w:rsidR="00DF61C1" w:rsidRPr="00AA1BA1">
        <w:rPr>
          <w:rFonts w:ascii="Times New Roman" w:hAnsi="Times New Roman" w:cs="Times New Roman"/>
          <w:b/>
          <w:lang w:val="sr-Cyrl-RS"/>
        </w:rPr>
        <w:t>8</w:t>
      </w:r>
      <w:r w:rsidRPr="00AA1BA1">
        <w:rPr>
          <w:rFonts w:ascii="Times New Roman" w:hAnsi="Times New Roman" w:cs="Times New Roman"/>
          <w:b/>
        </w:rPr>
        <w:t>–</w:t>
      </w:r>
      <w:r w:rsidRPr="00AA1BA1">
        <w:rPr>
          <w:rFonts w:ascii="Times New Roman" w:hAnsi="Times New Roman" w:cs="Times New Roman"/>
          <w:b/>
          <w:lang w:val="sr-Latn-CS"/>
        </w:rPr>
        <w:t>II</w:t>
      </w:r>
      <w:r w:rsidRPr="00AA1BA1">
        <w:rPr>
          <w:rFonts w:ascii="Times New Roman" w:hAnsi="Times New Roman" w:cs="Times New Roman"/>
          <w:b/>
        </w:rPr>
        <w:t>I</w:t>
      </w:r>
      <w:r w:rsidRPr="00AA1BA1">
        <w:rPr>
          <w:rFonts w:ascii="Times New Roman" w:eastAsia="TimesNewRomanPSMT" w:hAnsi="Times New Roman" w:cs="Times New Roman"/>
          <w:bCs/>
        </w:rPr>
        <w:t xml:space="preserve"> - </w:t>
      </w:r>
      <w:r w:rsidRPr="00AA1BA1">
        <w:rPr>
          <w:rFonts w:ascii="Times New Roman" w:eastAsia="TimesNewRomanPS-BoldMT" w:hAnsi="Times New Roman" w:cs="Times New Roman"/>
          <w:bCs/>
        </w:rPr>
        <w:t>НЕ ОТВАРАТИ”.</w:t>
      </w:r>
    </w:p>
    <w:p w:rsidR="005E0E12" w:rsidRPr="00AA1BA1" w:rsidRDefault="005E0E12" w:rsidP="009B012F">
      <w:pPr>
        <w:spacing w:after="0" w:line="240" w:lineRule="auto"/>
        <w:jc w:val="both"/>
        <w:rPr>
          <w:rFonts w:ascii="Times New Roman" w:eastAsia="TimesNewRomanPS-BoldMT" w:hAnsi="Times New Roman" w:cs="Times New Roman"/>
          <w:bCs/>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eastAsia="TimesNewRomanPSMT" w:hAnsi="Times New Roman" w:cs="Times New Roman"/>
          <w:bCs/>
        </w:rPr>
        <w:t xml:space="preserve">На полеђини коверте или на кутији навести назив и адресу понуђача. У случају да понуду подноси група понуђача, на коверти је потребно </w:t>
      </w:r>
      <w:r w:rsidRPr="00AA1BA1">
        <w:rPr>
          <w:rFonts w:ascii="Times New Roman" w:eastAsia="TimesNewRomanPSMT" w:hAnsi="Times New Roman" w:cs="Times New Roman"/>
          <w:b/>
          <w:bCs/>
        </w:rPr>
        <w:t>назначити да се ради о групи</w:t>
      </w:r>
      <w:r w:rsidRPr="00AA1BA1">
        <w:rPr>
          <w:rFonts w:ascii="Times New Roman" w:eastAsia="TimesNewRomanPSMT" w:hAnsi="Times New Roman" w:cs="Times New Roman"/>
          <w:bCs/>
        </w:rPr>
        <w:t xml:space="preserve"> понуђача и навести називе и адресу свих учесника у заједничкој понуди.</w:t>
      </w:r>
    </w:p>
    <w:p w:rsidR="005E0E12" w:rsidRPr="00AA1BA1" w:rsidRDefault="005E0E12" w:rsidP="009B012F">
      <w:pPr>
        <w:spacing w:after="0" w:line="240" w:lineRule="auto"/>
        <w:jc w:val="both"/>
        <w:rPr>
          <w:rFonts w:ascii="Times New Roman" w:hAnsi="Times New Roman" w:cs="Times New Roman"/>
          <w:b/>
          <w:i/>
          <w:iCs/>
        </w:rPr>
      </w:pPr>
      <w:r w:rsidRPr="00AA1BA1">
        <w:rPr>
          <w:rFonts w:ascii="Times New Roman" w:hAnsi="Times New Roman" w:cs="Times New Roman"/>
        </w:rPr>
        <w:t>По истеку рока за подношење понуда понуђач не може да повуче нити да мења своју понуду.</w:t>
      </w:r>
    </w:p>
    <w:p w:rsidR="005E0E12" w:rsidRPr="00AA1BA1" w:rsidRDefault="005E0E12" w:rsidP="009B012F">
      <w:pPr>
        <w:spacing w:after="0" w:line="240" w:lineRule="auto"/>
        <w:jc w:val="both"/>
        <w:rPr>
          <w:rFonts w:ascii="Times New Roman" w:hAnsi="Times New Roman" w:cs="Times New Roman"/>
          <w:b/>
          <w:bCs/>
          <w:i/>
          <w:iCs/>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b/>
          <w:bCs/>
          <w:i/>
          <w:iCs/>
        </w:rPr>
        <w:t xml:space="preserve">6. УЧЕСТВОВАЊЕ У ЗАЈЕДНИЧКОЈ ПОНУДИ ИЛИ КАО ПОДИЗВОЂАЧ </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iCs/>
        </w:rPr>
      </w:pPr>
      <w:r w:rsidRPr="00AA1BA1">
        <w:rPr>
          <w:rFonts w:ascii="Times New Roman" w:hAnsi="Times New Roman" w:cs="Times New Roman"/>
          <w:bCs/>
          <w:iCs/>
        </w:rPr>
        <w:t>Понуђач може да поднесе само једну понуду.</w:t>
      </w:r>
    </w:p>
    <w:p w:rsidR="005E0E12" w:rsidRPr="00AA1BA1" w:rsidRDefault="005E0E12" w:rsidP="009B012F">
      <w:pPr>
        <w:spacing w:after="0" w:line="240" w:lineRule="auto"/>
        <w:jc w:val="both"/>
        <w:rPr>
          <w:rFonts w:ascii="Times New Roman" w:hAnsi="Times New Roman" w:cs="Times New Roman"/>
          <w:iCs/>
        </w:rPr>
      </w:pPr>
      <w:r w:rsidRPr="00AA1BA1">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E0E12" w:rsidRPr="00AA1BA1" w:rsidRDefault="005E0E12" w:rsidP="009B012F">
      <w:pPr>
        <w:spacing w:after="0" w:line="240" w:lineRule="auto"/>
        <w:jc w:val="both"/>
        <w:rPr>
          <w:rFonts w:ascii="Times New Roman" w:hAnsi="Times New Roman" w:cs="Times New Roman"/>
          <w:i/>
          <w:iCs/>
          <w:color w:val="FF0000"/>
        </w:rPr>
      </w:pPr>
      <w:r w:rsidRPr="00AA1BA1">
        <w:rPr>
          <w:rFonts w:ascii="Times New Roman" w:hAnsi="Times New Roman" w:cs="Times New Roman"/>
          <w:iCs/>
        </w:rPr>
        <w:t>У Обрасцу понуде (</w:t>
      </w:r>
      <w:r w:rsidRPr="00AA1BA1">
        <w:rPr>
          <w:rFonts w:ascii="Times New Roman" w:hAnsi="Times New Roman" w:cs="Times New Roman"/>
          <w:b/>
          <w:iCs/>
        </w:rPr>
        <w:t>VIII</w:t>
      </w:r>
      <w:r w:rsidRPr="00AA1BA1">
        <w:rPr>
          <w:rFonts w:ascii="Times New Roman" w:hAnsi="Times New Roman" w:cs="Times New Roman"/>
          <w:iCs/>
          <w:lang w:val="ru-RU"/>
        </w:rPr>
        <w:t>)</w:t>
      </w:r>
      <w:r w:rsidRPr="00AA1BA1">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E0E12" w:rsidRPr="00AA1BA1" w:rsidRDefault="005E0E12" w:rsidP="009B012F">
      <w:pPr>
        <w:spacing w:after="0" w:line="240" w:lineRule="auto"/>
        <w:jc w:val="both"/>
        <w:rPr>
          <w:rFonts w:ascii="Times New Roman" w:hAnsi="Times New Roman" w:cs="Times New Roman"/>
          <w:b/>
          <w:bCs/>
          <w:i/>
          <w:iCs/>
        </w:rPr>
      </w:pPr>
    </w:p>
    <w:p w:rsidR="005E0E12" w:rsidRPr="00AA1BA1" w:rsidRDefault="005E0E12" w:rsidP="009B012F">
      <w:pPr>
        <w:spacing w:after="0" w:line="240" w:lineRule="auto"/>
        <w:jc w:val="both"/>
        <w:rPr>
          <w:rFonts w:ascii="Times New Roman" w:hAnsi="Times New Roman" w:cs="Times New Roman"/>
          <w:b/>
          <w:bCs/>
          <w:iCs/>
        </w:rPr>
      </w:pPr>
    </w:p>
    <w:p w:rsidR="005E0E12" w:rsidRPr="00AA1BA1" w:rsidRDefault="005E0E12" w:rsidP="009B012F">
      <w:pPr>
        <w:spacing w:after="0" w:line="240" w:lineRule="auto"/>
        <w:jc w:val="both"/>
        <w:rPr>
          <w:rFonts w:ascii="Times New Roman" w:hAnsi="Times New Roman" w:cs="Times New Roman"/>
          <w:iCs/>
        </w:rPr>
      </w:pPr>
      <w:r w:rsidRPr="00AA1BA1">
        <w:rPr>
          <w:rFonts w:ascii="Times New Roman" w:hAnsi="Times New Roman" w:cs="Times New Roman"/>
          <w:b/>
          <w:bCs/>
          <w:i/>
          <w:iCs/>
        </w:rPr>
        <w:t>7. ПОНУДА СА ПОДИЗВОЂАЧЕМ</w:t>
      </w:r>
    </w:p>
    <w:p w:rsidR="005E0E12" w:rsidRPr="00AA1BA1" w:rsidRDefault="005E0E12" w:rsidP="009B012F">
      <w:pPr>
        <w:spacing w:after="0" w:line="240" w:lineRule="auto"/>
        <w:jc w:val="both"/>
        <w:rPr>
          <w:rFonts w:ascii="Times New Roman" w:hAnsi="Times New Roman" w:cs="Times New Roman"/>
          <w:iCs/>
        </w:rPr>
      </w:pPr>
    </w:p>
    <w:p w:rsidR="005E0E12" w:rsidRPr="00AA1BA1" w:rsidRDefault="005E0E12" w:rsidP="009B012F">
      <w:pPr>
        <w:spacing w:after="0" w:line="240" w:lineRule="auto"/>
        <w:jc w:val="both"/>
        <w:rPr>
          <w:rFonts w:ascii="Times New Roman" w:hAnsi="Times New Roman" w:cs="Times New Roman"/>
          <w:b/>
          <w:iCs/>
        </w:rPr>
      </w:pPr>
      <w:r w:rsidRPr="00AA1BA1">
        <w:rPr>
          <w:rFonts w:ascii="Times New Roman" w:hAnsi="Times New Roman" w:cs="Times New Roman"/>
          <w:iCs/>
        </w:rPr>
        <w:t>Уколико понуђач подноси понуду са подизвођачем дужан је да у Обрасцу понуде (</w:t>
      </w:r>
      <w:r w:rsidRPr="00AA1BA1">
        <w:rPr>
          <w:rFonts w:ascii="Times New Roman" w:hAnsi="Times New Roman" w:cs="Times New Roman"/>
          <w:b/>
          <w:iCs/>
        </w:rPr>
        <w:t>VIII</w:t>
      </w:r>
      <w:r w:rsidRPr="00AA1BA1">
        <w:rPr>
          <w:rFonts w:ascii="Times New Roman" w:hAnsi="Times New Roman" w:cs="Times New Roman"/>
          <w:iCs/>
          <w:lang w:val="ru-RU"/>
        </w:rPr>
        <w:t>)</w:t>
      </w:r>
      <w:r w:rsidRPr="00AA1BA1">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AA1BA1">
        <w:rPr>
          <w:rFonts w:ascii="Times New Roman" w:hAnsi="Times New Roman" w:cs="Times New Roman"/>
          <w:b/>
          <w:iCs/>
        </w:rPr>
        <w:t xml:space="preserve"> </w:t>
      </w:r>
    </w:p>
    <w:p w:rsidR="005E0E12" w:rsidRPr="00AA1BA1" w:rsidRDefault="005E0E12" w:rsidP="009B012F">
      <w:pPr>
        <w:spacing w:after="0" w:line="240" w:lineRule="auto"/>
        <w:jc w:val="both"/>
        <w:rPr>
          <w:rFonts w:ascii="Times New Roman" w:hAnsi="Times New Roman" w:cs="Times New Roman"/>
          <w:iCs/>
        </w:rPr>
      </w:pPr>
      <w:r w:rsidRPr="00AA1BA1">
        <w:rPr>
          <w:rFonts w:ascii="Times New Roman" w:hAnsi="Times New Roman" w:cs="Times New Roman"/>
          <w:iCs/>
        </w:rPr>
        <w:t>Понуђач у Обрасцу понуде</w:t>
      </w:r>
      <w:r w:rsidRPr="00AA1BA1">
        <w:rPr>
          <w:rFonts w:ascii="Times New Roman" w:hAnsi="Times New Roman" w:cs="Times New Roman"/>
          <w:i/>
          <w:iCs/>
          <w:color w:val="FF0000"/>
        </w:rPr>
        <w:t xml:space="preserve"> </w:t>
      </w:r>
      <w:r w:rsidRPr="00AA1BA1">
        <w:rPr>
          <w:rFonts w:ascii="Times New Roman" w:hAnsi="Times New Roman" w:cs="Times New Roman"/>
          <w:iCs/>
        </w:rPr>
        <w:t xml:space="preserve">наводи назив и седиште подизвођача, уколико ће делимично извршење набавке поверити подизвођачу. </w:t>
      </w:r>
    </w:p>
    <w:p w:rsidR="005E0E12" w:rsidRPr="00AA1BA1" w:rsidRDefault="005E0E12" w:rsidP="009B012F">
      <w:pPr>
        <w:spacing w:after="0" w:line="240" w:lineRule="auto"/>
        <w:jc w:val="both"/>
        <w:rPr>
          <w:rFonts w:ascii="Times New Roman" w:eastAsia="TimesNewRomanPSMT" w:hAnsi="Times New Roman" w:cs="Times New Roman"/>
          <w:bCs/>
        </w:rPr>
      </w:pPr>
      <w:r w:rsidRPr="00AA1BA1">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A1BA1">
        <w:rPr>
          <w:rFonts w:ascii="Times New Roman" w:eastAsia="TimesNewRomanPSMT" w:hAnsi="Times New Roman" w:cs="Times New Roman"/>
          <w:bCs/>
        </w:rPr>
        <w:t xml:space="preserve"> </w:t>
      </w:r>
    </w:p>
    <w:p w:rsidR="005E0E12" w:rsidRPr="00AA1BA1" w:rsidRDefault="005E0E12" w:rsidP="009B012F">
      <w:pPr>
        <w:spacing w:after="0" w:line="240" w:lineRule="auto"/>
        <w:jc w:val="both"/>
        <w:rPr>
          <w:rFonts w:ascii="Times New Roman" w:hAnsi="Times New Roman" w:cs="Times New Roman"/>
          <w:iCs/>
        </w:rPr>
      </w:pPr>
      <w:r w:rsidRPr="00AA1BA1">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поглављу </w:t>
      </w:r>
      <w:r w:rsidRPr="00AA1BA1">
        <w:rPr>
          <w:rFonts w:ascii="Times New Roman" w:eastAsia="TimesNewRomanPSMT" w:hAnsi="Times New Roman" w:cs="Times New Roman"/>
          <w:b/>
          <w:bCs/>
        </w:rPr>
        <w:t>VI</w:t>
      </w:r>
      <w:r w:rsidRPr="00AA1BA1">
        <w:rPr>
          <w:rFonts w:ascii="Times New Roman" w:eastAsia="TimesNewRomanPSMT" w:hAnsi="Times New Roman" w:cs="Times New Roman"/>
          <w:bCs/>
          <w:lang w:val="ru-RU"/>
        </w:rPr>
        <w:t xml:space="preserve"> </w:t>
      </w:r>
      <w:r w:rsidRPr="00AA1BA1">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поглаваља </w:t>
      </w:r>
      <w:r w:rsidRPr="00AA1BA1">
        <w:rPr>
          <w:rFonts w:ascii="Times New Roman" w:eastAsia="TimesNewRomanPSMT" w:hAnsi="Times New Roman" w:cs="Times New Roman"/>
          <w:b/>
          <w:bCs/>
        </w:rPr>
        <w:t>VI</w:t>
      </w:r>
      <w:r w:rsidRPr="00AA1BA1">
        <w:rPr>
          <w:rFonts w:ascii="Times New Roman" w:eastAsia="TimesNewRomanPSMT" w:hAnsi="Times New Roman" w:cs="Times New Roman"/>
          <w:bCs/>
          <w:lang w:val="ru-RU"/>
        </w:rPr>
        <w:t xml:space="preserve"> одељак </w:t>
      </w:r>
      <w:r w:rsidRPr="00AA1BA1">
        <w:rPr>
          <w:rFonts w:ascii="Times New Roman" w:eastAsia="TimesNewRomanPSMT" w:hAnsi="Times New Roman" w:cs="Times New Roman"/>
          <w:b/>
          <w:bCs/>
          <w:lang w:val="ru-RU"/>
        </w:rPr>
        <w:t>3</w:t>
      </w:r>
      <w:r w:rsidRPr="00AA1BA1">
        <w:rPr>
          <w:rFonts w:ascii="Times New Roman" w:eastAsia="TimesNewRomanPSMT" w:hAnsi="Times New Roman" w:cs="Times New Roman"/>
          <w:bCs/>
          <w:lang w:val="ru-RU"/>
        </w:rPr>
        <w:t>.</w:t>
      </w:r>
      <w:r w:rsidRPr="00AA1BA1">
        <w:rPr>
          <w:rFonts w:ascii="Times New Roman" w:eastAsia="TimesNewRomanPSMT" w:hAnsi="Times New Roman" w:cs="Times New Roman"/>
          <w:bCs/>
        </w:rPr>
        <w:t>).</w:t>
      </w:r>
    </w:p>
    <w:p w:rsidR="005E0E12" w:rsidRPr="00AA1BA1" w:rsidRDefault="005E0E12" w:rsidP="009B012F">
      <w:pPr>
        <w:spacing w:after="0" w:line="240" w:lineRule="auto"/>
        <w:jc w:val="both"/>
        <w:rPr>
          <w:rFonts w:ascii="Times New Roman" w:hAnsi="Times New Roman" w:cs="Times New Roman"/>
          <w:iCs/>
        </w:rPr>
      </w:pPr>
      <w:r w:rsidRPr="00AA1BA1">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5E0E12" w:rsidRPr="00AA1BA1" w:rsidRDefault="005E0E12" w:rsidP="009B012F">
      <w:pPr>
        <w:spacing w:after="0" w:line="240" w:lineRule="auto"/>
        <w:jc w:val="both"/>
        <w:rPr>
          <w:rFonts w:ascii="Times New Roman" w:hAnsi="Times New Roman" w:cs="Times New Roman"/>
          <w:b/>
          <w:i/>
        </w:rPr>
      </w:pPr>
    </w:p>
    <w:p w:rsidR="0032211C" w:rsidRPr="00AA1BA1" w:rsidRDefault="0032211C" w:rsidP="009B012F">
      <w:pPr>
        <w:spacing w:after="0" w:line="240" w:lineRule="auto"/>
        <w:jc w:val="both"/>
        <w:rPr>
          <w:rFonts w:ascii="Times New Roman" w:hAnsi="Times New Roman" w:cs="Times New Roman"/>
          <w:b/>
          <w:i/>
        </w:rPr>
      </w:pPr>
    </w:p>
    <w:p w:rsidR="0032211C" w:rsidRPr="00AA1BA1" w:rsidRDefault="0032211C" w:rsidP="009B012F">
      <w:pPr>
        <w:spacing w:after="0" w:line="240" w:lineRule="auto"/>
        <w:jc w:val="both"/>
        <w:rPr>
          <w:rFonts w:ascii="Times New Roman" w:hAnsi="Times New Roman" w:cs="Times New Roman"/>
          <w:b/>
          <w:i/>
          <w:lang w:val="sr-Cyrl-RS"/>
        </w:rPr>
      </w:pPr>
    </w:p>
    <w:p w:rsidR="00F92947" w:rsidRPr="00AA1BA1" w:rsidRDefault="00F92947" w:rsidP="009B012F">
      <w:pPr>
        <w:spacing w:after="0" w:line="240" w:lineRule="auto"/>
        <w:jc w:val="both"/>
        <w:rPr>
          <w:rFonts w:ascii="Times New Roman" w:hAnsi="Times New Roman" w:cs="Times New Roman"/>
          <w:b/>
          <w:i/>
          <w:lang w:val="sr-Cyrl-RS"/>
        </w:rPr>
      </w:pPr>
    </w:p>
    <w:p w:rsidR="00F92947" w:rsidRPr="00AA1BA1" w:rsidRDefault="00F92947" w:rsidP="009B012F">
      <w:pPr>
        <w:spacing w:after="0" w:line="240" w:lineRule="auto"/>
        <w:jc w:val="both"/>
        <w:rPr>
          <w:rFonts w:ascii="Times New Roman" w:hAnsi="Times New Roman" w:cs="Times New Roman"/>
          <w:b/>
          <w:i/>
          <w:lang w:val="sr-Cyrl-RS"/>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b/>
          <w:i/>
        </w:rPr>
        <w:lastRenderedPageBreak/>
        <w:t>8. ЗАЈЕДНИЧКА ПОНУДА</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ind w:firstLine="708"/>
        <w:jc w:val="both"/>
        <w:rPr>
          <w:rFonts w:ascii="Times New Roman" w:hAnsi="Times New Roman" w:cs="Times New Roman"/>
          <w:lang w:val="ru-RU"/>
        </w:rPr>
      </w:pPr>
      <w:r w:rsidRPr="00AA1BA1">
        <w:rPr>
          <w:rFonts w:ascii="Times New Roman" w:hAnsi="Times New Roman" w:cs="Times New Roman"/>
          <w:lang w:val="ru-RU"/>
        </w:rPr>
        <w:t>Понуду може поднети група понуђача.</w:t>
      </w:r>
    </w:p>
    <w:p w:rsidR="005E0E12" w:rsidRPr="00AA1BA1" w:rsidRDefault="00BA5C17" w:rsidP="00BA5C17">
      <w:pPr>
        <w:spacing w:after="0" w:line="240" w:lineRule="auto"/>
        <w:jc w:val="both"/>
        <w:rPr>
          <w:rFonts w:ascii="Times New Roman" w:hAnsi="Times New Roman" w:cs="Times New Roman"/>
          <w:lang w:val="ru-RU"/>
        </w:rPr>
      </w:pPr>
      <w:r w:rsidRPr="00AA1BA1">
        <w:rPr>
          <w:rFonts w:ascii="Times New Roman" w:hAnsi="Times New Roman" w:cs="Times New Roman"/>
          <w:lang w:val="ru-RU"/>
        </w:rPr>
        <w:tab/>
      </w:r>
      <w:r w:rsidR="005E0E12" w:rsidRPr="00AA1BA1">
        <w:rPr>
          <w:rFonts w:ascii="Times New Roman" w:hAnsi="Times New Roman" w:cs="Times New Roman"/>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5E0E12" w:rsidRPr="00AA1BA1">
        <w:rPr>
          <w:rFonts w:ascii="Times New Roman" w:hAnsi="Times New Roman" w:cs="Times New Roman"/>
        </w:rPr>
        <w:t>.</w:t>
      </w:r>
      <w:r w:rsidR="005E0E12" w:rsidRPr="00AA1BA1">
        <w:rPr>
          <w:rFonts w:ascii="Times New Roman" w:hAnsi="Times New Roman" w:cs="Times New Roman"/>
          <w:lang w:val="ru-RU"/>
        </w:rPr>
        <w:t xml:space="preserve"> 4. тач</w:t>
      </w:r>
      <w:r w:rsidR="005E0E12" w:rsidRPr="00AA1BA1">
        <w:rPr>
          <w:rFonts w:ascii="Times New Roman" w:hAnsi="Times New Roman" w:cs="Times New Roman"/>
        </w:rPr>
        <w:t>.</w:t>
      </w:r>
      <w:r w:rsidR="005E0E12" w:rsidRPr="00AA1BA1">
        <w:rPr>
          <w:rFonts w:ascii="Times New Roman" w:hAnsi="Times New Roman" w:cs="Times New Roman"/>
          <w:lang w:val="ru-RU"/>
        </w:rPr>
        <w:t xml:space="preserve"> 1</w:t>
      </w:r>
      <w:r w:rsidR="005E0E12" w:rsidRPr="00AA1BA1">
        <w:rPr>
          <w:rFonts w:ascii="Times New Roman" w:hAnsi="Times New Roman" w:cs="Times New Roman"/>
        </w:rPr>
        <w:t>)</w:t>
      </w:r>
      <w:r w:rsidR="005E0E12" w:rsidRPr="00AA1BA1">
        <w:rPr>
          <w:rFonts w:ascii="Times New Roman" w:hAnsi="Times New Roman" w:cs="Times New Roman"/>
          <w:lang w:val="ru-RU"/>
        </w:rPr>
        <w:t xml:space="preserve"> до 2</w:t>
      </w:r>
      <w:r w:rsidR="005E0E12" w:rsidRPr="00AA1BA1">
        <w:rPr>
          <w:rFonts w:ascii="Times New Roman" w:hAnsi="Times New Roman" w:cs="Times New Roman"/>
        </w:rPr>
        <w:t>)</w:t>
      </w:r>
      <w:r w:rsidR="005E0E12" w:rsidRPr="00AA1BA1">
        <w:rPr>
          <w:rFonts w:ascii="Times New Roman" w:hAnsi="Times New Roman" w:cs="Times New Roman"/>
          <w:lang w:val="ru-RU"/>
        </w:rPr>
        <w:t xml:space="preserve"> Закона и то податке о: </w:t>
      </w:r>
    </w:p>
    <w:p w:rsidR="005E0E12" w:rsidRPr="00AA1BA1" w:rsidRDefault="005E0E12" w:rsidP="009B012F">
      <w:pPr>
        <w:numPr>
          <w:ilvl w:val="0"/>
          <w:numId w:val="7"/>
        </w:numPr>
        <w:suppressAutoHyphens/>
        <w:spacing w:after="0" w:line="240" w:lineRule="auto"/>
        <w:ind w:left="0"/>
        <w:jc w:val="both"/>
        <w:rPr>
          <w:rFonts w:ascii="Times New Roman" w:hAnsi="Times New Roman" w:cs="Times New Roman"/>
          <w:lang w:val="ru-RU"/>
        </w:rPr>
      </w:pPr>
      <w:r w:rsidRPr="00AA1BA1">
        <w:rPr>
          <w:rFonts w:ascii="Times New Roman" w:hAnsi="Times New Roman" w:cs="Times New Roman"/>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5E0E12" w:rsidRPr="00AA1BA1" w:rsidRDefault="005E0E12" w:rsidP="009B012F">
      <w:pPr>
        <w:numPr>
          <w:ilvl w:val="0"/>
          <w:numId w:val="7"/>
        </w:numPr>
        <w:suppressAutoHyphens/>
        <w:spacing w:after="0" w:line="240" w:lineRule="auto"/>
        <w:ind w:left="0"/>
        <w:jc w:val="both"/>
        <w:rPr>
          <w:rFonts w:ascii="Times New Roman" w:hAnsi="Times New Roman" w:cs="Times New Roman"/>
          <w:lang w:val="ru-RU"/>
        </w:rPr>
      </w:pPr>
      <w:r w:rsidRPr="00AA1BA1">
        <w:rPr>
          <w:rFonts w:ascii="Times New Roman" w:hAnsi="Times New Roman" w:cs="Times New Roman"/>
          <w:lang w:val="ru-RU"/>
        </w:rPr>
        <w:t>опис послова сваког од понуђача из групе понуђача у извршењу уговора.</w:t>
      </w:r>
    </w:p>
    <w:p w:rsidR="005E0E12" w:rsidRPr="00AA1BA1" w:rsidRDefault="00BA5C17" w:rsidP="00BA5C17">
      <w:pPr>
        <w:spacing w:after="0" w:line="240" w:lineRule="auto"/>
        <w:jc w:val="both"/>
        <w:rPr>
          <w:rFonts w:ascii="Times New Roman" w:hAnsi="Times New Roman" w:cs="Times New Roman"/>
          <w:lang w:val="ru-RU"/>
        </w:rPr>
      </w:pPr>
      <w:r w:rsidRPr="00AA1BA1">
        <w:rPr>
          <w:rFonts w:ascii="Times New Roman" w:eastAsia="TimesNewRomanPSMT" w:hAnsi="Times New Roman" w:cs="Times New Roman"/>
          <w:bCs/>
          <w:lang w:val="ru-RU"/>
        </w:rPr>
        <w:tab/>
      </w:r>
      <w:r w:rsidR="005E0E12" w:rsidRPr="00AA1BA1">
        <w:rPr>
          <w:rFonts w:ascii="Times New Roman" w:eastAsia="TimesNewRomanPSMT" w:hAnsi="Times New Roman" w:cs="Times New Roman"/>
          <w:bCs/>
          <w:lang w:val="ru-RU"/>
        </w:rPr>
        <w:t>Група понуђача је дужна да достави све доказе о испуњености услова у складу са упутством како се доказује испуњеност услова.</w:t>
      </w:r>
    </w:p>
    <w:p w:rsidR="005E0E12" w:rsidRPr="00AA1BA1" w:rsidRDefault="00BA5C17" w:rsidP="00BA5C17">
      <w:pPr>
        <w:spacing w:after="0" w:line="240" w:lineRule="auto"/>
        <w:jc w:val="both"/>
        <w:rPr>
          <w:rFonts w:ascii="Times New Roman" w:hAnsi="Times New Roman" w:cs="Times New Roman"/>
          <w:lang w:val="ru-RU"/>
        </w:rPr>
      </w:pPr>
      <w:r w:rsidRPr="00AA1BA1">
        <w:rPr>
          <w:rFonts w:ascii="Times New Roman" w:hAnsi="Times New Roman" w:cs="Times New Roman"/>
          <w:lang w:val="ru-RU"/>
        </w:rPr>
        <w:tab/>
      </w:r>
      <w:r w:rsidR="005E0E12" w:rsidRPr="00AA1BA1">
        <w:rPr>
          <w:rFonts w:ascii="Times New Roman" w:hAnsi="Times New Roman" w:cs="Times New Roman"/>
          <w:lang w:val="ru-RU"/>
        </w:rPr>
        <w:t xml:space="preserve">Понуђачи из групе понуђача одговарају неограничено солидарно према наручиоцу. </w:t>
      </w:r>
    </w:p>
    <w:p w:rsidR="005E0E12" w:rsidRPr="00AA1BA1" w:rsidRDefault="00BA5C17" w:rsidP="00BA5C17">
      <w:pPr>
        <w:spacing w:after="0" w:line="240" w:lineRule="auto"/>
        <w:jc w:val="both"/>
        <w:rPr>
          <w:rFonts w:ascii="Times New Roman" w:hAnsi="Times New Roman" w:cs="Times New Roman"/>
          <w:lang w:val="ru-RU"/>
        </w:rPr>
      </w:pPr>
      <w:r w:rsidRPr="00AA1BA1">
        <w:rPr>
          <w:rFonts w:ascii="Times New Roman" w:hAnsi="Times New Roman" w:cs="Times New Roman"/>
          <w:lang w:val="ru-RU"/>
        </w:rPr>
        <w:tab/>
      </w:r>
      <w:r w:rsidR="005E0E12" w:rsidRPr="00AA1BA1">
        <w:rPr>
          <w:rFonts w:ascii="Times New Roman" w:hAnsi="Times New Roman" w:cs="Times New Roman"/>
          <w:lang w:val="ru-RU"/>
        </w:rPr>
        <w:t>Задруга може поднети понуду самостално, у своје име, а за рачун задругара или заједничку понуду у име задругара.</w:t>
      </w:r>
    </w:p>
    <w:p w:rsidR="00BA5C17" w:rsidRPr="00AA1BA1" w:rsidRDefault="00BA5C17" w:rsidP="009B012F">
      <w:pPr>
        <w:spacing w:after="0" w:line="240" w:lineRule="auto"/>
        <w:jc w:val="both"/>
        <w:rPr>
          <w:rFonts w:ascii="Times New Roman" w:hAnsi="Times New Roman" w:cs="Times New Roman"/>
          <w:lang w:val="ru-RU"/>
        </w:rPr>
      </w:pPr>
      <w:r w:rsidRPr="00AA1BA1">
        <w:rPr>
          <w:rFonts w:ascii="Times New Roman" w:hAnsi="Times New Roman" w:cs="Times New Roman"/>
          <w:lang w:val="ru-RU"/>
        </w:rPr>
        <w:tab/>
      </w:r>
      <w:r w:rsidR="005E0E12" w:rsidRPr="00AA1BA1">
        <w:rPr>
          <w:rFonts w:ascii="Times New Roman" w:hAnsi="Times New Roman" w:cs="Times New Roman"/>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E0E12" w:rsidRPr="00AA1BA1" w:rsidRDefault="00BA5C17" w:rsidP="009B012F">
      <w:pPr>
        <w:spacing w:after="0" w:line="240" w:lineRule="auto"/>
        <w:jc w:val="both"/>
        <w:rPr>
          <w:rFonts w:ascii="Times New Roman" w:hAnsi="Times New Roman" w:cs="Times New Roman"/>
          <w:lang w:val="ru-RU"/>
        </w:rPr>
      </w:pPr>
      <w:r w:rsidRPr="00AA1BA1">
        <w:rPr>
          <w:rFonts w:ascii="Times New Roman" w:hAnsi="Times New Roman" w:cs="Times New Roman"/>
          <w:lang w:val="ru-RU"/>
        </w:rPr>
        <w:tab/>
      </w:r>
      <w:r w:rsidR="005E0E12" w:rsidRPr="00AA1BA1">
        <w:rPr>
          <w:rFonts w:ascii="Times New Roman" w:hAnsi="Times New Roman" w:cs="Times New Roman"/>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E0E12" w:rsidRPr="00AA1BA1" w:rsidRDefault="005E0E12" w:rsidP="009B012F">
      <w:pPr>
        <w:spacing w:after="0" w:line="240" w:lineRule="auto"/>
        <w:jc w:val="both"/>
        <w:rPr>
          <w:rFonts w:ascii="Times New Roman" w:hAnsi="Times New Roman" w:cs="Times New Roman"/>
          <w:b/>
          <w:bCs/>
          <w:i/>
          <w:iCs/>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b/>
          <w:bCs/>
          <w:i/>
          <w:iCs/>
        </w:rPr>
        <w:t>9. НАЧИН И УСЛОВИ ПЛАЋАЊА, ГАРАНТНИ РОК, КАО И ДРУГЕ ОКОЛНОСТИ ОД КОЈИХ ЗАВИСИ ПРИХВАТЉИВОСТ  ПОНУДЕ</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i/>
          <w:iCs/>
          <w:u w:val="single"/>
        </w:rPr>
      </w:pPr>
      <w:r w:rsidRPr="00AA1BA1">
        <w:rPr>
          <w:rFonts w:ascii="Times New Roman" w:hAnsi="Times New Roman" w:cs="Times New Roman"/>
          <w:b/>
          <w:bCs/>
          <w:i/>
          <w:iCs/>
        </w:rPr>
        <w:t>9.1</w:t>
      </w:r>
      <w:r w:rsidRPr="00AA1BA1">
        <w:rPr>
          <w:rFonts w:ascii="Times New Roman" w:hAnsi="Times New Roman" w:cs="Times New Roman"/>
          <w:b/>
          <w:bCs/>
          <w:i/>
          <w:iCs/>
          <w:u w:val="single"/>
        </w:rPr>
        <w:t xml:space="preserve">. </w:t>
      </w:r>
      <w:r w:rsidRPr="00AA1BA1">
        <w:rPr>
          <w:rFonts w:ascii="Times New Roman" w:hAnsi="Times New Roman" w:cs="Times New Roman"/>
          <w:iCs/>
          <w:u w:val="single"/>
        </w:rPr>
        <w:t>Захтеви у погледу начина, рока и услова плаћања</w:t>
      </w:r>
      <w:r w:rsidRPr="00AA1BA1">
        <w:rPr>
          <w:rFonts w:ascii="Times New Roman" w:hAnsi="Times New Roman" w:cs="Times New Roman"/>
          <w:i/>
          <w:iCs/>
          <w:u w:val="single"/>
        </w:rPr>
        <w:t>.</w:t>
      </w:r>
    </w:p>
    <w:p w:rsidR="005E0E12" w:rsidRPr="00AA1BA1" w:rsidRDefault="005E0E12" w:rsidP="009B012F">
      <w:pPr>
        <w:spacing w:after="0" w:line="240" w:lineRule="auto"/>
        <w:ind w:firstLine="720"/>
        <w:jc w:val="both"/>
        <w:rPr>
          <w:rFonts w:ascii="Times New Roman" w:hAnsi="Times New Roman" w:cs="Times New Roman"/>
        </w:rPr>
      </w:pPr>
    </w:p>
    <w:p w:rsidR="005E0E12" w:rsidRPr="00AA1BA1" w:rsidRDefault="005E0E12" w:rsidP="009B012F">
      <w:pPr>
        <w:widowControl w:val="0"/>
        <w:autoSpaceDE w:val="0"/>
        <w:autoSpaceDN w:val="0"/>
        <w:adjustRightInd w:val="0"/>
        <w:spacing w:after="0" w:line="240" w:lineRule="auto"/>
        <w:jc w:val="both"/>
        <w:rPr>
          <w:rFonts w:ascii="Times New Roman" w:hAnsi="Times New Roman" w:cs="Times New Roman"/>
          <w:lang w:val="sl-SI"/>
        </w:rPr>
      </w:pPr>
      <w:r w:rsidRPr="00AA1BA1">
        <w:rPr>
          <w:rFonts w:ascii="Times New Roman" w:hAnsi="Times New Roman" w:cs="Times New Roman"/>
          <w:lang w:val="sl-SI"/>
        </w:rPr>
        <w:t xml:space="preserve">Плаћање је динарско на пословни рачун понуђача </w:t>
      </w:r>
      <w:r w:rsidRPr="00AA1BA1">
        <w:rPr>
          <w:rFonts w:ascii="Times New Roman" w:hAnsi="Times New Roman" w:cs="Times New Roman"/>
        </w:rPr>
        <w:t xml:space="preserve">у року од 45 дана, од дана испостављања привремене или окончане ситуације коју испоставља понуђач. </w:t>
      </w: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i/>
          <w:iCs/>
          <w:u w:val="single"/>
        </w:rPr>
      </w:pPr>
      <w:r w:rsidRPr="00AA1BA1">
        <w:rPr>
          <w:rFonts w:ascii="Times New Roman" w:hAnsi="Times New Roman" w:cs="Times New Roman"/>
          <w:lang w:val="ru-RU"/>
        </w:rPr>
        <w:t>Понуђачу није дозвољено да захтева аванс.</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iCs/>
          <w:u w:val="single"/>
        </w:rPr>
      </w:pPr>
      <w:r w:rsidRPr="00AA1BA1">
        <w:rPr>
          <w:rFonts w:ascii="Times New Roman" w:hAnsi="Times New Roman" w:cs="Times New Roman"/>
          <w:b/>
          <w:bCs/>
          <w:i/>
          <w:iCs/>
        </w:rPr>
        <w:t xml:space="preserve">9.2. </w:t>
      </w:r>
      <w:r w:rsidRPr="00AA1BA1">
        <w:rPr>
          <w:rFonts w:ascii="Times New Roman" w:hAnsi="Times New Roman" w:cs="Times New Roman"/>
          <w:iCs/>
          <w:u w:val="single"/>
        </w:rPr>
        <w:t xml:space="preserve">Захтев у погледу рока завршетка радова </w:t>
      </w:r>
    </w:p>
    <w:p w:rsidR="005E0E12" w:rsidRPr="00AA1BA1" w:rsidRDefault="005E0E12" w:rsidP="009B012F">
      <w:pPr>
        <w:spacing w:after="0" w:line="240" w:lineRule="auto"/>
        <w:jc w:val="both"/>
        <w:rPr>
          <w:rFonts w:ascii="Times New Roman" w:hAnsi="Times New Roman" w:cs="Times New Roman"/>
          <w:iCs/>
          <w:u w:val="single"/>
        </w:rPr>
      </w:pPr>
    </w:p>
    <w:p w:rsidR="00AA1BA1" w:rsidRPr="00AA1BA1" w:rsidRDefault="005E0E12" w:rsidP="00AA1BA1">
      <w:pPr>
        <w:spacing w:after="0" w:line="240" w:lineRule="auto"/>
        <w:rPr>
          <w:rFonts w:ascii="Times New Roman" w:hAnsi="Times New Roman" w:cs="Times New Roman"/>
          <w:iCs/>
        </w:rPr>
      </w:pPr>
      <w:r w:rsidRPr="00AA1BA1">
        <w:rPr>
          <w:rFonts w:ascii="Times New Roman" w:hAnsi="Times New Roman" w:cs="Times New Roman"/>
        </w:rPr>
        <w:t xml:space="preserve">не може бити дужи од </w:t>
      </w:r>
      <w:r w:rsidR="00A1652E" w:rsidRPr="00AA1BA1">
        <w:rPr>
          <w:rFonts w:ascii="Times New Roman" w:hAnsi="Times New Roman" w:cs="Times New Roman"/>
          <w:lang w:val="sr-Cyrl-RS"/>
        </w:rPr>
        <w:t>20</w:t>
      </w:r>
      <w:r w:rsidRPr="00AA1BA1">
        <w:rPr>
          <w:rFonts w:ascii="Times New Roman" w:hAnsi="Times New Roman" w:cs="Times New Roman"/>
        </w:rPr>
        <w:t xml:space="preserve"> календарских дана од дана увођења у посао</w:t>
      </w:r>
      <w:r w:rsidR="0032211C" w:rsidRPr="00AA1BA1">
        <w:rPr>
          <w:rFonts w:ascii="Times New Roman" w:hAnsi="Times New Roman" w:cs="Times New Roman"/>
        </w:rPr>
        <w:t>.</w:t>
      </w:r>
      <w:r w:rsidRPr="00AA1BA1">
        <w:rPr>
          <w:rFonts w:ascii="Times New Roman" w:hAnsi="Times New Roman" w:cs="Times New Roman"/>
          <w:iCs/>
          <w:color w:val="FF6600"/>
        </w:rPr>
        <w:t xml:space="preserve"> </w:t>
      </w:r>
    </w:p>
    <w:p w:rsidR="005E0E12" w:rsidRPr="00AA1BA1" w:rsidRDefault="005E0E12" w:rsidP="00AA1BA1">
      <w:pPr>
        <w:spacing w:after="0" w:line="240" w:lineRule="auto"/>
        <w:rPr>
          <w:rFonts w:ascii="Times New Roman" w:hAnsi="Times New Roman" w:cs="Times New Roman"/>
          <w:iCs/>
        </w:rPr>
      </w:pPr>
      <w:r w:rsidRPr="00AA1BA1">
        <w:rPr>
          <w:rFonts w:ascii="Times New Roman" w:hAnsi="Times New Roman" w:cs="Times New Roman"/>
          <w:iCs/>
        </w:rPr>
        <w:t xml:space="preserve">Место извршења: </w:t>
      </w:r>
      <w:r w:rsidR="00D63230" w:rsidRPr="00AA1BA1">
        <w:rPr>
          <w:rFonts w:ascii="Times New Roman" w:hAnsi="Times New Roman" w:cs="Times New Roman"/>
        </w:rPr>
        <w:t xml:space="preserve">Aгрономски факултет у Чачку, </w:t>
      </w:r>
      <w:r w:rsidRPr="00AA1BA1">
        <w:rPr>
          <w:rFonts w:ascii="Times New Roman" w:hAnsi="Times New Roman" w:cs="Times New Roman"/>
        </w:rPr>
        <w:t>ул. Цара Душана бр. 34</w:t>
      </w:r>
      <w:r w:rsidRPr="00AA1BA1">
        <w:rPr>
          <w:rFonts w:ascii="Times New Roman" w:eastAsia="TimesNewRomanPSMT" w:hAnsi="Times New Roman" w:cs="Times New Roman"/>
          <w:bCs/>
        </w:rPr>
        <w:t>,</w:t>
      </w:r>
      <w:r w:rsidRPr="00AA1BA1">
        <w:rPr>
          <w:rFonts w:ascii="Times New Roman" w:hAnsi="Times New Roman" w:cs="Times New Roman"/>
          <w:i/>
          <w:iCs/>
        </w:rPr>
        <w:t xml:space="preserve"> </w:t>
      </w:r>
      <w:r w:rsidRPr="00AA1BA1">
        <w:rPr>
          <w:rFonts w:ascii="Times New Roman" w:hAnsi="Times New Roman" w:cs="Times New Roman"/>
        </w:rPr>
        <w:t>Чачак 32000</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iCs/>
          <w:u w:val="single"/>
        </w:rPr>
      </w:pPr>
      <w:r w:rsidRPr="00AA1BA1">
        <w:rPr>
          <w:rFonts w:ascii="Times New Roman" w:hAnsi="Times New Roman" w:cs="Times New Roman"/>
          <w:b/>
          <w:bCs/>
          <w:iCs/>
          <w:u w:val="single"/>
        </w:rPr>
        <w:t xml:space="preserve">9.3. </w:t>
      </w:r>
      <w:r w:rsidRPr="00AA1BA1">
        <w:rPr>
          <w:rFonts w:ascii="Times New Roman" w:hAnsi="Times New Roman" w:cs="Times New Roman"/>
          <w:iCs/>
          <w:u w:val="single"/>
        </w:rPr>
        <w:t>Захтев у погледу рока важења понуде</w:t>
      </w:r>
    </w:p>
    <w:p w:rsidR="005E0E12" w:rsidRPr="00AA1BA1" w:rsidRDefault="005E0E12" w:rsidP="009B012F">
      <w:pPr>
        <w:autoSpaceDE w:val="0"/>
        <w:autoSpaceDN w:val="0"/>
        <w:adjustRightInd w:val="0"/>
        <w:spacing w:after="0" w:line="240" w:lineRule="auto"/>
        <w:jc w:val="both"/>
        <w:rPr>
          <w:rFonts w:ascii="Times New Roman" w:hAnsi="Times New Roman" w:cs="Times New Roman"/>
          <w:lang w:val="ru-RU"/>
        </w:rPr>
      </w:pPr>
      <w:r w:rsidRPr="00AA1BA1">
        <w:rPr>
          <w:rFonts w:ascii="Times New Roman" w:hAnsi="Times New Roman" w:cs="Times New Roman"/>
          <w:lang w:val="ru-RU"/>
        </w:rPr>
        <w:t>Рок важења понуде дефинише понуђач у својој понуди и исти не може бити краћи од 30 (тридесет) дана од дана отварања понуда.</w:t>
      </w:r>
    </w:p>
    <w:p w:rsidR="005E0E12" w:rsidRPr="00AA1BA1" w:rsidRDefault="005E0E12" w:rsidP="009B012F">
      <w:pPr>
        <w:autoSpaceDE w:val="0"/>
        <w:autoSpaceDN w:val="0"/>
        <w:adjustRightInd w:val="0"/>
        <w:spacing w:after="0" w:line="240" w:lineRule="auto"/>
        <w:jc w:val="both"/>
        <w:rPr>
          <w:rFonts w:ascii="Times New Roman" w:hAnsi="Times New Roman" w:cs="Times New Roman"/>
          <w:lang w:val="ru-RU"/>
        </w:rPr>
      </w:pPr>
      <w:r w:rsidRPr="00AA1BA1">
        <w:rPr>
          <w:rFonts w:ascii="Times New Roman" w:hAnsi="Times New Roman" w:cs="Times New Roman"/>
          <w:lang w:val="ru-RU"/>
        </w:rPr>
        <w:t>У случају истека рока важења понуде, наручилац је дужан да у писаном облику затражи од понуђача продужење рока важења понуде.</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lang w:val="ru-RU"/>
        </w:rPr>
        <w:t>Понуђач који прихвати захтев за продужење рока важења понуде не може мењати понуду.</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iCs/>
          <w:u w:val="single"/>
        </w:rPr>
      </w:pPr>
      <w:r w:rsidRPr="00AA1BA1">
        <w:rPr>
          <w:rFonts w:ascii="Times New Roman" w:hAnsi="Times New Roman" w:cs="Times New Roman"/>
          <w:b/>
          <w:bCs/>
          <w:iCs/>
          <w:u w:val="single"/>
        </w:rPr>
        <w:t xml:space="preserve">9.4. </w:t>
      </w:r>
      <w:r w:rsidRPr="00AA1BA1">
        <w:rPr>
          <w:rFonts w:ascii="Times New Roman" w:hAnsi="Times New Roman" w:cs="Times New Roman"/>
          <w:iCs/>
          <w:u w:val="single"/>
        </w:rPr>
        <w:t>Захтев у погледу гарантног рока</w:t>
      </w:r>
    </w:p>
    <w:p w:rsidR="005E0E12" w:rsidRPr="00AA1BA1" w:rsidRDefault="005E0E12" w:rsidP="009B012F">
      <w:pPr>
        <w:spacing w:after="0" w:line="240" w:lineRule="auto"/>
        <w:jc w:val="both"/>
        <w:rPr>
          <w:rFonts w:ascii="Times New Roman" w:hAnsi="Times New Roman" w:cs="Times New Roman"/>
          <w:lang w:val="sl-SI"/>
        </w:rPr>
      </w:pPr>
      <w:r w:rsidRPr="00AA1BA1">
        <w:rPr>
          <w:rFonts w:ascii="Times New Roman" w:hAnsi="Times New Roman" w:cs="Times New Roman"/>
          <w:lang w:val="sl-SI"/>
        </w:rPr>
        <w:t>Гаранција за изведене радове не може бити краћа од 24 месеца.</w:t>
      </w:r>
    </w:p>
    <w:p w:rsidR="005E0E12" w:rsidRPr="00AA1BA1" w:rsidRDefault="005E0E12" w:rsidP="009B012F">
      <w:pPr>
        <w:spacing w:after="0" w:line="240" w:lineRule="auto"/>
        <w:jc w:val="both"/>
        <w:rPr>
          <w:rFonts w:ascii="Times New Roman" w:hAnsi="Times New Roman" w:cs="Times New Roman"/>
          <w:b/>
          <w:bCs/>
          <w:i/>
          <w:iCs/>
          <w:color w:val="C00000"/>
        </w:rPr>
      </w:pPr>
    </w:p>
    <w:p w:rsidR="005E0E12" w:rsidRPr="00AA1BA1" w:rsidRDefault="005E0E12" w:rsidP="009B012F">
      <w:pPr>
        <w:spacing w:after="0" w:line="240" w:lineRule="auto"/>
        <w:jc w:val="both"/>
        <w:rPr>
          <w:rFonts w:ascii="Times New Roman" w:hAnsi="Times New Roman" w:cs="Times New Roman"/>
          <w:b/>
          <w:bCs/>
          <w:i/>
          <w:iCs/>
        </w:rPr>
      </w:pPr>
      <w:r w:rsidRPr="00AA1BA1">
        <w:rPr>
          <w:rFonts w:ascii="Times New Roman" w:hAnsi="Times New Roman" w:cs="Times New Roman"/>
          <w:b/>
          <w:bCs/>
          <w:i/>
          <w:iCs/>
        </w:rPr>
        <w:t>10. ВАЛУТА И НАЧИН НА КОЈИ МОРА ДА БУДЕ НАВЕДЕНА И ИЗРАЖЕНА ЦЕНА У ПОНУДИ</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iCs/>
        </w:rPr>
        <w:t xml:space="preserve">Цена мора бити исказана </w:t>
      </w:r>
      <w:r w:rsidRPr="00AA1BA1">
        <w:rPr>
          <w:rFonts w:ascii="Times New Roman" w:hAnsi="Times New Roman" w:cs="Times New Roman"/>
          <w:b/>
          <w:iCs/>
        </w:rPr>
        <w:t>у динарима</w:t>
      </w:r>
      <w:r w:rsidRPr="00AA1BA1">
        <w:rPr>
          <w:rFonts w:ascii="Times New Roman" w:hAnsi="Times New Roman" w:cs="Times New Roman"/>
          <w:iCs/>
        </w:rPr>
        <w:t xml:space="preserve">, са и </w:t>
      </w:r>
      <w:r w:rsidRPr="00AA1BA1">
        <w:rPr>
          <w:rFonts w:ascii="Times New Roman" w:hAnsi="Times New Roman" w:cs="Times New Roman"/>
          <w:iCs/>
          <w:color w:val="00000A"/>
        </w:rPr>
        <w:t>без пореза на додату вредност,</w:t>
      </w:r>
      <w:r w:rsidRPr="00AA1BA1">
        <w:rPr>
          <w:rFonts w:ascii="Times New Roman" w:hAnsi="Times New Roman" w:cs="Times New Roman"/>
          <w:color w:val="00000A"/>
        </w:rPr>
        <w:t xml:space="preserve"> </w:t>
      </w:r>
      <w:r w:rsidRPr="00AA1BA1">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У цену урачунати вредност предметних добара, трошкове превоза и друге трошкове који могу настати по овој набавци.</w:t>
      </w:r>
    </w:p>
    <w:p w:rsidR="005E0E12" w:rsidRPr="00AA1BA1" w:rsidRDefault="005E0E12" w:rsidP="009B012F">
      <w:pPr>
        <w:spacing w:after="0" w:line="240" w:lineRule="auto"/>
        <w:jc w:val="both"/>
        <w:rPr>
          <w:rFonts w:ascii="Times New Roman" w:eastAsia="Calibri" w:hAnsi="Times New Roman" w:cs="Times New Roman"/>
          <w:bCs/>
          <w:iCs/>
        </w:rPr>
      </w:pPr>
      <w:r w:rsidRPr="00AA1BA1">
        <w:rPr>
          <w:rFonts w:ascii="Times New Roman" w:hAnsi="Times New Roman" w:cs="Times New Roman"/>
        </w:rPr>
        <w:t xml:space="preserve">Цене које понуди понуђач биће фиксне и непромењене током извршења уговора. </w:t>
      </w:r>
    </w:p>
    <w:p w:rsidR="005E0E12" w:rsidRPr="00AA1BA1" w:rsidRDefault="005E0E12" w:rsidP="009B012F">
      <w:pPr>
        <w:spacing w:after="0" w:line="240" w:lineRule="auto"/>
        <w:jc w:val="both"/>
        <w:rPr>
          <w:rFonts w:ascii="Times New Roman" w:hAnsi="Times New Roman" w:cs="Times New Roman"/>
          <w:iCs/>
        </w:rPr>
      </w:pPr>
      <w:r w:rsidRPr="00AA1BA1">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E0E12" w:rsidRPr="00AA1BA1" w:rsidRDefault="005E0E12" w:rsidP="009B012F">
      <w:pPr>
        <w:spacing w:after="0" w:line="240" w:lineRule="auto"/>
        <w:jc w:val="both"/>
        <w:rPr>
          <w:rFonts w:ascii="Times New Roman" w:hAnsi="Times New Roman" w:cs="Times New Roman"/>
          <w:b/>
          <w:i/>
          <w:iCs/>
        </w:rPr>
      </w:pPr>
      <w:r w:rsidRPr="00AA1BA1">
        <w:rPr>
          <w:rFonts w:ascii="Times New Roman" w:hAnsi="Times New Roman" w:cs="Times New Roman"/>
          <w:b/>
          <w:i/>
          <w:i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E0E12" w:rsidRPr="00AA1BA1" w:rsidRDefault="005E0E12" w:rsidP="009B012F">
      <w:pPr>
        <w:tabs>
          <w:tab w:val="left" w:pos="712"/>
        </w:tabs>
        <w:kinsoku w:val="0"/>
        <w:overflowPunct w:val="0"/>
        <w:spacing w:after="0" w:line="240" w:lineRule="auto"/>
        <w:jc w:val="both"/>
        <w:rPr>
          <w:rFonts w:ascii="Times New Roman" w:hAnsi="Times New Roman" w:cs="Times New Roman"/>
          <w:i/>
          <w:lang w:val="ru-RU"/>
        </w:rPr>
      </w:pPr>
    </w:p>
    <w:p w:rsidR="005E0E12" w:rsidRPr="00AA1BA1" w:rsidRDefault="005E0E12" w:rsidP="009B012F">
      <w:pPr>
        <w:numPr>
          <w:ilvl w:val="0"/>
          <w:numId w:val="11"/>
        </w:numPr>
        <w:autoSpaceDE w:val="0"/>
        <w:autoSpaceDN w:val="0"/>
        <w:adjustRightInd w:val="0"/>
        <w:spacing w:after="0" w:line="240" w:lineRule="auto"/>
        <w:ind w:left="0"/>
        <w:contextualSpacing/>
        <w:jc w:val="both"/>
        <w:rPr>
          <w:rFonts w:ascii="Times New Roman" w:eastAsia="TimesNewRomanPSMT" w:hAnsi="Times New Roman" w:cs="Times New Roman"/>
          <w:bCs/>
          <w:iCs/>
        </w:rPr>
      </w:pPr>
      <w:r w:rsidRPr="00AA1BA1">
        <w:rPr>
          <w:rFonts w:ascii="Times New Roman" w:eastAsia="TimesNewRomanPSMT" w:hAnsi="Times New Roman" w:cs="Times New Roman"/>
          <w:bCs/>
          <w:iCs/>
        </w:rPr>
        <w:t xml:space="preserve">Подаци о пореским обавезама се могу добити у Пореској управи, Министарства финансија, Београд, Саве Машковића 3-5, </w:t>
      </w:r>
      <w:hyperlink r:id="rId15" w:history="1">
        <w:r w:rsidRPr="00AA1BA1">
          <w:rPr>
            <w:rStyle w:val="Hyperlink"/>
            <w:rFonts w:ascii="Times New Roman" w:eastAsia="TimesNewRomanPSMT" w:hAnsi="Times New Roman" w:cs="Times New Roman"/>
            <w:bCs/>
            <w:iCs/>
          </w:rPr>
          <w:t>www.poreskauprava.gov.rs</w:t>
        </w:r>
      </w:hyperlink>
    </w:p>
    <w:p w:rsidR="005E0E12" w:rsidRPr="00AA1BA1" w:rsidRDefault="005E0E12" w:rsidP="009B012F">
      <w:pPr>
        <w:numPr>
          <w:ilvl w:val="0"/>
          <w:numId w:val="11"/>
        </w:numPr>
        <w:autoSpaceDE w:val="0"/>
        <w:autoSpaceDN w:val="0"/>
        <w:adjustRightInd w:val="0"/>
        <w:spacing w:after="0" w:line="240" w:lineRule="auto"/>
        <w:ind w:left="0"/>
        <w:contextualSpacing/>
        <w:jc w:val="both"/>
        <w:rPr>
          <w:rFonts w:ascii="Times New Roman" w:eastAsia="TimesNewRomanPSMT" w:hAnsi="Times New Roman" w:cs="Times New Roman"/>
          <w:bCs/>
          <w:iCs/>
        </w:rPr>
      </w:pPr>
      <w:r w:rsidRPr="00AA1BA1">
        <w:rPr>
          <w:rFonts w:ascii="Times New Roman" w:eastAsia="TimesNewRomanPSMT" w:hAnsi="Times New Roman" w:cs="Times New Roman"/>
          <w:bCs/>
          <w:iCs/>
        </w:rPr>
        <w:t xml:space="preserve">Подаци о заштити животне средине се могу добити у Агенцији за заштиту животне средине, Београд, Руже Јовановић 27а, www.sepa.gov.rs и у Министарство пољопривреде и заштите животне средине, Београд, Немањина 22-26, </w:t>
      </w:r>
      <w:hyperlink r:id="rId16" w:history="1">
        <w:r w:rsidRPr="00AA1BA1">
          <w:rPr>
            <w:rStyle w:val="Hyperlink"/>
            <w:rFonts w:ascii="Times New Roman" w:eastAsia="TimesNewRomanPSMT" w:hAnsi="Times New Roman" w:cs="Times New Roman"/>
            <w:bCs/>
            <w:iCs/>
          </w:rPr>
          <w:t>www.mpzzs.gov.rs</w:t>
        </w:r>
      </w:hyperlink>
      <w:r w:rsidRPr="00AA1BA1">
        <w:rPr>
          <w:rFonts w:ascii="Times New Roman" w:eastAsia="TimesNewRomanPSMT" w:hAnsi="Times New Roman" w:cs="Times New Roman"/>
          <w:bCs/>
          <w:iCs/>
        </w:rPr>
        <w:t xml:space="preserve"> </w:t>
      </w:r>
    </w:p>
    <w:p w:rsidR="005E0E12" w:rsidRPr="00AA1BA1" w:rsidRDefault="005E0E12" w:rsidP="009B012F">
      <w:pPr>
        <w:numPr>
          <w:ilvl w:val="0"/>
          <w:numId w:val="11"/>
        </w:numPr>
        <w:autoSpaceDE w:val="0"/>
        <w:autoSpaceDN w:val="0"/>
        <w:adjustRightInd w:val="0"/>
        <w:spacing w:after="0" w:line="240" w:lineRule="auto"/>
        <w:ind w:left="0"/>
        <w:contextualSpacing/>
        <w:jc w:val="both"/>
        <w:rPr>
          <w:rFonts w:ascii="Times New Roman" w:eastAsia="TimesNewRomanPSMT" w:hAnsi="Times New Roman" w:cs="Times New Roman"/>
          <w:bCs/>
          <w:iCs/>
        </w:rPr>
      </w:pPr>
      <w:r w:rsidRPr="00AA1BA1">
        <w:rPr>
          <w:rFonts w:ascii="Times New Roman" w:eastAsia="TimesNewRomanPSMT" w:hAnsi="Times New Roman" w:cs="Times New Roman"/>
          <w:bCs/>
          <w:iCs/>
        </w:rPr>
        <w:t xml:space="preserve">Подаци о заштити при запошљавању и условима рада се могу добити у Министарству за рад, запошљавање, борачка и социјална питања, Београд, Немањина 22-26, </w:t>
      </w:r>
      <w:hyperlink r:id="rId17" w:history="1">
        <w:r w:rsidRPr="00AA1BA1">
          <w:rPr>
            <w:rStyle w:val="Hyperlink"/>
            <w:rFonts w:ascii="Times New Roman" w:eastAsia="TimesNewRomanPSMT" w:hAnsi="Times New Roman" w:cs="Times New Roman"/>
            <w:bCs/>
            <w:iCs/>
          </w:rPr>
          <w:t>www.minrzs.gov.rs</w:t>
        </w:r>
      </w:hyperlink>
      <w:r w:rsidRPr="00AA1BA1">
        <w:rPr>
          <w:rFonts w:ascii="Times New Roman" w:eastAsia="TimesNewRomanPSMT" w:hAnsi="Times New Roman" w:cs="Times New Roman"/>
          <w:bCs/>
          <w:iCs/>
        </w:rPr>
        <w:t xml:space="preserve">  </w:t>
      </w:r>
    </w:p>
    <w:p w:rsidR="005E0E12" w:rsidRPr="00AA1BA1" w:rsidRDefault="005E0E12" w:rsidP="009B012F">
      <w:pPr>
        <w:autoSpaceDE w:val="0"/>
        <w:autoSpaceDN w:val="0"/>
        <w:adjustRightInd w:val="0"/>
        <w:spacing w:after="0" w:line="240" w:lineRule="auto"/>
        <w:contextualSpacing/>
        <w:jc w:val="both"/>
        <w:rPr>
          <w:rFonts w:ascii="Times New Roman" w:eastAsia="TimesNewRomanPSMT" w:hAnsi="Times New Roman" w:cs="Times New Roman"/>
          <w:bCs/>
          <w:iCs/>
        </w:rPr>
      </w:pPr>
    </w:p>
    <w:p w:rsidR="005E0E12" w:rsidRPr="00AA1BA1" w:rsidRDefault="0032211C" w:rsidP="009B012F">
      <w:pPr>
        <w:pStyle w:val="Heading3"/>
        <w:tabs>
          <w:tab w:val="left" w:pos="692"/>
        </w:tabs>
        <w:kinsoku w:val="0"/>
        <w:overflowPunct w:val="0"/>
        <w:spacing w:before="0" w:after="0" w:line="240" w:lineRule="auto"/>
        <w:ind w:firstLine="57"/>
        <w:jc w:val="both"/>
        <w:rPr>
          <w:rFonts w:ascii="Times New Roman" w:hAnsi="Times New Roman" w:cs="Times New Roman"/>
          <w:i/>
          <w:sz w:val="22"/>
          <w:szCs w:val="22"/>
        </w:rPr>
      </w:pPr>
      <w:r w:rsidRPr="00AA1BA1">
        <w:rPr>
          <w:rFonts w:ascii="Times New Roman" w:hAnsi="Times New Roman" w:cs="Times New Roman"/>
          <w:i/>
          <w:sz w:val="22"/>
          <w:szCs w:val="22"/>
          <w:lang w:val="sr-Cyrl-CS"/>
        </w:rPr>
        <w:t>1</w:t>
      </w:r>
      <w:r w:rsidRPr="00AA1BA1">
        <w:rPr>
          <w:rFonts w:ascii="Times New Roman" w:hAnsi="Times New Roman" w:cs="Times New Roman"/>
          <w:i/>
          <w:sz w:val="22"/>
          <w:szCs w:val="22"/>
        </w:rPr>
        <w:t>2</w:t>
      </w:r>
      <w:r w:rsidR="005E0E12" w:rsidRPr="00AA1BA1">
        <w:rPr>
          <w:rFonts w:ascii="Times New Roman" w:hAnsi="Times New Roman" w:cs="Times New Roman"/>
          <w:i/>
          <w:sz w:val="22"/>
          <w:szCs w:val="22"/>
          <w:lang w:val="sr-Cyrl-CS"/>
        </w:rPr>
        <w:t xml:space="preserve">. </w:t>
      </w:r>
      <w:r w:rsidR="005E0E12" w:rsidRPr="00AA1BA1">
        <w:rPr>
          <w:rFonts w:ascii="Times New Roman" w:hAnsi="Times New Roman" w:cs="Times New Roman"/>
          <w:i/>
          <w:sz w:val="22"/>
          <w:szCs w:val="22"/>
          <w:lang w:val="ru-RU"/>
        </w:rPr>
        <w:t>П</w:t>
      </w:r>
      <w:r w:rsidR="005E0E12" w:rsidRPr="00AA1BA1">
        <w:rPr>
          <w:rFonts w:ascii="Times New Roman" w:hAnsi="Times New Roman" w:cs="Times New Roman"/>
          <w:i/>
          <w:spacing w:val="-2"/>
          <w:sz w:val="22"/>
          <w:szCs w:val="22"/>
          <w:lang w:val="ru-RU"/>
        </w:rPr>
        <w:t>О</w:t>
      </w:r>
      <w:r w:rsidR="005E0E12" w:rsidRPr="00AA1BA1">
        <w:rPr>
          <w:rFonts w:ascii="Times New Roman" w:hAnsi="Times New Roman" w:cs="Times New Roman"/>
          <w:i/>
          <w:sz w:val="22"/>
          <w:szCs w:val="22"/>
          <w:lang w:val="ru-RU"/>
        </w:rPr>
        <w:t>Д</w:t>
      </w:r>
      <w:r w:rsidR="005E0E12" w:rsidRPr="00AA1BA1">
        <w:rPr>
          <w:rFonts w:ascii="Times New Roman" w:hAnsi="Times New Roman" w:cs="Times New Roman"/>
          <w:i/>
          <w:spacing w:val="-1"/>
          <w:sz w:val="22"/>
          <w:szCs w:val="22"/>
          <w:lang w:val="ru-RU"/>
        </w:rPr>
        <w:t>А</w:t>
      </w:r>
      <w:r w:rsidR="005E0E12" w:rsidRPr="00AA1BA1">
        <w:rPr>
          <w:rFonts w:ascii="Times New Roman" w:hAnsi="Times New Roman" w:cs="Times New Roman"/>
          <w:i/>
          <w:sz w:val="22"/>
          <w:szCs w:val="22"/>
          <w:lang w:val="ru-RU"/>
        </w:rPr>
        <w:t>ЦИ</w:t>
      </w:r>
      <w:r w:rsidR="005E0E12" w:rsidRPr="00AA1BA1">
        <w:rPr>
          <w:rFonts w:ascii="Times New Roman" w:hAnsi="Times New Roman" w:cs="Times New Roman"/>
          <w:i/>
          <w:spacing w:val="3"/>
          <w:sz w:val="22"/>
          <w:szCs w:val="22"/>
          <w:lang w:val="ru-RU"/>
        </w:rPr>
        <w:t xml:space="preserve"> </w:t>
      </w:r>
      <w:r w:rsidR="005E0E12" w:rsidRPr="00AA1BA1">
        <w:rPr>
          <w:rFonts w:ascii="Times New Roman" w:hAnsi="Times New Roman" w:cs="Times New Roman"/>
          <w:i/>
          <w:sz w:val="22"/>
          <w:szCs w:val="22"/>
          <w:lang w:val="ru-RU"/>
        </w:rPr>
        <w:t>О</w:t>
      </w:r>
      <w:r w:rsidR="005E0E12" w:rsidRPr="00AA1BA1">
        <w:rPr>
          <w:rFonts w:ascii="Times New Roman" w:hAnsi="Times New Roman" w:cs="Times New Roman"/>
          <w:i/>
          <w:spacing w:val="3"/>
          <w:sz w:val="22"/>
          <w:szCs w:val="22"/>
          <w:lang w:val="ru-RU"/>
        </w:rPr>
        <w:t xml:space="preserve"> </w:t>
      </w:r>
      <w:r w:rsidR="005E0E12" w:rsidRPr="00AA1BA1">
        <w:rPr>
          <w:rFonts w:ascii="Times New Roman" w:hAnsi="Times New Roman" w:cs="Times New Roman"/>
          <w:i/>
          <w:sz w:val="22"/>
          <w:szCs w:val="22"/>
          <w:lang w:val="ru-RU"/>
        </w:rPr>
        <w:t>ВР</w:t>
      </w:r>
      <w:r w:rsidR="005E0E12" w:rsidRPr="00AA1BA1">
        <w:rPr>
          <w:rFonts w:ascii="Times New Roman" w:hAnsi="Times New Roman" w:cs="Times New Roman"/>
          <w:i/>
          <w:spacing w:val="-11"/>
          <w:sz w:val="22"/>
          <w:szCs w:val="22"/>
          <w:lang w:val="ru-RU"/>
        </w:rPr>
        <w:t>С</w:t>
      </w:r>
      <w:r w:rsidR="005E0E12" w:rsidRPr="00AA1BA1">
        <w:rPr>
          <w:rFonts w:ascii="Times New Roman" w:hAnsi="Times New Roman" w:cs="Times New Roman"/>
          <w:i/>
          <w:sz w:val="22"/>
          <w:szCs w:val="22"/>
          <w:lang w:val="ru-RU"/>
        </w:rPr>
        <w:t>ТИ,</w:t>
      </w:r>
      <w:r w:rsidR="005E0E12" w:rsidRPr="00AA1BA1">
        <w:rPr>
          <w:rFonts w:ascii="Times New Roman" w:hAnsi="Times New Roman" w:cs="Times New Roman"/>
          <w:i/>
          <w:spacing w:val="3"/>
          <w:sz w:val="22"/>
          <w:szCs w:val="22"/>
          <w:lang w:val="ru-RU"/>
        </w:rPr>
        <w:t xml:space="preserve"> </w:t>
      </w:r>
      <w:r w:rsidR="005E0E12" w:rsidRPr="00AA1BA1">
        <w:rPr>
          <w:rFonts w:ascii="Times New Roman" w:hAnsi="Times New Roman" w:cs="Times New Roman"/>
          <w:i/>
          <w:spacing w:val="-6"/>
          <w:sz w:val="22"/>
          <w:szCs w:val="22"/>
          <w:lang w:val="ru-RU"/>
        </w:rPr>
        <w:t>С</w:t>
      </w:r>
      <w:r w:rsidR="005E0E12" w:rsidRPr="00AA1BA1">
        <w:rPr>
          <w:rFonts w:ascii="Times New Roman" w:hAnsi="Times New Roman" w:cs="Times New Roman"/>
          <w:i/>
          <w:spacing w:val="8"/>
          <w:sz w:val="22"/>
          <w:szCs w:val="22"/>
          <w:lang w:val="ru-RU"/>
        </w:rPr>
        <w:t>А</w:t>
      </w:r>
      <w:r w:rsidR="005E0E12" w:rsidRPr="00AA1BA1">
        <w:rPr>
          <w:rFonts w:ascii="Times New Roman" w:hAnsi="Times New Roman" w:cs="Times New Roman"/>
          <w:i/>
          <w:sz w:val="22"/>
          <w:szCs w:val="22"/>
          <w:lang w:val="ru-RU"/>
        </w:rPr>
        <w:t>Д</w:t>
      </w:r>
      <w:r w:rsidR="005E0E12" w:rsidRPr="00AA1BA1">
        <w:rPr>
          <w:rFonts w:ascii="Times New Roman" w:hAnsi="Times New Roman" w:cs="Times New Roman"/>
          <w:i/>
          <w:spacing w:val="-10"/>
          <w:sz w:val="22"/>
          <w:szCs w:val="22"/>
          <w:lang w:val="ru-RU"/>
        </w:rPr>
        <w:t>Р</w:t>
      </w:r>
      <w:r w:rsidR="005E0E12" w:rsidRPr="00AA1BA1">
        <w:rPr>
          <w:rFonts w:ascii="Times New Roman" w:hAnsi="Times New Roman" w:cs="Times New Roman"/>
          <w:i/>
          <w:sz w:val="22"/>
          <w:szCs w:val="22"/>
          <w:lang w:val="ru-RU"/>
        </w:rPr>
        <w:t>ЖИНИ,</w:t>
      </w:r>
      <w:r w:rsidR="005E0E12" w:rsidRPr="00AA1BA1">
        <w:rPr>
          <w:rFonts w:ascii="Times New Roman" w:hAnsi="Times New Roman" w:cs="Times New Roman"/>
          <w:i/>
          <w:spacing w:val="1"/>
          <w:sz w:val="22"/>
          <w:szCs w:val="22"/>
          <w:lang w:val="ru-RU"/>
        </w:rPr>
        <w:t xml:space="preserve"> </w:t>
      </w:r>
      <w:r w:rsidR="005E0E12" w:rsidRPr="00AA1BA1">
        <w:rPr>
          <w:rFonts w:ascii="Times New Roman" w:hAnsi="Times New Roman" w:cs="Times New Roman"/>
          <w:i/>
          <w:sz w:val="22"/>
          <w:szCs w:val="22"/>
          <w:lang w:val="ru-RU"/>
        </w:rPr>
        <w:t>Н</w:t>
      </w:r>
      <w:r w:rsidR="005E0E12" w:rsidRPr="00AA1BA1">
        <w:rPr>
          <w:rFonts w:ascii="Times New Roman" w:hAnsi="Times New Roman" w:cs="Times New Roman"/>
          <w:i/>
          <w:spacing w:val="-13"/>
          <w:sz w:val="22"/>
          <w:szCs w:val="22"/>
          <w:lang w:val="ru-RU"/>
        </w:rPr>
        <w:t>А</w:t>
      </w:r>
      <w:r w:rsidR="005E0E12" w:rsidRPr="00AA1BA1">
        <w:rPr>
          <w:rFonts w:ascii="Times New Roman" w:hAnsi="Times New Roman" w:cs="Times New Roman"/>
          <w:i/>
          <w:sz w:val="22"/>
          <w:szCs w:val="22"/>
          <w:lang w:val="ru-RU"/>
        </w:rPr>
        <w:t>ЧИНУ</w:t>
      </w:r>
      <w:r w:rsidR="005E0E12" w:rsidRPr="00AA1BA1">
        <w:rPr>
          <w:rFonts w:ascii="Times New Roman" w:hAnsi="Times New Roman" w:cs="Times New Roman"/>
          <w:i/>
          <w:spacing w:val="3"/>
          <w:sz w:val="22"/>
          <w:szCs w:val="22"/>
          <w:lang w:val="ru-RU"/>
        </w:rPr>
        <w:t xml:space="preserve"> </w:t>
      </w:r>
      <w:r w:rsidR="005E0E12" w:rsidRPr="00AA1BA1">
        <w:rPr>
          <w:rFonts w:ascii="Times New Roman" w:hAnsi="Times New Roman" w:cs="Times New Roman"/>
          <w:i/>
          <w:sz w:val="22"/>
          <w:szCs w:val="22"/>
          <w:lang w:val="ru-RU"/>
        </w:rPr>
        <w:t>П</w:t>
      </w:r>
      <w:r w:rsidR="005E0E12" w:rsidRPr="00AA1BA1">
        <w:rPr>
          <w:rFonts w:ascii="Times New Roman" w:hAnsi="Times New Roman" w:cs="Times New Roman"/>
          <w:i/>
          <w:spacing w:val="-2"/>
          <w:sz w:val="22"/>
          <w:szCs w:val="22"/>
          <w:lang w:val="ru-RU"/>
        </w:rPr>
        <w:t>О</w:t>
      </w:r>
      <w:r w:rsidR="005E0E12" w:rsidRPr="00AA1BA1">
        <w:rPr>
          <w:rFonts w:ascii="Times New Roman" w:hAnsi="Times New Roman" w:cs="Times New Roman"/>
          <w:i/>
          <w:sz w:val="22"/>
          <w:szCs w:val="22"/>
          <w:lang w:val="ru-RU"/>
        </w:rPr>
        <w:t>Д</w:t>
      </w:r>
      <w:r w:rsidR="005E0E12" w:rsidRPr="00AA1BA1">
        <w:rPr>
          <w:rFonts w:ascii="Times New Roman" w:hAnsi="Times New Roman" w:cs="Times New Roman"/>
          <w:i/>
          <w:spacing w:val="-1"/>
          <w:sz w:val="22"/>
          <w:szCs w:val="22"/>
          <w:lang w:val="ru-RU"/>
        </w:rPr>
        <w:t>Н</w:t>
      </w:r>
      <w:r w:rsidR="005E0E12" w:rsidRPr="00AA1BA1">
        <w:rPr>
          <w:rFonts w:ascii="Times New Roman" w:hAnsi="Times New Roman" w:cs="Times New Roman"/>
          <w:i/>
          <w:sz w:val="22"/>
          <w:szCs w:val="22"/>
          <w:lang w:val="ru-RU"/>
        </w:rPr>
        <w:t>ОШ</w:t>
      </w:r>
      <w:r w:rsidR="005E0E12" w:rsidRPr="00AA1BA1">
        <w:rPr>
          <w:rFonts w:ascii="Times New Roman" w:hAnsi="Times New Roman" w:cs="Times New Roman"/>
          <w:i/>
          <w:spacing w:val="-2"/>
          <w:sz w:val="22"/>
          <w:szCs w:val="22"/>
          <w:lang w:val="ru-RU"/>
        </w:rPr>
        <w:t>Е</w:t>
      </w:r>
      <w:r w:rsidR="005E0E12" w:rsidRPr="00AA1BA1">
        <w:rPr>
          <w:rFonts w:ascii="Times New Roman" w:hAnsi="Times New Roman" w:cs="Times New Roman"/>
          <w:i/>
          <w:sz w:val="22"/>
          <w:szCs w:val="22"/>
          <w:lang w:val="ru-RU"/>
        </w:rPr>
        <w:t>Њ</w:t>
      </w:r>
      <w:r w:rsidR="005E0E12" w:rsidRPr="00AA1BA1">
        <w:rPr>
          <w:rFonts w:ascii="Times New Roman" w:hAnsi="Times New Roman" w:cs="Times New Roman"/>
          <w:i/>
          <w:spacing w:val="-1"/>
          <w:sz w:val="22"/>
          <w:szCs w:val="22"/>
          <w:lang w:val="ru-RU"/>
        </w:rPr>
        <w:t>А</w:t>
      </w:r>
      <w:r w:rsidR="005E0E12" w:rsidRPr="00AA1BA1">
        <w:rPr>
          <w:rFonts w:ascii="Times New Roman" w:hAnsi="Times New Roman" w:cs="Times New Roman"/>
          <w:i/>
          <w:sz w:val="22"/>
          <w:szCs w:val="22"/>
          <w:lang w:val="ru-RU"/>
        </w:rPr>
        <w:t>,</w:t>
      </w:r>
      <w:r w:rsidR="005E0E12" w:rsidRPr="00AA1BA1">
        <w:rPr>
          <w:rFonts w:ascii="Times New Roman" w:hAnsi="Times New Roman" w:cs="Times New Roman"/>
          <w:i/>
          <w:spacing w:val="3"/>
          <w:sz w:val="22"/>
          <w:szCs w:val="22"/>
          <w:lang w:val="ru-RU"/>
        </w:rPr>
        <w:t xml:space="preserve"> </w:t>
      </w:r>
      <w:r w:rsidR="005E0E12" w:rsidRPr="00AA1BA1">
        <w:rPr>
          <w:rFonts w:ascii="Times New Roman" w:hAnsi="Times New Roman" w:cs="Times New Roman"/>
          <w:i/>
          <w:sz w:val="22"/>
          <w:szCs w:val="22"/>
          <w:lang w:val="ru-RU"/>
        </w:rPr>
        <w:t>ВИ</w:t>
      </w:r>
      <w:r w:rsidR="005E0E12" w:rsidRPr="00AA1BA1">
        <w:rPr>
          <w:rFonts w:ascii="Times New Roman" w:hAnsi="Times New Roman" w:cs="Times New Roman"/>
          <w:i/>
          <w:spacing w:val="-1"/>
          <w:sz w:val="22"/>
          <w:szCs w:val="22"/>
          <w:lang w:val="ru-RU"/>
        </w:rPr>
        <w:t>С</w:t>
      </w:r>
      <w:r w:rsidR="005E0E12" w:rsidRPr="00AA1BA1">
        <w:rPr>
          <w:rFonts w:ascii="Times New Roman" w:hAnsi="Times New Roman" w:cs="Times New Roman"/>
          <w:i/>
          <w:sz w:val="22"/>
          <w:szCs w:val="22"/>
          <w:lang w:val="ru-RU"/>
        </w:rPr>
        <w:t>ИНИ</w:t>
      </w:r>
      <w:r w:rsidR="005E0E12" w:rsidRPr="00AA1BA1">
        <w:rPr>
          <w:rFonts w:ascii="Times New Roman" w:hAnsi="Times New Roman" w:cs="Times New Roman"/>
          <w:i/>
          <w:spacing w:val="3"/>
          <w:sz w:val="22"/>
          <w:szCs w:val="22"/>
          <w:lang w:val="ru-RU"/>
        </w:rPr>
        <w:t xml:space="preserve"> </w:t>
      </w:r>
      <w:r w:rsidR="005E0E12" w:rsidRPr="00AA1BA1">
        <w:rPr>
          <w:rFonts w:ascii="Times New Roman" w:hAnsi="Times New Roman" w:cs="Times New Roman"/>
          <w:i/>
          <w:sz w:val="22"/>
          <w:szCs w:val="22"/>
          <w:lang w:val="ru-RU"/>
        </w:rPr>
        <w:t>И РО</w:t>
      </w:r>
      <w:r w:rsidR="005E0E12" w:rsidRPr="00AA1BA1">
        <w:rPr>
          <w:rFonts w:ascii="Times New Roman" w:hAnsi="Times New Roman" w:cs="Times New Roman"/>
          <w:i/>
          <w:spacing w:val="-4"/>
          <w:sz w:val="22"/>
          <w:szCs w:val="22"/>
          <w:lang w:val="ru-RU"/>
        </w:rPr>
        <w:t>К</w:t>
      </w:r>
      <w:r w:rsidR="005E0E12" w:rsidRPr="00AA1BA1">
        <w:rPr>
          <w:rFonts w:ascii="Times New Roman" w:hAnsi="Times New Roman" w:cs="Times New Roman"/>
          <w:i/>
          <w:sz w:val="22"/>
          <w:szCs w:val="22"/>
          <w:lang w:val="ru-RU"/>
        </w:rPr>
        <w:t>ОВИМА</w:t>
      </w:r>
      <w:r w:rsidR="005E0E12" w:rsidRPr="00AA1BA1">
        <w:rPr>
          <w:rFonts w:ascii="Times New Roman" w:hAnsi="Times New Roman" w:cs="Times New Roman"/>
          <w:i/>
          <w:spacing w:val="-1"/>
          <w:sz w:val="22"/>
          <w:szCs w:val="22"/>
          <w:lang w:val="ru-RU"/>
        </w:rPr>
        <w:t xml:space="preserve"> </w:t>
      </w:r>
      <w:r w:rsidR="005E0E12" w:rsidRPr="00AA1BA1">
        <w:rPr>
          <w:rFonts w:ascii="Times New Roman" w:hAnsi="Times New Roman" w:cs="Times New Roman"/>
          <w:i/>
          <w:sz w:val="22"/>
          <w:szCs w:val="22"/>
          <w:lang w:val="ru-RU"/>
        </w:rPr>
        <w:t>ОБ</w:t>
      </w:r>
      <w:r w:rsidR="005E0E12" w:rsidRPr="00AA1BA1">
        <w:rPr>
          <w:rFonts w:ascii="Times New Roman" w:hAnsi="Times New Roman" w:cs="Times New Roman"/>
          <w:i/>
          <w:spacing w:val="-2"/>
          <w:sz w:val="22"/>
          <w:szCs w:val="22"/>
          <w:lang w:val="ru-RU"/>
        </w:rPr>
        <w:t>Е</w:t>
      </w:r>
      <w:r w:rsidR="005E0E12" w:rsidRPr="00AA1BA1">
        <w:rPr>
          <w:rFonts w:ascii="Times New Roman" w:hAnsi="Times New Roman" w:cs="Times New Roman"/>
          <w:i/>
          <w:spacing w:val="-1"/>
          <w:sz w:val="22"/>
          <w:szCs w:val="22"/>
          <w:lang w:val="ru-RU"/>
        </w:rPr>
        <w:t>З</w:t>
      </w:r>
      <w:r w:rsidR="005E0E12" w:rsidRPr="00AA1BA1">
        <w:rPr>
          <w:rFonts w:ascii="Times New Roman" w:hAnsi="Times New Roman" w:cs="Times New Roman"/>
          <w:i/>
          <w:spacing w:val="-2"/>
          <w:sz w:val="22"/>
          <w:szCs w:val="22"/>
          <w:lang w:val="ru-RU"/>
        </w:rPr>
        <w:t>Б</w:t>
      </w:r>
      <w:r w:rsidR="005E0E12" w:rsidRPr="00AA1BA1">
        <w:rPr>
          <w:rFonts w:ascii="Times New Roman" w:hAnsi="Times New Roman" w:cs="Times New Roman"/>
          <w:i/>
          <w:sz w:val="22"/>
          <w:szCs w:val="22"/>
          <w:lang w:val="ru-RU"/>
        </w:rPr>
        <w:t>ЕЂЕЊА</w:t>
      </w:r>
      <w:r w:rsidR="005E0E12" w:rsidRPr="00AA1BA1">
        <w:rPr>
          <w:rFonts w:ascii="Times New Roman" w:hAnsi="Times New Roman" w:cs="Times New Roman"/>
          <w:i/>
          <w:spacing w:val="-1"/>
          <w:sz w:val="22"/>
          <w:szCs w:val="22"/>
          <w:lang w:val="ru-RU"/>
        </w:rPr>
        <w:t xml:space="preserve"> </w:t>
      </w:r>
      <w:r w:rsidR="005E0E12" w:rsidRPr="00AA1BA1">
        <w:rPr>
          <w:rFonts w:ascii="Times New Roman" w:hAnsi="Times New Roman" w:cs="Times New Roman"/>
          <w:i/>
          <w:sz w:val="22"/>
          <w:szCs w:val="22"/>
          <w:lang w:val="ru-RU"/>
        </w:rPr>
        <w:t>ИСПУЊЕЊА О</w:t>
      </w:r>
      <w:r w:rsidR="005E0E12" w:rsidRPr="00AA1BA1">
        <w:rPr>
          <w:rFonts w:ascii="Times New Roman" w:hAnsi="Times New Roman" w:cs="Times New Roman"/>
          <w:i/>
          <w:spacing w:val="-9"/>
          <w:sz w:val="22"/>
          <w:szCs w:val="22"/>
          <w:lang w:val="ru-RU"/>
        </w:rPr>
        <w:t>Б</w:t>
      </w:r>
      <w:r w:rsidR="005E0E12" w:rsidRPr="00AA1BA1">
        <w:rPr>
          <w:rFonts w:ascii="Times New Roman" w:hAnsi="Times New Roman" w:cs="Times New Roman"/>
          <w:i/>
          <w:sz w:val="22"/>
          <w:szCs w:val="22"/>
          <w:lang w:val="ru-RU"/>
        </w:rPr>
        <w:t>А</w:t>
      </w:r>
      <w:r w:rsidR="005E0E12" w:rsidRPr="00AA1BA1">
        <w:rPr>
          <w:rFonts w:ascii="Times New Roman" w:hAnsi="Times New Roman" w:cs="Times New Roman"/>
          <w:i/>
          <w:spacing w:val="-1"/>
          <w:sz w:val="22"/>
          <w:szCs w:val="22"/>
          <w:lang w:val="ru-RU"/>
        </w:rPr>
        <w:t>В</w:t>
      </w:r>
      <w:r w:rsidR="005E0E12" w:rsidRPr="00AA1BA1">
        <w:rPr>
          <w:rFonts w:ascii="Times New Roman" w:hAnsi="Times New Roman" w:cs="Times New Roman"/>
          <w:i/>
          <w:spacing w:val="-2"/>
          <w:sz w:val="22"/>
          <w:szCs w:val="22"/>
          <w:lang w:val="ru-RU"/>
        </w:rPr>
        <w:t>Е</w:t>
      </w:r>
      <w:r w:rsidR="005E0E12" w:rsidRPr="00AA1BA1">
        <w:rPr>
          <w:rFonts w:ascii="Times New Roman" w:hAnsi="Times New Roman" w:cs="Times New Roman"/>
          <w:i/>
          <w:spacing w:val="-1"/>
          <w:sz w:val="22"/>
          <w:szCs w:val="22"/>
          <w:lang w:val="ru-RU"/>
        </w:rPr>
        <w:t>З</w:t>
      </w:r>
      <w:r w:rsidR="005E0E12" w:rsidRPr="00AA1BA1">
        <w:rPr>
          <w:rFonts w:ascii="Times New Roman" w:hAnsi="Times New Roman" w:cs="Times New Roman"/>
          <w:i/>
          <w:sz w:val="22"/>
          <w:szCs w:val="22"/>
          <w:lang w:val="ru-RU"/>
        </w:rPr>
        <w:t>А ПОНУ</w:t>
      </w:r>
      <w:r w:rsidR="005E0E12" w:rsidRPr="00AA1BA1">
        <w:rPr>
          <w:rFonts w:ascii="Times New Roman" w:hAnsi="Times New Roman" w:cs="Times New Roman"/>
          <w:i/>
          <w:spacing w:val="-2"/>
          <w:sz w:val="22"/>
          <w:szCs w:val="22"/>
          <w:lang w:val="ru-RU"/>
        </w:rPr>
        <w:t>Ђ</w:t>
      </w:r>
      <w:r w:rsidR="005E0E12" w:rsidRPr="00AA1BA1">
        <w:rPr>
          <w:rFonts w:ascii="Times New Roman" w:hAnsi="Times New Roman" w:cs="Times New Roman"/>
          <w:i/>
          <w:spacing w:val="-13"/>
          <w:sz w:val="22"/>
          <w:szCs w:val="22"/>
          <w:lang w:val="ru-RU"/>
        </w:rPr>
        <w:t>А</w:t>
      </w:r>
      <w:r w:rsidR="005E0E12" w:rsidRPr="00AA1BA1">
        <w:rPr>
          <w:rFonts w:ascii="Times New Roman" w:hAnsi="Times New Roman" w:cs="Times New Roman"/>
          <w:i/>
          <w:sz w:val="22"/>
          <w:szCs w:val="22"/>
          <w:lang w:val="ru-RU"/>
        </w:rPr>
        <w:t>ЧА</w:t>
      </w:r>
    </w:p>
    <w:p w:rsidR="005E0E12" w:rsidRPr="00AA1BA1" w:rsidRDefault="00D63230" w:rsidP="00D63230">
      <w:pPr>
        <w:spacing w:after="0" w:line="240" w:lineRule="auto"/>
        <w:jc w:val="both"/>
        <w:rPr>
          <w:rFonts w:ascii="Times New Roman" w:hAnsi="Times New Roman" w:cs="Times New Roman"/>
        </w:rPr>
      </w:pPr>
      <w:r w:rsidRPr="00AA1BA1">
        <w:rPr>
          <w:rFonts w:ascii="Times New Roman" w:hAnsi="Times New Roman" w:cs="Times New Roman"/>
          <w:lang w:val="ru-RU"/>
        </w:rPr>
        <w:tab/>
      </w:r>
      <w:r w:rsidR="005E0E12" w:rsidRPr="00AA1BA1">
        <w:rPr>
          <w:rFonts w:ascii="Times New Roman" w:hAnsi="Times New Roman" w:cs="Times New Roman"/>
          <w:lang w:val="ru-RU"/>
        </w:rPr>
        <w:t>Наручилац се определио да у овој набавци као средство финансијског обезбеђења тражи</w:t>
      </w:r>
      <w:r w:rsidR="005E0E12" w:rsidRPr="00AA1BA1">
        <w:rPr>
          <w:rFonts w:ascii="Times New Roman" w:hAnsi="Times New Roman" w:cs="Times New Roman"/>
          <w:lang w:val="sr-Latn-CS"/>
        </w:rPr>
        <w:t xml:space="preserve"> сопствену меницу (соло меницу) </w:t>
      </w:r>
      <w:r w:rsidR="005E0E12" w:rsidRPr="00AA1BA1">
        <w:rPr>
          <w:rFonts w:ascii="Times New Roman" w:hAnsi="Times New Roman" w:cs="Times New Roman"/>
          <w:lang w:val="ru-RU"/>
        </w:rPr>
        <w:t>и то:</w:t>
      </w:r>
    </w:p>
    <w:p w:rsidR="005E0E12" w:rsidRPr="00AA1BA1" w:rsidRDefault="005E0E12" w:rsidP="009B012F">
      <w:pPr>
        <w:spacing w:after="0" w:line="240" w:lineRule="auto"/>
        <w:ind w:firstLine="720"/>
        <w:jc w:val="both"/>
        <w:rPr>
          <w:rFonts w:ascii="Times New Roman" w:hAnsi="Times New Roman" w:cs="Times New Roman"/>
        </w:rPr>
      </w:pPr>
    </w:p>
    <w:p w:rsidR="005E0E12" w:rsidRPr="00AA1BA1" w:rsidRDefault="005E0E12" w:rsidP="009B012F">
      <w:pPr>
        <w:widowControl w:val="0"/>
        <w:tabs>
          <w:tab w:val="num" w:pos="727"/>
        </w:tabs>
        <w:overflowPunct w:val="0"/>
        <w:autoSpaceDE w:val="0"/>
        <w:autoSpaceDN w:val="0"/>
        <w:adjustRightInd w:val="0"/>
        <w:spacing w:after="0" w:line="240" w:lineRule="auto"/>
        <w:jc w:val="both"/>
        <w:rPr>
          <w:rFonts w:ascii="Times New Roman" w:hAnsi="Times New Roman" w:cs="Times New Roman"/>
          <w:b/>
          <w:bCs/>
          <w:lang w:val="ru-RU"/>
        </w:rPr>
      </w:pPr>
      <w:r w:rsidRPr="00AA1BA1">
        <w:rPr>
          <w:rFonts w:ascii="Times New Roman" w:hAnsi="Times New Roman" w:cs="Times New Roman"/>
          <w:b/>
          <w:bCs/>
          <w:lang w:val="ru-RU"/>
        </w:rPr>
        <w:t>1) За добро извршење посла</w:t>
      </w:r>
    </w:p>
    <w:p w:rsidR="005E0E12" w:rsidRPr="00AA1BA1" w:rsidRDefault="005E0E12" w:rsidP="009B012F">
      <w:pPr>
        <w:widowControl w:val="0"/>
        <w:tabs>
          <w:tab w:val="num" w:pos="727"/>
        </w:tabs>
        <w:overflowPunct w:val="0"/>
        <w:autoSpaceDE w:val="0"/>
        <w:autoSpaceDN w:val="0"/>
        <w:adjustRightInd w:val="0"/>
        <w:spacing w:after="0" w:line="240" w:lineRule="auto"/>
        <w:jc w:val="both"/>
        <w:rPr>
          <w:rFonts w:ascii="Times New Roman" w:hAnsi="Times New Roman" w:cs="Times New Roman"/>
          <w:b/>
          <w:bCs/>
          <w:lang w:val="ru-RU"/>
        </w:rPr>
      </w:pPr>
    </w:p>
    <w:p w:rsidR="005E0E12" w:rsidRPr="00AA1BA1" w:rsidRDefault="005E0E12" w:rsidP="009B012F">
      <w:pPr>
        <w:pStyle w:val="WW-Default"/>
        <w:tabs>
          <w:tab w:val="left" w:pos="720"/>
        </w:tabs>
        <w:jc w:val="both"/>
        <w:rPr>
          <w:rFonts w:ascii="Times New Roman" w:hAnsi="Times New Roman" w:cs="Times New Roman"/>
          <w:lang w:val="sr-Latn-CS"/>
        </w:rPr>
      </w:pPr>
      <w:r w:rsidRPr="00AA1BA1">
        <w:rPr>
          <w:rFonts w:ascii="Times New Roman" w:hAnsi="Times New Roman" w:cs="Times New Roman"/>
          <w:lang w:val="sr-Latn-CS"/>
        </w:rPr>
        <w:tab/>
        <w:t xml:space="preserve">Наручилац је дужан да у понуди достави изјаву о достављању менице и меничног овлашћења за добро извршење посла, којом неопозиво потврђује да ће Наручиоцу, на дан закључења Уговора, доставити бланко сопствену меницу (соло меницу) регистровану, уредно оверену и потписану од стране овлашћеног лица и менично овлашћење за добро извршење посла, у висини од </w:t>
      </w:r>
      <w:r w:rsidRPr="00AA1BA1">
        <w:rPr>
          <w:rFonts w:ascii="Times New Roman" w:hAnsi="Times New Roman" w:cs="Times New Roman"/>
          <w:lang w:val="sr-Cyrl-CS"/>
        </w:rPr>
        <w:t>10</w:t>
      </w:r>
      <w:r w:rsidRPr="00AA1BA1">
        <w:rPr>
          <w:rFonts w:ascii="Times New Roman" w:hAnsi="Times New Roman" w:cs="Times New Roman"/>
          <w:lang w:val="sr-Latn-CS"/>
        </w:rPr>
        <w:t xml:space="preserve">% од вредности понуде </w:t>
      </w:r>
      <w:r w:rsidRPr="00AA1BA1">
        <w:rPr>
          <w:rFonts w:ascii="Times New Roman" w:hAnsi="Times New Roman" w:cs="Times New Roman"/>
          <w:lang w:val="sr-Cyrl-CS"/>
        </w:rPr>
        <w:t xml:space="preserve">са </w:t>
      </w:r>
      <w:r w:rsidRPr="00AA1BA1">
        <w:rPr>
          <w:rFonts w:ascii="Times New Roman" w:hAnsi="Times New Roman" w:cs="Times New Roman"/>
          <w:lang w:val="sr-Latn-CS"/>
        </w:rPr>
        <w:t>ПДВ-</w:t>
      </w:r>
      <w:r w:rsidRPr="00AA1BA1">
        <w:rPr>
          <w:rFonts w:ascii="Times New Roman" w:hAnsi="Times New Roman" w:cs="Times New Roman"/>
          <w:lang w:val="sr-Cyrl-CS"/>
        </w:rPr>
        <w:t>ом</w:t>
      </w:r>
      <w:r w:rsidRPr="00AA1BA1">
        <w:rPr>
          <w:rFonts w:ascii="Times New Roman" w:hAnsi="Times New Roman" w:cs="Times New Roman"/>
          <w:lang w:val="sr-Latn-CS"/>
        </w:rPr>
        <w:t xml:space="preserve"> и роком важења </w:t>
      </w:r>
      <w:r w:rsidRPr="00AA1BA1">
        <w:rPr>
          <w:rFonts w:ascii="Times New Roman" w:hAnsi="Times New Roman" w:cs="Times New Roman"/>
          <w:lang w:val="sr-Cyrl-CS"/>
        </w:rPr>
        <w:t>20</w:t>
      </w:r>
      <w:r w:rsidRPr="00AA1BA1">
        <w:rPr>
          <w:rFonts w:ascii="Times New Roman" w:hAnsi="Times New Roman" w:cs="Times New Roman"/>
          <w:lang w:val="sr-Latn-CS"/>
        </w:rPr>
        <w:t xml:space="preserve"> дана дуже од дана трајања уговора у корист Наручиоца које треба да буду са клаузулом „без протеста“, роком доспећа „по виђењу“. Ако се за време трајања уговора промене рокови за извршење уговорне обавезе, важност сопствене менице (соло менице) мора се продужити за исти број дана. Понуђач је у обавези да приликом достављања сопствене менице (соло менице) и меничног овлашћења за добро извршење посла, преда копије картона са депонованим потписима овлашћених лица понуђача. У случају да понуђач са којим је закључен уговор не ис</w:t>
      </w:r>
      <w:r w:rsidRPr="00AA1BA1">
        <w:rPr>
          <w:rFonts w:ascii="Times New Roman" w:hAnsi="Times New Roman" w:cs="Times New Roman"/>
          <w:lang w:val="sr-Cyrl-CS"/>
        </w:rPr>
        <w:t>п</w:t>
      </w:r>
      <w:r w:rsidRPr="00AA1BA1">
        <w:rPr>
          <w:rFonts w:ascii="Times New Roman" w:hAnsi="Times New Roman" w:cs="Times New Roman"/>
          <w:lang w:val="sr-Latn-CS"/>
        </w:rPr>
        <w:t>уњава обавезе из уговора, Наручилац има право да реализује инструмент обезбеђења плаћања финансијске гаранције достављен од стране понуђача.</w:t>
      </w:r>
    </w:p>
    <w:p w:rsidR="005E0E12" w:rsidRPr="00AA1BA1" w:rsidRDefault="005E0E12" w:rsidP="009B012F">
      <w:pPr>
        <w:pStyle w:val="WW-Default"/>
        <w:tabs>
          <w:tab w:val="left" w:pos="720"/>
        </w:tabs>
        <w:jc w:val="both"/>
        <w:rPr>
          <w:rFonts w:ascii="Times New Roman" w:hAnsi="Times New Roman" w:cs="Times New Roman"/>
        </w:rPr>
      </w:pPr>
    </w:p>
    <w:p w:rsidR="005E0E12" w:rsidRPr="00AA1BA1" w:rsidRDefault="005E0E12" w:rsidP="009B012F">
      <w:pPr>
        <w:pStyle w:val="WW-Default"/>
        <w:tabs>
          <w:tab w:val="left" w:pos="720"/>
        </w:tabs>
        <w:jc w:val="both"/>
        <w:rPr>
          <w:rFonts w:ascii="Times New Roman" w:hAnsi="Times New Roman" w:cs="Times New Roman"/>
          <w:b/>
          <w:lang w:val="sr-Latn-CS"/>
        </w:rPr>
      </w:pPr>
      <w:r w:rsidRPr="00AA1BA1">
        <w:rPr>
          <w:rFonts w:ascii="Times New Roman" w:hAnsi="Times New Roman" w:cs="Times New Roman"/>
          <w:b/>
          <w:lang w:val="sr-Latn-CS"/>
        </w:rPr>
        <w:t>2) За отклањање недостатака у гарантном року</w:t>
      </w:r>
    </w:p>
    <w:p w:rsidR="005E0E12" w:rsidRPr="00AA1BA1" w:rsidRDefault="005E0E12" w:rsidP="009B012F">
      <w:pPr>
        <w:pStyle w:val="WW-Default"/>
        <w:tabs>
          <w:tab w:val="left" w:pos="720"/>
        </w:tabs>
        <w:jc w:val="both"/>
        <w:rPr>
          <w:rFonts w:ascii="Times New Roman" w:hAnsi="Times New Roman" w:cs="Times New Roman"/>
          <w:b/>
          <w:lang w:val="sr-Latn-CS"/>
        </w:rPr>
      </w:pPr>
    </w:p>
    <w:p w:rsidR="005E0E12" w:rsidRPr="00AA1BA1" w:rsidRDefault="005E0E12" w:rsidP="009B012F">
      <w:pPr>
        <w:pStyle w:val="WW-Default"/>
        <w:tabs>
          <w:tab w:val="left" w:pos="720"/>
        </w:tabs>
        <w:jc w:val="both"/>
        <w:rPr>
          <w:rFonts w:ascii="Times New Roman" w:hAnsi="Times New Roman" w:cs="Times New Roman"/>
          <w:lang w:val="sr-Latn-CS"/>
        </w:rPr>
      </w:pPr>
      <w:r w:rsidRPr="00AA1BA1">
        <w:rPr>
          <w:rFonts w:ascii="Times New Roman" w:hAnsi="Times New Roman" w:cs="Times New Roman"/>
          <w:lang w:val="sr-Latn-CS"/>
        </w:rPr>
        <w:tab/>
      </w:r>
      <w:r w:rsidRPr="00AA1BA1">
        <w:rPr>
          <w:rFonts w:ascii="Times New Roman" w:hAnsi="Times New Roman" w:cs="Times New Roman"/>
        </w:rPr>
        <w:t xml:space="preserve">Понуђач </w:t>
      </w:r>
      <w:r w:rsidRPr="00AA1BA1">
        <w:rPr>
          <w:rFonts w:ascii="Times New Roman" w:hAnsi="Times New Roman" w:cs="Times New Roman"/>
          <w:lang w:val="sr-Latn-CS"/>
        </w:rPr>
        <w:t xml:space="preserve">је дужан да на дан примопредаје радова доставити бланко сопствену меницу (соло меницу) регистровану, уредно оверену и потписану од стране овлашћеног лица и менично овлашћење, за отклањање недостатака у гарантном року, у висини од </w:t>
      </w:r>
      <w:r w:rsidRPr="00AA1BA1">
        <w:rPr>
          <w:rFonts w:ascii="Times New Roman" w:hAnsi="Times New Roman" w:cs="Times New Roman"/>
          <w:lang w:val="sr-Cyrl-CS"/>
        </w:rPr>
        <w:t>10</w:t>
      </w:r>
      <w:r w:rsidRPr="00AA1BA1">
        <w:rPr>
          <w:rFonts w:ascii="Times New Roman" w:hAnsi="Times New Roman" w:cs="Times New Roman"/>
          <w:lang w:val="sr-Latn-CS"/>
        </w:rPr>
        <w:t xml:space="preserve">% од вредности понуде </w:t>
      </w:r>
      <w:r w:rsidRPr="00AA1BA1">
        <w:rPr>
          <w:rFonts w:ascii="Times New Roman" w:hAnsi="Times New Roman" w:cs="Times New Roman"/>
          <w:lang w:val="sr-Cyrl-CS"/>
        </w:rPr>
        <w:t xml:space="preserve">са </w:t>
      </w:r>
      <w:r w:rsidRPr="00AA1BA1">
        <w:rPr>
          <w:rFonts w:ascii="Times New Roman" w:hAnsi="Times New Roman" w:cs="Times New Roman"/>
          <w:lang w:val="sr-Latn-CS"/>
        </w:rPr>
        <w:t>ПДВ-</w:t>
      </w:r>
      <w:r w:rsidRPr="00AA1BA1">
        <w:rPr>
          <w:rFonts w:ascii="Times New Roman" w:hAnsi="Times New Roman" w:cs="Times New Roman"/>
          <w:lang w:val="sr-Cyrl-CS"/>
        </w:rPr>
        <w:t>ом</w:t>
      </w:r>
      <w:r w:rsidRPr="00AA1BA1">
        <w:rPr>
          <w:rFonts w:ascii="Times New Roman" w:hAnsi="Times New Roman" w:cs="Times New Roman"/>
          <w:lang w:val="sr-Latn-CS"/>
        </w:rPr>
        <w:t xml:space="preserve"> и роком важења </w:t>
      </w:r>
      <w:r w:rsidRPr="00AA1BA1">
        <w:rPr>
          <w:rFonts w:ascii="Times New Roman" w:hAnsi="Times New Roman" w:cs="Times New Roman"/>
          <w:lang w:val="sr-Cyrl-CS"/>
        </w:rPr>
        <w:t>20</w:t>
      </w:r>
      <w:r w:rsidRPr="00AA1BA1">
        <w:rPr>
          <w:rFonts w:ascii="Times New Roman" w:hAnsi="Times New Roman" w:cs="Times New Roman"/>
          <w:lang w:val="sr-Latn-CS"/>
        </w:rPr>
        <w:t xml:space="preserve"> дана дуже од дана трајања гарантног рока у корист Наручиоца, које треба да буде са клаузулом „без протеста“, роком доспећа „по виђењу“.</w:t>
      </w:r>
    </w:p>
    <w:p w:rsidR="005E0E12" w:rsidRPr="00AA1BA1" w:rsidRDefault="005E0E12" w:rsidP="009B012F">
      <w:pPr>
        <w:autoSpaceDE w:val="0"/>
        <w:autoSpaceDN w:val="0"/>
        <w:adjustRightInd w:val="0"/>
        <w:spacing w:after="0" w:line="240" w:lineRule="auto"/>
        <w:contextualSpacing/>
        <w:jc w:val="both"/>
        <w:rPr>
          <w:rFonts w:ascii="Times New Roman" w:eastAsia="TimesNewRomanPSMT" w:hAnsi="Times New Roman" w:cs="Times New Roman"/>
          <w:bCs/>
          <w:iCs/>
          <w:lang w:val="sr-Latn-CS"/>
        </w:rPr>
      </w:pPr>
    </w:p>
    <w:p w:rsidR="005E0E12" w:rsidRPr="00AA1BA1" w:rsidRDefault="005E0E12" w:rsidP="00F17462">
      <w:pPr>
        <w:spacing w:after="0" w:line="240" w:lineRule="auto"/>
        <w:jc w:val="both"/>
        <w:rPr>
          <w:rFonts w:ascii="Times New Roman" w:hAnsi="Times New Roman" w:cs="Times New Roman"/>
          <w:i/>
        </w:rPr>
      </w:pPr>
      <w:r w:rsidRPr="00AA1BA1">
        <w:rPr>
          <w:rFonts w:ascii="Times New Roman" w:hAnsi="Times New Roman" w:cs="Times New Roman"/>
          <w:b/>
          <w:bCs/>
          <w:i/>
        </w:rPr>
        <w:t>1</w:t>
      </w:r>
      <w:r w:rsidR="0032211C" w:rsidRPr="00AA1BA1">
        <w:rPr>
          <w:rFonts w:ascii="Times New Roman" w:hAnsi="Times New Roman" w:cs="Times New Roman"/>
          <w:b/>
          <w:bCs/>
          <w:i/>
        </w:rPr>
        <w:t>3</w:t>
      </w:r>
      <w:r w:rsidR="00F17462" w:rsidRPr="00AA1BA1">
        <w:rPr>
          <w:rFonts w:ascii="Times New Roman" w:hAnsi="Times New Roman" w:cs="Times New Roman"/>
          <w:b/>
          <w:bCs/>
          <w:i/>
        </w:rPr>
        <w:t xml:space="preserve">. </w:t>
      </w:r>
      <w:r w:rsidRPr="00AA1BA1">
        <w:rPr>
          <w:rFonts w:ascii="Times New Roman" w:hAnsi="Times New Roman" w:cs="Times New Roman"/>
          <w:b/>
          <w:bCs/>
          <w:i/>
        </w:rPr>
        <w:t xml:space="preserve">ЗАШТИТА ПОВЕРЉИВОСТИ ПОДАТАКА КОЈЕ НАРУЧИЛАЦ СТАВЉА ПОНУЂАЧИМА НА РАСПОЛАГАЊЕ, УКЉУЧУЈУЋИ И ЊИХОВЕ ПОДИЗВОЂАЧЕ </w:t>
      </w:r>
    </w:p>
    <w:p w:rsidR="005E0E12" w:rsidRPr="00AA1BA1" w:rsidRDefault="005E0E12" w:rsidP="009B012F">
      <w:pPr>
        <w:spacing w:after="0" w:line="240" w:lineRule="auto"/>
        <w:jc w:val="both"/>
        <w:rPr>
          <w:rFonts w:ascii="Times New Roman" w:hAnsi="Times New Roman" w:cs="Times New Roman"/>
          <w:b/>
          <w:i/>
        </w:rPr>
      </w:pPr>
      <w:r w:rsidRPr="00AA1BA1">
        <w:rPr>
          <w:rFonts w:ascii="Times New Roman" w:hAnsi="Times New Roman" w:cs="Times New Roman"/>
        </w:rPr>
        <w:t>Предметна набавка не садржи поверљиве информације које наручилац ставља на располагање.</w:t>
      </w:r>
    </w:p>
    <w:p w:rsidR="00F17462" w:rsidRPr="00AA1BA1" w:rsidRDefault="00F17462" w:rsidP="009B012F">
      <w:pPr>
        <w:spacing w:after="0" w:line="240" w:lineRule="auto"/>
        <w:jc w:val="both"/>
        <w:rPr>
          <w:rFonts w:ascii="Times New Roman" w:hAnsi="Times New Roman" w:cs="Times New Roman"/>
          <w:color w:val="FF0000"/>
        </w:rPr>
      </w:pPr>
    </w:p>
    <w:p w:rsidR="005E0E12" w:rsidRPr="00AA1BA1" w:rsidRDefault="005E0E12" w:rsidP="009B012F">
      <w:pPr>
        <w:spacing w:after="0" w:line="240" w:lineRule="auto"/>
        <w:jc w:val="both"/>
        <w:rPr>
          <w:rFonts w:ascii="Times New Roman" w:hAnsi="Times New Roman" w:cs="Times New Roman"/>
          <w:b/>
          <w:bCs/>
          <w:i/>
        </w:rPr>
      </w:pPr>
      <w:r w:rsidRPr="00AA1BA1">
        <w:rPr>
          <w:rFonts w:ascii="Times New Roman" w:hAnsi="Times New Roman" w:cs="Times New Roman"/>
          <w:b/>
          <w:bCs/>
          <w:i/>
        </w:rPr>
        <w:t>1</w:t>
      </w:r>
      <w:r w:rsidR="0032211C" w:rsidRPr="00AA1BA1">
        <w:rPr>
          <w:rFonts w:ascii="Times New Roman" w:hAnsi="Times New Roman" w:cs="Times New Roman"/>
          <w:b/>
          <w:bCs/>
          <w:i/>
        </w:rPr>
        <w:t>4</w:t>
      </w:r>
      <w:r w:rsidRPr="00AA1BA1">
        <w:rPr>
          <w:rFonts w:ascii="Times New Roman" w:hAnsi="Times New Roman" w:cs="Times New Roman"/>
          <w:b/>
          <w:bCs/>
          <w:i/>
        </w:rPr>
        <w:t>. ДОДАТНЕ ИНФОРМАЦИЈЕ ИЛИ ПОЈАШЊЕЊА У ВЕЗИ СА ПРИПРЕМАЊЕМ ПОНУДЕ</w:t>
      </w:r>
    </w:p>
    <w:p w:rsidR="005E0E12" w:rsidRPr="00AA1BA1" w:rsidRDefault="005E0E12" w:rsidP="009B012F">
      <w:pPr>
        <w:spacing w:after="0" w:line="240" w:lineRule="auto"/>
        <w:jc w:val="both"/>
        <w:rPr>
          <w:rFonts w:ascii="Times New Roman" w:hAnsi="Times New Roman" w:cs="Times New Roman"/>
          <w:b/>
          <w:bCs/>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 xml:space="preserve">Заинтересовано лице може, у писаном облику </w:t>
      </w:r>
      <w:r w:rsidRPr="00AA1BA1">
        <w:rPr>
          <w:rFonts w:ascii="Times New Roman" w:hAnsi="Times New Roman" w:cs="Times New Roman"/>
          <w:i/>
          <w:iCs/>
        </w:rPr>
        <w:t>[</w:t>
      </w:r>
      <w:r w:rsidRPr="00AA1BA1">
        <w:rPr>
          <w:rFonts w:ascii="Times New Roman" w:hAnsi="Times New Roman" w:cs="Times New Roman"/>
          <w:i/>
        </w:rPr>
        <w:t xml:space="preserve">путем поште на адресу наручиоца, електронске поште на </w:t>
      </w:r>
      <w:r w:rsidRPr="00AA1BA1">
        <w:rPr>
          <w:rFonts w:ascii="Times New Roman" w:hAnsi="Times New Roman" w:cs="Times New Roman"/>
          <w:i/>
          <w:iCs/>
        </w:rPr>
        <w:t>e</w:t>
      </w:r>
      <w:r w:rsidRPr="00AA1BA1">
        <w:rPr>
          <w:rFonts w:ascii="Times New Roman" w:hAnsi="Times New Roman" w:cs="Times New Roman"/>
          <w:i/>
          <w:iCs/>
          <w:lang w:val="ru-RU"/>
        </w:rPr>
        <w:t>-</w:t>
      </w:r>
      <w:r w:rsidRPr="00AA1BA1">
        <w:rPr>
          <w:rFonts w:ascii="Times New Roman" w:hAnsi="Times New Roman" w:cs="Times New Roman"/>
          <w:i/>
          <w:iCs/>
        </w:rPr>
        <w:t>mail:</w:t>
      </w:r>
      <w:r w:rsidRPr="00AA1BA1">
        <w:rPr>
          <w:rFonts w:ascii="Times New Roman" w:hAnsi="Times New Roman" w:cs="Times New Roman"/>
          <w:i/>
        </w:rPr>
        <w:t xml:space="preserve"> </w:t>
      </w:r>
      <w:hyperlink r:id="rId18" w:history="1">
        <w:r w:rsidR="00A1652E" w:rsidRPr="00AA1BA1">
          <w:rPr>
            <w:rStyle w:val="Hyperlink"/>
            <w:rFonts w:ascii="Times New Roman" w:hAnsi="Times New Roman" w:cs="Times New Roman"/>
            <w:b/>
            <w:i/>
            <w:lang w:val="sr-Latn-CS"/>
          </w:rPr>
          <w:t>srdjan</w:t>
        </w:r>
        <w:r w:rsidR="00A1652E" w:rsidRPr="00AA1BA1">
          <w:rPr>
            <w:rStyle w:val="Hyperlink"/>
            <w:rFonts w:ascii="Times New Roman" w:hAnsi="Times New Roman" w:cs="Times New Roman"/>
            <w:b/>
            <w:i/>
            <w:lang w:val="ru-RU"/>
          </w:rPr>
          <w:t>@</w:t>
        </w:r>
        <w:r w:rsidR="00A1652E" w:rsidRPr="00AA1BA1">
          <w:rPr>
            <w:rStyle w:val="Hyperlink"/>
            <w:rFonts w:ascii="Times New Roman" w:hAnsi="Times New Roman" w:cs="Times New Roman"/>
            <w:b/>
            <w:i/>
          </w:rPr>
          <w:t>kg</w:t>
        </w:r>
        <w:r w:rsidR="00A1652E" w:rsidRPr="00AA1BA1">
          <w:rPr>
            <w:rStyle w:val="Hyperlink"/>
            <w:rFonts w:ascii="Times New Roman" w:hAnsi="Times New Roman" w:cs="Times New Roman"/>
            <w:b/>
            <w:i/>
            <w:lang w:val="ru-RU"/>
          </w:rPr>
          <w:t>.</w:t>
        </w:r>
        <w:r w:rsidR="00A1652E" w:rsidRPr="00AA1BA1">
          <w:rPr>
            <w:rStyle w:val="Hyperlink"/>
            <w:rFonts w:ascii="Times New Roman" w:hAnsi="Times New Roman" w:cs="Times New Roman"/>
            <w:b/>
            <w:i/>
          </w:rPr>
          <w:t>ac</w:t>
        </w:r>
        <w:r w:rsidR="00A1652E" w:rsidRPr="00AA1BA1">
          <w:rPr>
            <w:rStyle w:val="Hyperlink"/>
            <w:rFonts w:ascii="Times New Roman" w:hAnsi="Times New Roman" w:cs="Times New Roman"/>
            <w:b/>
            <w:i/>
            <w:lang w:val="ru-RU"/>
          </w:rPr>
          <w:t>.</w:t>
        </w:r>
        <w:r w:rsidR="00A1652E" w:rsidRPr="00AA1BA1">
          <w:rPr>
            <w:rStyle w:val="Hyperlink"/>
            <w:rFonts w:ascii="Times New Roman" w:hAnsi="Times New Roman" w:cs="Times New Roman"/>
            <w:b/>
            <w:i/>
          </w:rPr>
          <w:t>rs</w:t>
        </w:r>
      </w:hyperlink>
      <w:r w:rsidR="00A1652E" w:rsidRPr="00AA1BA1">
        <w:rPr>
          <w:rFonts w:ascii="Times New Roman" w:hAnsi="Times New Roman" w:cs="Times New Roman"/>
          <w:b/>
          <w:i/>
        </w:rPr>
        <w:t>,</w:t>
      </w:r>
      <w:r w:rsidRPr="00AA1BA1">
        <w:rPr>
          <w:rFonts w:ascii="Times New Roman" w:eastAsia="TimesNewRomanPS-BoldMT" w:hAnsi="Times New Roman" w:cs="Times New Roman"/>
          <w:b/>
          <w:bCs/>
        </w:rPr>
        <w:t xml:space="preserve"> </w:t>
      </w:r>
      <w:r w:rsidRPr="00AA1BA1">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lastRenderedPageBreak/>
        <w:t>Наручилац је дужан да у року од 3 (три) дана од дана пријема захтева, одговор објави на порталу јавних набавки и на својој интернет страници.</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Pr="00AA1BA1">
        <w:rPr>
          <w:rFonts w:ascii="Times New Roman" w:eastAsia="TimesNewRomanPS-BoldMT" w:hAnsi="Times New Roman" w:cs="Times New Roman"/>
          <w:b/>
          <w:bCs/>
        </w:rPr>
        <w:t xml:space="preserve"> </w:t>
      </w:r>
      <w:r w:rsidR="00D63230" w:rsidRPr="00AA1BA1">
        <w:rPr>
          <w:rFonts w:ascii="Times New Roman" w:hAnsi="Times New Roman" w:cs="Times New Roman"/>
          <w:b/>
        </w:rPr>
        <w:t>ЈН</w:t>
      </w:r>
      <w:r w:rsidRPr="00AA1BA1">
        <w:rPr>
          <w:rFonts w:ascii="Times New Roman" w:hAnsi="Times New Roman" w:cs="Times New Roman"/>
          <w:b/>
        </w:rPr>
        <w:t xml:space="preserve"> бр. </w:t>
      </w:r>
      <w:r w:rsidR="00D63230" w:rsidRPr="00AA1BA1">
        <w:rPr>
          <w:rFonts w:ascii="Times New Roman" w:hAnsi="Times New Roman" w:cs="Times New Roman"/>
          <w:b/>
          <w:lang w:val="sr-Cyrl-RS"/>
        </w:rPr>
        <w:t>6</w:t>
      </w:r>
      <w:r w:rsidR="00D63230" w:rsidRPr="00AA1BA1">
        <w:rPr>
          <w:rFonts w:ascii="Times New Roman" w:hAnsi="Times New Roman" w:cs="Times New Roman"/>
          <w:b/>
        </w:rPr>
        <w:t>/201</w:t>
      </w:r>
      <w:r w:rsidR="00D63230" w:rsidRPr="00AA1BA1">
        <w:rPr>
          <w:rFonts w:ascii="Times New Roman" w:hAnsi="Times New Roman" w:cs="Times New Roman"/>
          <w:b/>
          <w:lang w:val="sr-Cyrl-RS"/>
        </w:rPr>
        <w:t>8</w:t>
      </w:r>
      <w:r w:rsidRPr="00AA1BA1">
        <w:rPr>
          <w:rFonts w:ascii="Times New Roman" w:hAnsi="Times New Roman" w:cs="Times New Roman"/>
          <w:b/>
        </w:rPr>
        <w:t>–</w:t>
      </w:r>
      <w:r w:rsidRPr="00AA1BA1">
        <w:rPr>
          <w:rFonts w:ascii="Times New Roman" w:hAnsi="Times New Roman" w:cs="Times New Roman"/>
          <w:b/>
          <w:lang w:val="sr-Latn-CS"/>
        </w:rPr>
        <w:t>II</w:t>
      </w:r>
      <w:r w:rsidRPr="00AA1BA1">
        <w:rPr>
          <w:rFonts w:ascii="Times New Roman" w:hAnsi="Times New Roman" w:cs="Times New Roman"/>
          <w:b/>
        </w:rPr>
        <w:t xml:space="preserve">I </w:t>
      </w:r>
      <w:r w:rsidRPr="00AA1BA1">
        <w:rPr>
          <w:rFonts w:ascii="Times New Roman" w:eastAsia="TimesNewRomanPS-BoldMT" w:hAnsi="Times New Roman" w:cs="Times New Roman"/>
          <w:b/>
          <w:bCs/>
        </w:rPr>
        <w:t>.</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p>
    <w:p w:rsidR="005E0E12" w:rsidRPr="00AA1BA1" w:rsidRDefault="005E0E12" w:rsidP="009B012F">
      <w:pPr>
        <w:spacing w:after="0" w:line="240" w:lineRule="auto"/>
        <w:jc w:val="both"/>
        <w:rPr>
          <w:rFonts w:ascii="Times New Roman" w:hAnsi="Times New Roman" w:cs="Times New Roman"/>
          <w:bCs/>
        </w:rPr>
      </w:pPr>
      <w:r w:rsidRPr="00AA1BA1">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bCs/>
        </w:rPr>
        <w:t>Комуникација у поступку јавне набавке врши се искључиво на начин одређен чланом 20. Закона.</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b/>
          <w:bCs/>
          <w:i/>
        </w:rPr>
      </w:pPr>
      <w:r w:rsidRPr="00AA1BA1">
        <w:rPr>
          <w:rFonts w:ascii="Times New Roman" w:hAnsi="Times New Roman" w:cs="Times New Roman"/>
          <w:b/>
          <w:bCs/>
          <w:i/>
        </w:rPr>
        <w:t>1</w:t>
      </w:r>
      <w:r w:rsidR="0032211C" w:rsidRPr="00AA1BA1">
        <w:rPr>
          <w:rFonts w:ascii="Times New Roman" w:hAnsi="Times New Roman" w:cs="Times New Roman"/>
          <w:b/>
          <w:bCs/>
          <w:i/>
        </w:rPr>
        <w:t>5</w:t>
      </w:r>
      <w:r w:rsidRPr="00AA1BA1">
        <w:rPr>
          <w:rFonts w:ascii="Times New Roman" w:hAnsi="Times New Roman" w:cs="Times New Roman"/>
          <w:b/>
          <w:bCs/>
          <w:i/>
        </w:rPr>
        <w:t xml:space="preserve">. ДОДАТНА ОБЈАШЊЕЊА ОД ПОНУЂАЧА ПОСЛЕ ОТВАРАЊА ПОНУДА И КОНТРОЛА КОД ПОНУЂАЧА ОДНОСНО ЊЕГОВОГ ПОДИЗВОЂАЧА </w:t>
      </w:r>
    </w:p>
    <w:p w:rsidR="005E0E12" w:rsidRPr="00AA1BA1" w:rsidRDefault="005E0E12" w:rsidP="009B012F">
      <w:pPr>
        <w:spacing w:after="0" w:line="240" w:lineRule="auto"/>
        <w:jc w:val="both"/>
        <w:rPr>
          <w:rFonts w:ascii="Times New Roman" w:hAnsi="Times New Roman" w:cs="Times New Roman"/>
          <w:b/>
          <w:bCs/>
          <w:i/>
        </w:rPr>
      </w:pPr>
    </w:p>
    <w:p w:rsidR="005E0E12" w:rsidRPr="00AA1BA1" w:rsidRDefault="005E0E12" w:rsidP="009B012F">
      <w:pPr>
        <w:spacing w:after="0" w:line="240" w:lineRule="auto"/>
        <w:jc w:val="both"/>
        <w:rPr>
          <w:rFonts w:ascii="Times New Roman" w:eastAsia="TimesNewRomanPSMT" w:hAnsi="Times New Roman" w:cs="Times New Roman"/>
          <w:bCs/>
        </w:rPr>
      </w:pPr>
      <w:r w:rsidRPr="00AA1BA1">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E0E12" w:rsidRPr="00AA1BA1" w:rsidRDefault="005E0E12" w:rsidP="009B012F">
      <w:pPr>
        <w:tabs>
          <w:tab w:val="left" w:pos="-135"/>
          <w:tab w:val="left" w:pos="0"/>
          <w:tab w:val="left" w:pos="120"/>
        </w:tabs>
        <w:spacing w:after="0" w:line="240" w:lineRule="auto"/>
        <w:jc w:val="both"/>
        <w:rPr>
          <w:rFonts w:ascii="Times New Roman" w:hAnsi="Times New Roman" w:cs="Times New Roman"/>
        </w:rPr>
      </w:pPr>
      <w:r w:rsidRPr="00AA1BA1">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AA1BA1">
        <w:rPr>
          <w:rFonts w:ascii="Times New Roman" w:hAnsi="Times New Roman" w:cs="Times New Roman"/>
        </w:rPr>
        <w:t xml:space="preserve"> контролу (увид) код понуђача, односно његовог подизвођача</w:t>
      </w:r>
      <w:r w:rsidRPr="00AA1BA1">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E0E12" w:rsidRPr="00AA1BA1" w:rsidRDefault="005E0E12" w:rsidP="009B012F">
      <w:pPr>
        <w:tabs>
          <w:tab w:val="left" w:pos="-135"/>
          <w:tab w:val="left" w:pos="0"/>
          <w:tab w:val="left" w:pos="120"/>
        </w:tabs>
        <w:spacing w:after="0" w:line="240" w:lineRule="auto"/>
        <w:jc w:val="both"/>
        <w:rPr>
          <w:rFonts w:ascii="Times New Roman" w:hAnsi="Times New Roman" w:cs="Times New Roman"/>
        </w:rPr>
      </w:pPr>
      <w:r w:rsidRPr="00AA1BA1">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E0E12" w:rsidRPr="00AA1BA1" w:rsidRDefault="005E0E12" w:rsidP="009B012F">
      <w:pPr>
        <w:tabs>
          <w:tab w:val="left" w:pos="-135"/>
          <w:tab w:val="left" w:pos="0"/>
          <w:tab w:val="left" w:pos="120"/>
        </w:tabs>
        <w:spacing w:after="0" w:line="240" w:lineRule="auto"/>
        <w:jc w:val="both"/>
        <w:rPr>
          <w:rFonts w:ascii="Times New Roman" w:hAnsi="Times New Roman" w:cs="Times New Roman"/>
        </w:rPr>
      </w:pPr>
      <w:r w:rsidRPr="00AA1BA1">
        <w:rPr>
          <w:rFonts w:ascii="Times New Roman" w:hAnsi="Times New Roman" w:cs="Times New Roman"/>
        </w:rPr>
        <w:t>У случају разлике између јединичне и укупне цене, меродавна је јединична цена.</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 xml:space="preserve">Ако се понуђач не сагласи са исправком рачунских грешака, наручилац ће његову понуду одбити као неприхватљиву. </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i/>
        </w:rPr>
      </w:pPr>
      <w:r w:rsidRPr="00AA1BA1">
        <w:rPr>
          <w:rFonts w:ascii="Times New Roman" w:hAnsi="Times New Roman" w:cs="Times New Roman"/>
          <w:b/>
          <w:bCs/>
          <w:i/>
        </w:rPr>
        <w:t>1</w:t>
      </w:r>
      <w:r w:rsidR="0032211C" w:rsidRPr="00AA1BA1">
        <w:rPr>
          <w:rFonts w:ascii="Times New Roman" w:hAnsi="Times New Roman" w:cs="Times New Roman"/>
          <w:b/>
          <w:bCs/>
          <w:i/>
        </w:rPr>
        <w:t>6</w:t>
      </w:r>
      <w:r w:rsidRPr="00AA1BA1">
        <w:rPr>
          <w:rFonts w:ascii="Times New Roman" w:hAnsi="Times New Roman" w:cs="Times New Roman"/>
          <w:b/>
          <w:bCs/>
          <w:i/>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 xml:space="preserve">Избор најповољније понуде ће се извршити применом критеријума </w:t>
      </w:r>
      <w:r w:rsidRPr="00AA1BA1">
        <w:rPr>
          <w:rFonts w:ascii="Times New Roman" w:hAnsi="Times New Roman" w:cs="Times New Roman"/>
          <w:b/>
        </w:rPr>
        <w:t>„најнижа понуђена цена“.</w:t>
      </w:r>
    </w:p>
    <w:p w:rsidR="003528C2" w:rsidRPr="00AA1BA1" w:rsidRDefault="003528C2" w:rsidP="009B012F">
      <w:pPr>
        <w:spacing w:after="0" w:line="240" w:lineRule="auto"/>
        <w:jc w:val="both"/>
        <w:rPr>
          <w:rFonts w:ascii="Times New Roman" w:hAnsi="Times New Roman" w:cs="Times New Roman"/>
          <w:lang w:val="sr-Cyrl-RS"/>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методологије за доделу пондера за елеменат цена.</w:t>
      </w:r>
    </w:p>
    <w:p w:rsidR="005E0E12" w:rsidRPr="00AA1BA1" w:rsidRDefault="005E0E12" w:rsidP="009B012F">
      <w:pPr>
        <w:spacing w:after="0" w:line="240" w:lineRule="auto"/>
        <w:jc w:val="both"/>
        <w:rPr>
          <w:rFonts w:ascii="Times New Roman" w:hAnsi="Times New Roman" w:cs="Times New Roman"/>
        </w:rPr>
      </w:pPr>
    </w:p>
    <w:p w:rsidR="005E0E12" w:rsidRPr="00AA1BA1" w:rsidRDefault="00A1652E" w:rsidP="009B012F">
      <w:pPr>
        <w:spacing w:after="0" w:line="240" w:lineRule="auto"/>
        <w:jc w:val="both"/>
        <w:rPr>
          <w:rFonts w:ascii="Times New Roman" w:hAnsi="Times New Roman" w:cs="Times New Roman"/>
          <w:b/>
          <w:u w:val="single"/>
        </w:rPr>
      </w:pPr>
      <w:r w:rsidRPr="00AA1BA1">
        <w:rPr>
          <w:rFonts w:ascii="Times New Roman" w:hAnsi="Times New Roman" w:cs="Times New Roman"/>
          <w:b/>
          <w:u w:val="single"/>
        </w:rPr>
        <w:t xml:space="preserve">1. Цена </w:t>
      </w:r>
      <w:r w:rsidR="005E0E12" w:rsidRPr="00AA1BA1">
        <w:rPr>
          <w:rFonts w:ascii="Times New Roman" w:hAnsi="Times New Roman" w:cs="Times New Roman"/>
          <w:b/>
          <w:u w:val="single"/>
        </w:rPr>
        <w:t xml:space="preserve">( укупно) </w:t>
      </w:r>
      <w:r w:rsidRPr="00AA1BA1">
        <w:rPr>
          <w:rFonts w:ascii="Times New Roman" w:hAnsi="Times New Roman" w:cs="Times New Roman"/>
          <w:b/>
          <w:u w:val="single"/>
        </w:rPr>
        <w:t xml:space="preserve"> </w:t>
      </w:r>
      <w:r w:rsidR="005E0E12" w:rsidRPr="00AA1BA1">
        <w:rPr>
          <w:rFonts w:ascii="Times New Roman" w:hAnsi="Times New Roman" w:cs="Times New Roman"/>
          <w:b/>
          <w:u w:val="single"/>
        </w:rPr>
        <w:t xml:space="preserve">                                                                                     -    100 пондера</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lang w:val="ru-RU"/>
        </w:rPr>
        <w:t>Понуде ће се оцењивати по следећој формули:</w:t>
      </w:r>
    </w:p>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spacing w:after="0" w:line="240" w:lineRule="auto"/>
        <w:rPr>
          <w:rFonts w:ascii="Times New Roman" w:hAnsi="Times New Roman" w:cs="Times New Roman"/>
          <w:b/>
        </w:rPr>
      </w:pPr>
      <w:r w:rsidRPr="00AA1BA1">
        <w:rPr>
          <w:rFonts w:ascii="Times New Roman" w:hAnsi="Times New Roman" w:cs="Times New Roman"/>
          <w:b/>
          <w:lang w:val="ru-RU"/>
        </w:rPr>
        <w:t>(Пмин</w:t>
      </w:r>
      <w:r w:rsidRPr="00AA1BA1">
        <w:rPr>
          <w:rFonts w:ascii="Times New Roman" w:hAnsi="Times New Roman" w:cs="Times New Roman"/>
          <w:b/>
        </w:rPr>
        <w:t xml:space="preserve"> </w:t>
      </w:r>
      <w:r w:rsidRPr="00AA1BA1">
        <w:rPr>
          <w:rFonts w:ascii="Times New Roman" w:hAnsi="Times New Roman" w:cs="Times New Roman"/>
          <w:b/>
          <w:lang w:val="ru-RU"/>
        </w:rPr>
        <w:t>/</w:t>
      </w:r>
      <w:r w:rsidRPr="00AA1BA1">
        <w:rPr>
          <w:rFonts w:ascii="Times New Roman" w:hAnsi="Times New Roman" w:cs="Times New Roman"/>
          <w:b/>
        </w:rPr>
        <w:t xml:space="preserve"> </w:t>
      </w:r>
      <w:r w:rsidRPr="00AA1BA1">
        <w:rPr>
          <w:rFonts w:ascii="Times New Roman" w:hAnsi="Times New Roman" w:cs="Times New Roman"/>
          <w:b/>
          <w:lang w:val="ru-RU"/>
        </w:rPr>
        <w:t>Пп)</w:t>
      </w:r>
      <w:r w:rsidRPr="00AA1BA1">
        <w:rPr>
          <w:rFonts w:ascii="Times New Roman" w:hAnsi="Times New Roman" w:cs="Times New Roman"/>
          <w:b/>
        </w:rPr>
        <w:t xml:space="preserve"> x 100</w:t>
      </w:r>
      <w:r w:rsidRPr="00AA1BA1">
        <w:rPr>
          <w:rFonts w:ascii="Times New Roman" w:hAnsi="Times New Roman" w:cs="Times New Roman"/>
          <w:b/>
          <w:lang w:val="ru-RU"/>
        </w:rPr>
        <w:t xml:space="preserve"> = Бп</w:t>
      </w:r>
    </w:p>
    <w:p w:rsidR="005E0E12" w:rsidRPr="00AA1BA1" w:rsidRDefault="005E0E12" w:rsidP="009B012F">
      <w:pPr>
        <w:spacing w:after="0" w:line="240" w:lineRule="auto"/>
        <w:rPr>
          <w:rFonts w:ascii="Times New Roman" w:hAnsi="Times New Roman" w:cs="Times New Roman"/>
          <w:b/>
        </w:rPr>
      </w:pP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lang w:val="ru-RU"/>
        </w:rPr>
        <w:t>Пмин</w:t>
      </w:r>
      <w:r w:rsidRPr="00AA1BA1">
        <w:rPr>
          <w:rFonts w:ascii="Times New Roman" w:hAnsi="Times New Roman" w:cs="Times New Roman"/>
        </w:rPr>
        <w:t xml:space="preserve"> </w:t>
      </w:r>
      <w:r w:rsidRPr="00AA1BA1">
        <w:rPr>
          <w:rFonts w:ascii="Times New Roman" w:hAnsi="Times New Roman" w:cs="Times New Roman"/>
          <w:lang w:val="ru-RU"/>
        </w:rPr>
        <w:t>-</w:t>
      </w:r>
      <w:r w:rsidRPr="00AA1BA1">
        <w:rPr>
          <w:rFonts w:ascii="Times New Roman" w:hAnsi="Times New Roman" w:cs="Times New Roman"/>
        </w:rPr>
        <w:t xml:space="preserve">  </w:t>
      </w:r>
      <w:r w:rsidRPr="00AA1BA1">
        <w:rPr>
          <w:rFonts w:ascii="Times New Roman" w:hAnsi="Times New Roman" w:cs="Times New Roman"/>
          <w:lang w:val="ru-RU"/>
        </w:rPr>
        <w:t>најниж</w:t>
      </w:r>
      <w:r w:rsidRPr="00AA1BA1">
        <w:rPr>
          <w:rFonts w:ascii="Times New Roman" w:hAnsi="Times New Roman" w:cs="Times New Roman"/>
        </w:rPr>
        <w:t>а</w:t>
      </w:r>
      <w:r w:rsidRPr="00AA1BA1">
        <w:rPr>
          <w:rFonts w:ascii="Times New Roman" w:hAnsi="Times New Roman" w:cs="Times New Roman"/>
          <w:lang w:val="ru-RU"/>
        </w:rPr>
        <w:t xml:space="preserve"> понуђена </w:t>
      </w:r>
      <w:r w:rsidRPr="00AA1BA1">
        <w:rPr>
          <w:rFonts w:ascii="Times New Roman" w:hAnsi="Times New Roman" w:cs="Times New Roman"/>
        </w:rPr>
        <w:t>цена</w:t>
      </w:r>
    </w:p>
    <w:p w:rsidR="005E0E12" w:rsidRPr="00AA1BA1" w:rsidRDefault="005E0E12" w:rsidP="009B012F">
      <w:pPr>
        <w:spacing w:after="0" w:line="240" w:lineRule="auto"/>
        <w:rPr>
          <w:rFonts w:ascii="Times New Roman" w:hAnsi="Times New Roman" w:cs="Times New Roman"/>
          <w:lang w:val="ru-RU"/>
        </w:rPr>
      </w:pPr>
      <w:r w:rsidRPr="00AA1BA1">
        <w:rPr>
          <w:rFonts w:ascii="Times New Roman" w:hAnsi="Times New Roman" w:cs="Times New Roman"/>
          <w:lang w:val="ru-RU"/>
        </w:rPr>
        <w:t>Пп</w:t>
      </w:r>
      <w:r w:rsidRPr="00AA1BA1">
        <w:rPr>
          <w:rFonts w:ascii="Times New Roman" w:hAnsi="Times New Roman" w:cs="Times New Roman"/>
        </w:rPr>
        <w:t xml:space="preserve">  </w:t>
      </w:r>
      <w:r w:rsidRPr="00AA1BA1">
        <w:rPr>
          <w:rFonts w:ascii="Times New Roman" w:hAnsi="Times New Roman" w:cs="Times New Roman"/>
          <w:lang w:val="ru-RU"/>
        </w:rPr>
        <w:t>–</w:t>
      </w:r>
      <w:r w:rsidRPr="00AA1BA1">
        <w:rPr>
          <w:rFonts w:ascii="Times New Roman" w:hAnsi="Times New Roman" w:cs="Times New Roman"/>
        </w:rPr>
        <w:t xml:space="preserve">  цена</w:t>
      </w:r>
      <w:r w:rsidRPr="00AA1BA1">
        <w:rPr>
          <w:rFonts w:ascii="Times New Roman" w:hAnsi="Times New Roman" w:cs="Times New Roman"/>
          <w:lang w:val="ru-RU"/>
        </w:rPr>
        <w:t xml:space="preserve"> из понуде за коју се израчунава број </w:t>
      </w:r>
      <w:r w:rsidRPr="00AA1BA1">
        <w:rPr>
          <w:rFonts w:ascii="Times New Roman" w:hAnsi="Times New Roman" w:cs="Times New Roman"/>
        </w:rPr>
        <w:t>пондера</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lang w:val="ru-RU"/>
        </w:rPr>
        <w:t>Бп</w:t>
      </w:r>
      <w:r w:rsidRPr="00AA1BA1">
        <w:rPr>
          <w:rFonts w:ascii="Times New Roman" w:hAnsi="Times New Roman" w:cs="Times New Roman"/>
        </w:rPr>
        <w:t xml:space="preserve">  </w:t>
      </w:r>
      <w:r w:rsidRPr="00AA1BA1">
        <w:rPr>
          <w:rFonts w:ascii="Times New Roman" w:hAnsi="Times New Roman" w:cs="Times New Roman"/>
          <w:lang w:val="ru-RU"/>
        </w:rPr>
        <w:t>-</w:t>
      </w:r>
      <w:r w:rsidRPr="00AA1BA1">
        <w:rPr>
          <w:rFonts w:ascii="Times New Roman" w:hAnsi="Times New Roman" w:cs="Times New Roman"/>
        </w:rPr>
        <w:t xml:space="preserve">   </w:t>
      </w:r>
      <w:r w:rsidRPr="00AA1BA1">
        <w:rPr>
          <w:rFonts w:ascii="Times New Roman" w:hAnsi="Times New Roman" w:cs="Times New Roman"/>
          <w:lang w:val="ru-RU"/>
        </w:rPr>
        <w:t xml:space="preserve">број </w:t>
      </w:r>
      <w:r w:rsidRPr="00AA1BA1">
        <w:rPr>
          <w:rFonts w:ascii="Times New Roman" w:hAnsi="Times New Roman" w:cs="Times New Roman"/>
        </w:rPr>
        <w:t>пондера</w:t>
      </w:r>
      <w:r w:rsidRPr="00AA1BA1">
        <w:rPr>
          <w:rFonts w:ascii="Times New Roman" w:hAnsi="Times New Roman" w:cs="Times New Roman"/>
          <w:lang w:val="ru-RU"/>
        </w:rPr>
        <w:t xml:space="preserve"> по критеријум</w:t>
      </w:r>
      <w:r w:rsidRPr="00AA1BA1">
        <w:rPr>
          <w:rFonts w:ascii="Times New Roman" w:hAnsi="Times New Roman" w:cs="Times New Roman"/>
        </w:rPr>
        <w:t>у  цена</w:t>
      </w:r>
    </w:p>
    <w:p w:rsidR="005E0E12" w:rsidRPr="00AA1BA1" w:rsidRDefault="005E0E12" w:rsidP="009B012F">
      <w:pPr>
        <w:spacing w:after="0" w:line="240" w:lineRule="auto"/>
        <w:jc w:val="both"/>
        <w:rPr>
          <w:rFonts w:ascii="Times New Roman" w:hAnsi="Times New Roman" w:cs="Times New Roman"/>
        </w:rPr>
      </w:pPr>
    </w:p>
    <w:p w:rsidR="005E0E12" w:rsidRPr="00AA1BA1" w:rsidRDefault="0032211C" w:rsidP="009B012F">
      <w:pPr>
        <w:spacing w:after="0" w:line="240" w:lineRule="auto"/>
        <w:jc w:val="both"/>
        <w:rPr>
          <w:rFonts w:ascii="Times New Roman" w:hAnsi="Times New Roman" w:cs="Times New Roman"/>
          <w:b/>
          <w:i/>
        </w:rPr>
      </w:pPr>
      <w:r w:rsidRPr="00AA1BA1">
        <w:rPr>
          <w:rFonts w:ascii="Times New Roman" w:hAnsi="Times New Roman" w:cs="Times New Roman"/>
          <w:b/>
          <w:i/>
        </w:rPr>
        <w:t>17</w:t>
      </w:r>
      <w:r w:rsidR="003528C2" w:rsidRPr="00AA1BA1">
        <w:rPr>
          <w:rFonts w:ascii="Times New Roman" w:hAnsi="Times New Roman" w:cs="Times New Roman"/>
          <w:b/>
          <w:i/>
        </w:rPr>
        <w:t xml:space="preserve">. </w:t>
      </w:r>
      <w:r w:rsidR="005E0E12" w:rsidRPr="00AA1BA1">
        <w:rPr>
          <w:rFonts w:ascii="Times New Roman" w:hAnsi="Times New Roman" w:cs="Times New Roman"/>
          <w:b/>
          <w:i/>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5E0E12" w:rsidRPr="00AA1BA1" w:rsidRDefault="005E0E12" w:rsidP="009B012F">
      <w:pPr>
        <w:spacing w:after="0" w:line="240" w:lineRule="auto"/>
        <w:ind w:firstLine="360"/>
        <w:jc w:val="both"/>
        <w:rPr>
          <w:rFonts w:ascii="Times New Roman" w:hAnsi="Times New Roman" w:cs="Times New Roman"/>
        </w:rPr>
      </w:pPr>
      <w:r w:rsidRPr="00AA1BA1">
        <w:rPr>
          <w:rFonts w:ascii="Times New Roman" w:hAnsi="Times New Roman" w:cs="Times New Roman"/>
        </w:rPr>
        <w:t>Уколико две или више понуда имају исту најнижу понуђену цену, као најповољнија биће изабрана понуда оног понуђача који је понудио краћи рок извођена радова. Уколико две или више понуда имају исту најнижу понуђену цену и исти рок извођења радова биће изабрана понуда оног понуђача који је понудио дужи гарантни рок.</w:t>
      </w:r>
    </w:p>
    <w:p w:rsidR="005E0E12" w:rsidRPr="00AA1BA1" w:rsidRDefault="005E0E12" w:rsidP="009B012F">
      <w:pPr>
        <w:widowControl w:val="0"/>
        <w:overflowPunct w:val="0"/>
        <w:autoSpaceDE w:val="0"/>
        <w:autoSpaceDN w:val="0"/>
        <w:adjustRightInd w:val="0"/>
        <w:spacing w:after="0" w:line="240" w:lineRule="auto"/>
        <w:ind w:firstLine="360"/>
        <w:jc w:val="both"/>
        <w:rPr>
          <w:rFonts w:ascii="Times New Roman" w:hAnsi="Times New Roman" w:cs="Times New Roman"/>
          <w:lang w:val="ru-RU"/>
        </w:rPr>
      </w:pPr>
      <w:r w:rsidRPr="00AA1BA1">
        <w:rPr>
          <w:rFonts w:ascii="Times New Roman" w:hAnsi="Times New Roman" w:cs="Times New Roman"/>
          <w:lang w:val="ru-RU"/>
        </w:rPr>
        <w:lastRenderedPageBreak/>
        <w:t xml:space="preserve">У случају да два или више понуђача понуде исту цену, исти рок извођења радова и исти гарантни рок, наручилац ће изабрати понуђача кроз жреб. </w:t>
      </w:r>
    </w:p>
    <w:p w:rsidR="005E0E12" w:rsidRPr="00AA1BA1" w:rsidRDefault="005E0E12" w:rsidP="009B012F">
      <w:pPr>
        <w:widowControl w:val="0"/>
        <w:autoSpaceDE w:val="0"/>
        <w:autoSpaceDN w:val="0"/>
        <w:adjustRightInd w:val="0"/>
        <w:spacing w:after="0" w:line="240" w:lineRule="auto"/>
        <w:jc w:val="both"/>
        <w:rPr>
          <w:rFonts w:ascii="Times New Roman" w:hAnsi="Times New Roman" w:cs="Times New Roman"/>
          <w:lang w:val="ru-RU"/>
        </w:rPr>
      </w:pPr>
    </w:p>
    <w:p w:rsidR="005E0E12" w:rsidRPr="00AA1BA1" w:rsidRDefault="005E0E12" w:rsidP="009B012F">
      <w:pPr>
        <w:widowControl w:val="0"/>
        <w:overflowPunct w:val="0"/>
        <w:autoSpaceDE w:val="0"/>
        <w:autoSpaceDN w:val="0"/>
        <w:adjustRightInd w:val="0"/>
        <w:spacing w:after="0" w:line="240" w:lineRule="auto"/>
        <w:jc w:val="both"/>
        <w:rPr>
          <w:rFonts w:ascii="Times New Roman" w:hAnsi="Times New Roman" w:cs="Times New Roman"/>
          <w:lang w:val="ru-RU"/>
        </w:rPr>
      </w:pPr>
      <w:r w:rsidRPr="00AA1BA1">
        <w:rPr>
          <w:rFonts w:ascii="Times New Roman" w:hAnsi="Times New Roman" w:cs="Times New Roman"/>
          <w:lang w:val="ru-RU"/>
        </w:rPr>
        <w:t xml:space="preserve">Жреб подразумева следеће активности: </w:t>
      </w:r>
    </w:p>
    <w:p w:rsidR="005E0E12" w:rsidRPr="00AA1BA1" w:rsidRDefault="005E0E12" w:rsidP="009B012F">
      <w:pPr>
        <w:widowControl w:val="0"/>
        <w:autoSpaceDE w:val="0"/>
        <w:autoSpaceDN w:val="0"/>
        <w:adjustRightInd w:val="0"/>
        <w:spacing w:after="0" w:line="240" w:lineRule="auto"/>
        <w:jc w:val="both"/>
        <w:rPr>
          <w:rFonts w:ascii="Times New Roman" w:hAnsi="Times New Roman" w:cs="Times New Roman"/>
          <w:lang w:val="ru-RU"/>
        </w:rPr>
      </w:pPr>
    </w:p>
    <w:p w:rsidR="005E0E12" w:rsidRPr="00AA1BA1" w:rsidRDefault="005E0E12" w:rsidP="007E032A">
      <w:pPr>
        <w:widowControl w:val="0"/>
        <w:overflowPunct w:val="0"/>
        <w:autoSpaceDE w:val="0"/>
        <w:autoSpaceDN w:val="0"/>
        <w:adjustRightInd w:val="0"/>
        <w:spacing w:after="0" w:line="240" w:lineRule="auto"/>
        <w:ind w:hanging="360"/>
        <w:jc w:val="both"/>
        <w:rPr>
          <w:rFonts w:ascii="Times New Roman" w:hAnsi="Times New Roman" w:cs="Times New Roman"/>
          <w:lang w:val="ru-RU"/>
        </w:rPr>
      </w:pPr>
      <w:r w:rsidRPr="00AA1BA1">
        <w:rPr>
          <w:rFonts w:ascii="Times New Roman" w:hAnsi="Times New Roman" w:cs="Times New Roman"/>
          <w:lang w:val="ru-RU"/>
        </w:rPr>
        <w:t xml:space="preserve">- након извршене стручне оцене, а у циљу доношења одлуке о додели уговора, наручилац ће организовати жреб: присуствује комисија за јавну набавку, сви понуђачи који су прворангирани, као и свако заинтересовано лице; </w:t>
      </w:r>
    </w:p>
    <w:p w:rsidR="005E0E12" w:rsidRPr="00AA1BA1" w:rsidRDefault="005E0E12" w:rsidP="007E032A">
      <w:pPr>
        <w:widowControl w:val="0"/>
        <w:overflowPunct w:val="0"/>
        <w:autoSpaceDE w:val="0"/>
        <w:autoSpaceDN w:val="0"/>
        <w:adjustRightInd w:val="0"/>
        <w:spacing w:after="0" w:line="240" w:lineRule="auto"/>
        <w:ind w:hanging="360"/>
        <w:jc w:val="both"/>
        <w:rPr>
          <w:rFonts w:ascii="Times New Roman" w:hAnsi="Times New Roman" w:cs="Times New Roman"/>
          <w:lang w:val="ru-RU"/>
        </w:rPr>
      </w:pPr>
      <w:r w:rsidRPr="00AA1BA1">
        <w:rPr>
          <w:rFonts w:ascii="Times New Roman" w:hAnsi="Times New Roman" w:cs="Times New Roman"/>
          <w:lang w:val="ru-RU"/>
        </w:rPr>
        <w:t xml:space="preserve">- комисија ће у кутију убацити онолико папирића колико је прворангираних понуђача, с тим да ће на сваком од папирића бити назначен назив понуђача; </w:t>
      </w:r>
    </w:p>
    <w:p w:rsidR="005E0E12" w:rsidRPr="00AA1BA1" w:rsidRDefault="005E0E12" w:rsidP="007E032A">
      <w:pPr>
        <w:widowControl w:val="0"/>
        <w:tabs>
          <w:tab w:val="num" w:pos="1240"/>
        </w:tabs>
        <w:overflowPunct w:val="0"/>
        <w:autoSpaceDE w:val="0"/>
        <w:autoSpaceDN w:val="0"/>
        <w:adjustRightInd w:val="0"/>
        <w:spacing w:after="0" w:line="240" w:lineRule="auto"/>
        <w:ind w:hanging="360"/>
        <w:jc w:val="both"/>
        <w:rPr>
          <w:rFonts w:ascii="Times New Roman" w:hAnsi="Times New Roman" w:cs="Times New Roman"/>
          <w:lang w:val="ru-RU"/>
        </w:rPr>
      </w:pPr>
      <w:r w:rsidRPr="00AA1BA1">
        <w:rPr>
          <w:rFonts w:ascii="Times New Roman" w:hAnsi="Times New Roman" w:cs="Times New Roman"/>
          <w:lang w:val="ru-RU"/>
        </w:rPr>
        <w:t xml:space="preserve">- председник комисије ће „извлачити“ папириће из кутије, па ће први извучени папирић одредити првог на ранг листи, други извучени папир ће одредити другог на ранг листи тако редом док се не исцрпи круг свих прворангираних понуђача; </w:t>
      </w:r>
    </w:p>
    <w:p w:rsidR="005E0E12" w:rsidRPr="00AA1BA1" w:rsidRDefault="005E0E12" w:rsidP="009B012F">
      <w:pPr>
        <w:widowControl w:val="0"/>
        <w:numPr>
          <w:ilvl w:val="0"/>
          <w:numId w:val="26"/>
        </w:numPr>
        <w:tabs>
          <w:tab w:val="num" w:pos="1080"/>
        </w:tabs>
        <w:overflowPunct w:val="0"/>
        <w:autoSpaceDE w:val="0"/>
        <w:autoSpaceDN w:val="0"/>
        <w:adjustRightInd w:val="0"/>
        <w:spacing w:after="0" w:line="240" w:lineRule="auto"/>
        <w:ind w:left="0" w:hanging="364"/>
        <w:jc w:val="both"/>
        <w:rPr>
          <w:rFonts w:ascii="Times New Roman" w:hAnsi="Times New Roman" w:cs="Times New Roman"/>
          <w:lang w:val="ru-RU"/>
        </w:rPr>
      </w:pPr>
      <w:r w:rsidRPr="00AA1BA1">
        <w:rPr>
          <w:rFonts w:ascii="Times New Roman" w:hAnsi="Times New Roman" w:cs="Times New Roman"/>
          <w:lang w:val="ru-RU"/>
        </w:rPr>
        <w:t xml:space="preserve">комисија ће сачинити записник који ће потписати сви чланови комисије и сви присутни овлашћени представници понуђача; </w:t>
      </w:r>
    </w:p>
    <w:p w:rsidR="005E0E12" w:rsidRPr="00AA1BA1" w:rsidRDefault="005E0E12" w:rsidP="009B012F">
      <w:pPr>
        <w:widowControl w:val="0"/>
        <w:numPr>
          <w:ilvl w:val="0"/>
          <w:numId w:val="26"/>
        </w:numPr>
        <w:tabs>
          <w:tab w:val="num" w:pos="1080"/>
        </w:tabs>
        <w:overflowPunct w:val="0"/>
        <w:autoSpaceDE w:val="0"/>
        <w:autoSpaceDN w:val="0"/>
        <w:adjustRightInd w:val="0"/>
        <w:spacing w:after="0" w:line="240" w:lineRule="auto"/>
        <w:ind w:left="0" w:hanging="364"/>
        <w:jc w:val="both"/>
        <w:rPr>
          <w:rFonts w:ascii="Times New Roman" w:hAnsi="Times New Roman" w:cs="Times New Roman"/>
          <w:lang w:val="ru-RU"/>
        </w:rPr>
      </w:pPr>
      <w:r w:rsidRPr="00AA1BA1">
        <w:rPr>
          <w:rFonts w:ascii="Times New Roman" w:hAnsi="Times New Roman" w:cs="Times New Roman"/>
          <w:lang w:val="ru-RU"/>
        </w:rPr>
        <w:t xml:space="preserve">сви представници понуђача су дужни да пре жреба, доставе овлашћења за учествовање; </w:t>
      </w:r>
      <w:bookmarkStart w:id="1" w:name="page13"/>
      <w:bookmarkEnd w:id="1"/>
    </w:p>
    <w:p w:rsidR="005E0E12" w:rsidRPr="00AA1BA1" w:rsidRDefault="005E0E12" w:rsidP="009B012F">
      <w:pPr>
        <w:widowControl w:val="0"/>
        <w:numPr>
          <w:ilvl w:val="0"/>
          <w:numId w:val="27"/>
        </w:numPr>
        <w:tabs>
          <w:tab w:val="num" w:pos="1080"/>
        </w:tabs>
        <w:overflowPunct w:val="0"/>
        <w:autoSpaceDE w:val="0"/>
        <w:autoSpaceDN w:val="0"/>
        <w:adjustRightInd w:val="0"/>
        <w:spacing w:after="0" w:line="240" w:lineRule="auto"/>
        <w:ind w:left="0" w:hanging="364"/>
        <w:jc w:val="both"/>
        <w:rPr>
          <w:rFonts w:ascii="Times New Roman" w:hAnsi="Times New Roman" w:cs="Times New Roman"/>
          <w:lang w:val="ru-RU"/>
        </w:rPr>
      </w:pPr>
      <w:r w:rsidRPr="00AA1BA1">
        <w:rPr>
          <w:rFonts w:ascii="Times New Roman" w:hAnsi="Times New Roman" w:cs="Times New Roman"/>
          <w:lang w:val="ru-RU"/>
        </w:rPr>
        <w:t xml:space="preserve">уколико понуђачи не дођу и не присуствују жребу, комисија ће га спровести без понуђача. </w:t>
      </w:r>
    </w:p>
    <w:p w:rsidR="005E0E12" w:rsidRPr="00AA1BA1" w:rsidRDefault="005E0E12" w:rsidP="009B012F">
      <w:pPr>
        <w:widowControl w:val="0"/>
        <w:overflowPunct w:val="0"/>
        <w:autoSpaceDE w:val="0"/>
        <w:autoSpaceDN w:val="0"/>
        <w:adjustRightInd w:val="0"/>
        <w:spacing w:after="0" w:line="240" w:lineRule="auto"/>
        <w:jc w:val="both"/>
        <w:rPr>
          <w:rFonts w:ascii="Times New Roman" w:hAnsi="Times New Roman" w:cs="Times New Roman"/>
        </w:rPr>
      </w:pPr>
      <w:r w:rsidRPr="00AA1BA1">
        <w:rPr>
          <w:rFonts w:ascii="Times New Roman" w:hAnsi="Times New Roman" w:cs="Times New Roman"/>
          <w:lang w:val="ru-RU"/>
        </w:rPr>
        <w:t>Уколико два или више понуђача нису прворангирани, већ заједно заузимају неко ниже место, комисија ће спровести жреб по истом принципу.</w:t>
      </w:r>
    </w:p>
    <w:p w:rsidR="005E0E12" w:rsidRPr="00AA1BA1" w:rsidRDefault="005E0E12" w:rsidP="009B012F">
      <w:pPr>
        <w:widowControl w:val="0"/>
        <w:overflowPunct w:val="0"/>
        <w:autoSpaceDE w:val="0"/>
        <w:autoSpaceDN w:val="0"/>
        <w:adjustRightInd w:val="0"/>
        <w:spacing w:after="0" w:line="240" w:lineRule="auto"/>
        <w:jc w:val="both"/>
        <w:rPr>
          <w:rFonts w:ascii="Times New Roman" w:hAnsi="Times New Roman" w:cs="Times New Roman"/>
        </w:rPr>
      </w:pPr>
    </w:p>
    <w:p w:rsidR="005E0E12" w:rsidRPr="00AA1BA1" w:rsidRDefault="0032211C" w:rsidP="007E032A">
      <w:pPr>
        <w:widowControl w:val="0"/>
        <w:overflowPunct w:val="0"/>
        <w:autoSpaceDE w:val="0"/>
        <w:autoSpaceDN w:val="0"/>
        <w:adjustRightInd w:val="0"/>
        <w:spacing w:after="0" w:line="240" w:lineRule="auto"/>
        <w:jc w:val="both"/>
        <w:rPr>
          <w:rFonts w:ascii="Times New Roman" w:hAnsi="Times New Roman" w:cs="Times New Roman"/>
          <w:b/>
          <w:bCs/>
          <w:i/>
        </w:rPr>
      </w:pPr>
      <w:r w:rsidRPr="00AA1BA1">
        <w:rPr>
          <w:rFonts w:ascii="Times New Roman" w:hAnsi="Times New Roman" w:cs="Times New Roman"/>
          <w:b/>
          <w:bCs/>
          <w:i/>
        </w:rPr>
        <w:t>18</w:t>
      </w:r>
      <w:r w:rsidR="005E0E12" w:rsidRPr="00AA1BA1">
        <w:rPr>
          <w:rFonts w:ascii="Times New Roman" w:hAnsi="Times New Roman" w:cs="Times New Roman"/>
          <w:b/>
          <w:bCs/>
          <w:i/>
        </w:rPr>
        <w:t xml:space="preserve">. ПОШТОВАЊЕ ОБАВЕЗА КОЈЕ ПРОИЗИЛАЗЕ ИЗ ВАЖЕЋИХ ПРОПИСА </w:t>
      </w:r>
    </w:p>
    <w:p w:rsidR="005E0E12" w:rsidRPr="00AA1BA1" w:rsidRDefault="005E0E12" w:rsidP="009B012F">
      <w:pPr>
        <w:spacing w:after="0" w:line="240" w:lineRule="auto"/>
        <w:jc w:val="both"/>
        <w:rPr>
          <w:rFonts w:ascii="Times New Roman" w:hAnsi="Times New Roman" w:cs="Times New Roman"/>
          <w:b/>
        </w:rPr>
      </w:pPr>
      <w:r w:rsidRPr="00AA1BA1">
        <w:rPr>
          <w:rFonts w:ascii="Times New Roman"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AA1BA1">
        <w:rPr>
          <w:rFonts w:ascii="Times New Roman" w:hAnsi="Times New Roman" w:cs="Times New Roman"/>
          <w:spacing w:val="-1"/>
        </w:rPr>
        <w:t>д</w:t>
      </w:r>
      <w:r w:rsidRPr="00AA1BA1">
        <w:rPr>
          <w:rFonts w:ascii="Times New Roman" w:hAnsi="Times New Roman" w:cs="Times New Roman"/>
        </w:rPr>
        <w:t>а</w:t>
      </w:r>
      <w:r w:rsidRPr="00AA1BA1">
        <w:rPr>
          <w:rFonts w:ascii="Times New Roman" w:hAnsi="Times New Roman" w:cs="Times New Roman"/>
          <w:spacing w:val="5"/>
        </w:rPr>
        <w:t xml:space="preserve"> </w:t>
      </w:r>
      <w:r w:rsidRPr="00AA1BA1">
        <w:rPr>
          <w:rFonts w:ascii="Times New Roman" w:hAnsi="Times New Roman" w:cs="Times New Roman"/>
          <w:spacing w:val="-6"/>
        </w:rPr>
        <w:t>нема забрану обављања делатности која је на снази у време подношења понуда</w:t>
      </w:r>
      <w:r w:rsidRPr="00AA1BA1">
        <w:rPr>
          <w:rFonts w:ascii="Times New Roman" w:hAnsi="Times New Roman" w:cs="Times New Roman"/>
        </w:rPr>
        <w:t>. (</w:t>
      </w:r>
      <w:r w:rsidRPr="00AA1BA1">
        <w:rPr>
          <w:rFonts w:ascii="Times New Roman" w:hAnsi="Times New Roman" w:cs="Times New Roman"/>
          <w:b/>
        </w:rPr>
        <w:t>Образац изјаве из поглавља VI).</w:t>
      </w:r>
    </w:p>
    <w:p w:rsidR="005E0E12" w:rsidRPr="00AA1BA1" w:rsidRDefault="005E0E12" w:rsidP="009B012F">
      <w:pPr>
        <w:spacing w:after="0" w:line="240" w:lineRule="auto"/>
        <w:jc w:val="both"/>
        <w:rPr>
          <w:rFonts w:ascii="Times New Roman" w:hAnsi="Times New Roman" w:cs="Times New Roman"/>
          <w:b/>
          <w:i/>
        </w:rPr>
      </w:pPr>
    </w:p>
    <w:p w:rsidR="005E0E12" w:rsidRPr="00AA1BA1" w:rsidRDefault="005E0E12" w:rsidP="009B012F">
      <w:pPr>
        <w:spacing w:after="0" w:line="240" w:lineRule="auto"/>
        <w:jc w:val="both"/>
        <w:rPr>
          <w:rFonts w:ascii="Times New Roman" w:hAnsi="Times New Roman" w:cs="Times New Roman"/>
          <w:b/>
          <w:i/>
        </w:rPr>
      </w:pPr>
      <w:r w:rsidRPr="00AA1BA1">
        <w:rPr>
          <w:rFonts w:ascii="Times New Roman" w:hAnsi="Times New Roman" w:cs="Times New Roman"/>
          <w:b/>
          <w:i/>
        </w:rPr>
        <w:t>1</w:t>
      </w:r>
      <w:r w:rsidR="0032211C" w:rsidRPr="00AA1BA1">
        <w:rPr>
          <w:rFonts w:ascii="Times New Roman" w:hAnsi="Times New Roman" w:cs="Times New Roman"/>
          <w:b/>
          <w:i/>
        </w:rPr>
        <w:t>9</w:t>
      </w:r>
      <w:r w:rsidRPr="00AA1BA1">
        <w:rPr>
          <w:rFonts w:ascii="Times New Roman" w:hAnsi="Times New Roman" w:cs="Times New Roman"/>
          <w:b/>
          <w:i/>
        </w:rPr>
        <w:t>. КОРИШЋЕЊЕ ПАТЕНТА И ОДГОВОРНОСТ ЗА ПОВРЕДУ ЗАШТИЋЕНИХ ПРАВА ИНТЕЛЕКТУАЛНЕ СВОЈИНЕ ТРЕЋИХ ЛИЦА</w:t>
      </w:r>
    </w:p>
    <w:p w:rsidR="005E0E12" w:rsidRPr="00AA1BA1" w:rsidRDefault="005E0E12" w:rsidP="009B012F">
      <w:pPr>
        <w:spacing w:after="0" w:line="240" w:lineRule="auto"/>
        <w:jc w:val="both"/>
        <w:rPr>
          <w:rFonts w:ascii="Times New Roman" w:hAnsi="Times New Roman" w:cs="Times New Roman"/>
          <w:b/>
        </w:rPr>
      </w:pPr>
      <w:r w:rsidRPr="00AA1BA1">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5E0E12" w:rsidRPr="00AA1BA1" w:rsidRDefault="005E0E12" w:rsidP="009B012F">
      <w:pPr>
        <w:spacing w:after="0" w:line="240" w:lineRule="auto"/>
        <w:jc w:val="both"/>
        <w:rPr>
          <w:rFonts w:ascii="Times New Roman" w:hAnsi="Times New Roman" w:cs="Times New Roman"/>
          <w:b/>
          <w:bCs/>
        </w:rPr>
      </w:pPr>
    </w:p>
    <w:p w:rsidR="005E0E12" w:rsidRPr="00AA1BA1" w:rsidRDefault="0032211C" w:rsidP="009B012F">
      <w:pPr>
        <w:spacing w:after="0" w:line="240" w:lineRule="auto"/>
        <w:jc w:val="both"/>
        <w:rPr>
          <w:rFonts w:ascii="Times New Roman" w:hAnsi="Times New Roman" w:cs="Times New Roman"/>
          <w:b/>
          <w:bCs/>
          <w:i/>
        </w:rPr>
      </w:pPr>
      <w:r w:rsidRPr="00AA1BA1">
        <w:rPr>
          <w:rFonts w:ascii="Times New Roman" w:hAnsi="Times New Roman" w:cs="Times New Roman"/>
          <w:b/>
          <w:bCs/>
          <w:i/>
        </w:rPr>
        <w:t>20</w:t>
      </w:r>
      <w:r w:rsidR="005E0E12" w:rsidRPr="00AA1BA1">
        <w:rPr>
          <w:rFonts w:ascii="Times New Roman" w:hAnsi="Times New Roman" w:cs="Times New Roman"/>
          <w:b/>
          <w:bCs/>
          <w:i/>
        </w:rPr>
        <w:t xml:space="preserve">. НАЧИН И РОК ЗА ПОДНОШЕЊЕ ЗАХТЕВА ЗА ЗАШТИТУ ПРАВА ПОНУЂАЧА </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
          <w:bCs/>
          <w:i/>
        </w:rPr>
      </w:pPr>
    </w:p>
    <w:p w:rsidR="005E0E12" w:rsidRPr="00AA1BA1"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spacing w:val="-4"/>
          <w:kern w:val="24"/>
        </w:rPr>
      </w:pPr>
      <w:r w:rsidRPr="00AA1BA1">
        <w:rPr>
          <w:rFonts w:ascii="Times New Roman" w:eastAsia="TimesNewRomanPSMT" w:hAnsi="Times New Roman" w:cs="Times New Roman"/>
          <w:bCs/>
          <w:spacing w:val="-4"/>
          <w:kern w:val="24"/>
          <w:lang w:val="ru-RU"/>
        </w:rPr>
        <w:t>Поступак заштите права понуђача регулисан је одредбама члана 1</w:t>
      </w:r>
      <w:r w:rsidRPr="00AA1BA1">
        <w:rPr>
          <w:rFonts w:ascii="Times New Roman" w:eastAsia="TimesNewRomanPSMT" w:hAnsi="Times New Roman" w:cs="Times New Roman"/>
          <w:bCs/>
          <w:spacing w:val="-4"/>
          <w:kern w:val="24"/>
        </w:rPr>
        <w:t>38</w:t>
      </w:r>
      <w:r w:rsidRPr="00AA1BA1">
        <w:rPr>
          <w:rFonts w:ascii="Times New Roman" w:eastAsia="TimesNewRomanPSMT" w:hAnsi="Times New Roman" w:cs="Times New Roman"/>
          <w:bCs/>
          <w:spacing w:val="-4"/>
          <w:kern w:val="24"/>
          <w:lang w:val="ru-RU"/>
        </w:rPr>
        <w:t>.</w:t>
      </w:r>
      <w:r w:rsidRPr="00AA1BA1">
        <w:rPr>
          <w:rFonts w:ascii="Times New Roman" w:eastAsia="TimesNewRomanPSMT" w:hAnsi="Times New Roman" w:cs="Times New Roman"/>
          <w:bCs/>
          <w:spacing w:val="-4"/>
          <w:kern w:val="24"/>
        </w:rPr>
        <w:t xml:space="preserve"> </w:t>
      </w:r>
      <w:r w:rsidRPr="00AA1BA1">
        <w:rPr>
          <w:rFonts w:ascii="Times New Roman" w:eastAsia="TimesNewRomanPSMT" w:hAnsi="Times New Roman" w:cs="Times New Roman"/>
          <w:bCs/>
          <w:spacing w:val="-4"/>
          <w:kern w:val="24"/>
          <w:lang w:val="ru-RU"/>
        </w:rPr>
        <w:t>- 1</w:t>
      </w:r>
      <w:r w:rsidRPr="00AA1BA1">
        <w:rPr>
          <w:rFonts w:ascii="Times New Roman" w:eastAsia="TimesNewRomanPSMT" w:hAnsi="Times New Roman" w:cs="Times New Roman"/>
          <w:bCs/>
          <w:spacing w:val="-4"/>
          <w:kern w:val="24"/>
        </w:rPr>
        <w:t>67</w:t>
      </w:r>
      <w:r w:rsidRPr="00AA1BA1">
        <w:rPr>
          <w:rFonts w:ascii="Times New Roman" w:eastAsia="TimesNewRomanPSMT" w:hAnsi="Times New Roman" w:cs="Times New Roman"/>
          <w:bCs/>
          <w:spacing w:val="-4"/>
          <w:kern w:val="24"/>
          <w:lang w:val="ru-RU"/>
        </w:rPr>
        <w:t xml:space="preserve">. </w:t>
      </w:r>
      <w:r w:rsidRPr="00AA1BA1">
        <w:rPr>
          <w:rFonts w:ascii="Times New Roman" w:eastAsia="TimesNewRomanPSMT" w:hAnsi="Times New Roman" w:cs="Times New Roman"/>
          <w:bCs/>
          <w:spacing w:val="-4"/>
          <w:kern w:val="24"/>
        </w:rPr>
        <w:t>ЗЈН-а.</w:t>
      </w:r>
    </w:p>
    <w:p w:rsidR="005E0E12" w:rsidRPr="00AA1BA1"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lang w:val="ru-RU"/>
        </w:rPr>
      </w:pPr>
      <w:r w:rsidRPr="00AA1BA1">
        <w:rPr>
          <w:rFonts w:ascii="Times New Roman" w:eastAsia="TimesNewRomanPSMT" w:hAnsi="Times New Roman" w:cs="Times New Roman"/>
          <w:bCs/>
          <w:lang w:val="ru-RU"/>
        </w:rPr>
        <w:t>Захтев за заштиту права може да поднесе понуђач, заинтересовано лице</w:t>
      </w:r>
      <w:r w:rsidRPr="00AA1BA1">
        <w:rPr>
          <w:rFonts w:ascii="Times New Roman" w:eastAsia="TimesNewRomanPSMT" w:hAnsi="Times New Roman" w:cs="Times New Roman"/>
          <w:bCs/>
        </w:rPr>
        <w:t xml:space="preserve">, или </w:t>
      </w:r>
      <w:r w:rsidRPr="00AA1BA1">
        <w:rPr>
          <w:rFonts w:ascii="Times New Roman" w:eastAsia="TimesNewRomanPSMT" w:hAnsi="Times New Roman" w:cs="Times New Roman"/>
          <w:bCs/>
          <w:lang w:val="ru-RU"/>
        </w:rPr>
        <w:t>пословно удружење</w:t>
      </w:r>
      <w:r w:rsidRPr="00AA1BA1">
        <w:rPr>
          <w:rFonts w:ascii="Times New Roman" w:eastAsia="TimesNewRomanPSMT" w:hAnsi="Times New Roman" w:cs="Times New Roman"/>
          <w:bCs/>
        </w:rPr>
        <w:t xml:space="preserve"> у њихово име</w:t>
      </w:r>
      <w:r w:rsidRPr="00AA1BA1">
        <w:rPr>
          <w:rFonts w:ascii="Times New Roman" w:eastAsia="TimesNewRomanPSMT" w:hAnsi="Times New Roman" w:cs="Times New Roman"/>
          <w:bCs/>
          <w:lang w:val="ru-RU"/>
        </w:rPr>
        <w:t>.</w:t>
      </w:r>
    </w:p>
    <w:p w:rsidR="005E0E12" w:rsidRPr="00AA1BA1"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lang w:val="ru-RU"/>
        </w:rPr>
      </w:pPr>
      <w:r w:rsidRPr="00AA1BA1">
        <w:rPr>
          <w:rFonts w:ascii="Times New Roman" w:eastAsia="TimesNewRomanPSMT" w:hAnsi="Times New Roman" w:cs="Times New Roman"/>
          <w:bCs/>
          <w:lang w:val="ru-RU"/>
        </w:rPr>
        <w:t>Захтев за заштиту права подноси се Републичкој комисији</w:t>
      </w:r>
      <w:r w:rsidRPr="00AA1BA1">
        <w:rPr>
          <w:rFonts w:ascii="Times New Roman" w:eastAsia="TimesNewRomanPSMT" w:hAnsi="Times New Roman" w:cs="Times New Roman"/>
          <w:bCs/>
        </w:rPr>
        <w:t xml:space="preserve"> за заштиту права у поступцима јавних набавки</w:t>
      </w:r>
      <w:r w:rsidRPr="00AA1BA1">
        <w:rPr>
          <w:rFonts w:ascii="Times New Roman" w:eastAsia="TimesNewRomanPSMT" w:hAnsi="Times New Roman" w:cs="Times New Roman"/>
          <w:bCs/>
          <w:lang w:val="ru-RU"/>
        </w:rPr>
        <w:t>, а предаје наручиоцу. Примерак захтева за заштиту права подносилац истовремено доставља Републичкој комисији.</w:t>
      </w:r>
      <w:r w:rsidRPr="00AA1BA1">
        <w:rPr>
          <w:rFonts w:ascii="Times New Roman" w:eastAsia="TimesNewRomanPSMT" w:hAnsi="Times New Roman" w:cs="Times New Roman"/>
          <w:bCs/>
        </w:rPr>
        <w:t xml:space="preserve"> </w:t>
      </w:r>
    </w:p>
    <w:p w:rsidR="005E0E12" w:rsidRPr="00AA1BA1"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lang w:val="ru-RU"/>
        </w:rPr>
      </w:pPr>
      <w:r w:rsidRPr="00AA1BA1">
        <w:rPr>
          <w:rFonts w:ascii="Times New Roman" w:eastAsia="TimesNewRomanPSMT" w:hAnsi="Times New Roman" w:cs="Times New Roman"/>
          <w:bCs/>
        </w:rPr>
        <w:t>Захтев за заштиту права се доставља непосредно, електронском поштом (</w:t>
      </w:r>
      <w:hyperlink r:id="rId19" w:history="1">
        <w:r w:rsidR="00A1652E" w:rsidRPr="00AA1BA1">
          <w:rPr>
            <w:rStyle w:val="Hyperlink"/>
            <w:rFonts w:ascii="Times New Roman" w:eastAsia="TimesNewRomanPSMT" w:hAnsi="Times New Roman" w:cs="Times New Roman"/>
            <w:bCs/>
          </w:rPr>
          <w:t>srdjan@kg.ac.rs</w:t>
        </w:r>
      </w:hyperlink>
      <w:r w:rsidR="00A1652E" w:rsidRPr="00AA1BA1">
        <w:rPr>
          <w:rFonts w:ascii="Times New Roman" w:eastAsia="TimesNewRomanPSMT" w:hAnsi="Times New Roman" w:cs="Times New Roman"/>
          <w:bCs/>
        </w:rPr>
        <w:t>,</w:t>
      </w:r>
      <w:r w:rsidRPr="00AA1BA1">
        <w:rPr>
          <w:rFonts w:ascii="Times New Roman" w:eastAsia="TimesNewRomanPSMT" w:hAnsi="Times New Roman" w:cs="Times New Roman"/>
          <w:bCs/>
        </w:rPr>
        <w:t xml:space="preserve"> радним данима </w:t>
      </w:r>
      <w:r w:rsidRPr="00AA1BA1">
        <w:rPr>
          <w:rFonts w:ascii="Times New Roman" w:eastAsia="Calibri" w:hAnsi="Times New Roman" w:cs="Times New Roman"/>
          <w:bCs/>
        </w:rPr>
        <w:t>од 08:00 до 14:00 часова</w:t>
      </w:r>
      <w:r w:rsidRPr="00AA1BA1">
        <w:rPr>
          <w:rFonts w:ascii="Times New Roman" w:eastAsia="TimesNewRomanPSMT" w:hAnsi="Times New Roman" w:cs="Times New Roman"/>
          <w:bCs/>
        </w:rPr>
        <w:t xml:space="preserve">), факсом (032/303-401, радним данима </w:t>
      </w:r>
      <w:r w:rsidRPr="00AA1BA1">
        <w:rPr>
          <w:rFonts w:ascii="Times New Roman" w:eastAsia="Calibri" w:hAnsi="Times New Roman" w:cs="Times New Roman"/>
          <w:bCs/>
        </w:rPr>
        <w:t>од 08:00 до 14:00 часова</w:t>
      </w:r>
      <w:r w:rsidRPr="00AA1BA1">
        <w:rPr>
          <w:rFonts w:ascii="Times New Roman" w:eastAsia="TimesNewRomanPSMT" w:hAnsi="Times New Roman" w:cs="Times New Roman"/>
          <w:bCs/>
        </w:rPr>
        <w:t>) или препорученом пошиљком са повратницом..</w:t>
      </w:r>
    </w:p>
    <w:p w:rsidR="005E0E12" w:rsidRPr="00AA1BA1"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lang w:val="ru-RU"/>
        </w:rPr>
      </w:pPr>
      <w:r w:rsidRPr="00AA1BA1">
        <w:rPr>
          <w:rFonts w:ascii="Times New Roman" w:eastAsia="TimesNewRomanPSMT" w:hAnsi="Times New Roman" w:cs="Times New Roman"/>
          <w:bCs/>
          <w:lang w:val="ru-RU"/>
        </w:rPr>
        <w:t xml:space="preserve">Захтев за заштиту права може се поднети у току целог поступка јавне набавке, против сваке радње наручиоца, осим ако </w:t>
      </w:r>
      <w:r w:rsidRPr="00AA1BA1">
        <w:rPr>
          <w:rFonts w:ascii="Times New Roman" w:eastAsia="TimesNewRomanPSMT" w:hAnsi="Times New Roman" w:cs="Times New Roman"/>
          <w:bCs/>
        </w:rPr>
        <w:t>ЗЈН-ом</w:t>
      </w:r>
      <w:r w:rsidRPr="00AA1BA1">
        <w:rPr>
          <w:rFonts w:ascii="Times New Roman" w:eastAsia="TimesNewRomanPSMT" w:hAnsi="Times New Roman" w:cs="Times New Roman"/>
          <w:bCs/>
          <w:lang w:val="ru-RU"/>
        </w:rPr>
        <w:t xml:space="preserve"> није другачије одређено.</w:t>
      </w:r>
    </w:p>
    <w:p w:rsidR="005E0E12" w:rsidRPr="00AA1BA1"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lang w:val="ru-RU"/>
        </w:rPr>
      </w:pPr>
      <w:r w:rsidRPr="00AA1BA1">
        <w:rPr>
          <w:rFonts w:ascii="Times New Roman" w:eastAsia="TimesNewRomanPSMT" w:hAnsi="Times New Roman" w:cs="Times New Roman"/>
          <w:bCs/>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E0E12" w:rsidRPr="00AA1BA1"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lang w:val="ru-RU"/>
        </w:rPr>
      </w:pPr>
      <w:r w:rsidRPr="00AA1BA1">
        <w:rPr>
          <w:rFonts w:ascii="Times New Roman" w:eastAsia="TimesNewRomanPSMT" w:hAnsi="Times New Roman" w:cs="Times New Roman"/>
          <w:bCs/>
          <w:lang w:val="ru-RU"/>
        </w:rPr>
        <w:t xml:space="preserve">После доношења одлуке о додели уговора </w:t>
      </w:r>
      <w:r w:rsidRPr="00AA1BA1">
        <w:rPr>
          <w:rFonts w:ascii="Times New Roman" w:eastAsia="TimesNewRomanPSMT" w:hAnsi="Times New Roman" w:cs="Times New Roman"/>
          <w:bCs/>
        </w:rPr>
        <w:t>ил</w:t>
      </w:r>
      <w:r w:rsidRPr="00AA1BA1">
        <w:rPr>
          <w:rFonts w:ascii="Times New Roman" w:eastAsia="TimesNewRomanPSMT" w:hAnsi="Times New Roman" w:cs="Times New Roman"/>
          <w:bCs/>
          <w:lang w:val="ru-RU"/>
        </w:rPr>
        <w:t>и одлуке о обустави поступка, рок за подношење захтева за заштиту права је десет дана од дана пријема одлуке.</w:t>
      </w:r>
    </w:p>
    <w:p w:rsidR="005E0E12" w:rsidRPr="00AA1BA1"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rPr>
      </w:pPr>
      <w:r w:rsidRPr="00AA1BA1">
        <w:rPr>
          <w:rFonts w:ascii="Times New Roman" w:eastAsia="TimesNewRomanPSMT" w:hAnsi="Times New Roman" w:cs="Times New Roman"/>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5E0E12" w:rsidRPr="00AA1BA1" w:rsidRDefault="005E0E12" w:rsidP="009B012F">
      <w:pPr>
        <w:numPr>
          <w:ilvl w:val="0"/>
          <w:numId w:val="12"/>
        </w:numPr>
        <w:spacing w:after="0" w:line="240" w:lineRule="auto"/>
        <w:ind w:left="0"/>
        <w:contextualSpacing/>
        <w:jc w:val="both"/>
        <w:rPr>
          <w:rFonts w:ascii="Times New Roman" w:eastAsia="TimesNewRomanPSMT" w:hAnsi="Times New Roman" w:cs="Times New Roman"/>
          <w:bCs/>
        </w:rPr>
      </w:pPr>
      <w:r w:rsidRPr="00AA1BA1">
        <w:rPr>
          <w:rFonts w:ascii="Times New Roman" w:eastAsia="TimesNewRomanPSMT" w:hAnsi="Times New Roman" w:cs="Times New Roman"/>
          <w:bCs/>
        </w:rPr>
        <w:t>Уколико</w:t>
      </w:r>
      <w:r w:rsidRPr="00AA1BA1">
        <w:rPr>
          <w:rFonts w:ascii="Times New Roman" w:eastAsia="TimesNewRomanPSMT" w:hAnsi="Times New Roman" w:cs="Times New Roman"/>
          <w:bCs/>
          <w:lang w:val="ru-RU"/>
        </w:rPr>
        <w:t xml:space="preserve"> подносилац захтева </w:t>
      </w:r>
      <w:r w:rsidRPr="00AA1BA1">
        <w:rPr>
          <w:rFonts w:ascii="Times New Roman" w:eastAsia="TimesNewRomanPSMT" w:hAnsi="Times New Roman" w:cs="Times New Roman"/>
          <w:bCs/>
        </w:rPr>
        <w:t xml:space="preserve">за заштиту права подноси пре отварања понуда </w:t>
      </w:r>
      <w:r w:rsidRPr="00AA1BA1">
        <w:rPr>
          <w:rFonts w:ascii="Times New Roman" w:eastAsia="TimesNewRomanPSMT" w:hAnsi="Times New Roman" w:cs="Times New Roman"/>
          <w:bCs/>
          <w:lang w:val="ru-RU"/>
        </w:rPr>
        <w:t>дужан је да на рачун буџета Републике Србије уплати таксу у изн</w:t>
      </w:r>
      <w:r w:rsidRPr="00AA1BA1">
        <w:rPr>
          <w:rFonts w:ascii="Times New Roman" w:eastAsia="TimesNewRomanPSMT" w:hAnsi="Times New Roman" w:cs="Times New Roman"/>
          <w:bCs/>
        </w:rPr>
        <w:t>o</w:t>
      </w:r>
      <w:r w:rsidRPr="00AA1BA1">
        <w:rPr>
          <w:rFonts w:ascii="Times New Roman" w:eastAsia="TimesNewRomanPSMT" w:hAnsi="Times New Roman" w:cs="Times New Roman"/>
          <w:bCs/>
          <w:lang w:val="ru-RU"/>
        </w:rPr>
        <w:t xml:space="preserve">су од 60.000,00 динара.  </w:t>
      </w:r>
    </w:p>
    <w:p w:rsidR="005E0E12" w:rsidRPr="00AA1BA1" w:rsidRDefault="005E0E12" w:rsidP="009B012F">
      <w:pPr>
        <w:numPr>
          <w:ilvl w:val="0"/>
          <w:numId w:val="12"/>
        </w:numPr>
        <w:spacing w:after="0" w:line="240" w:lineRule="auto"/>
        <w:ind w:left="0"/>
        <w:contextualSpacing/>
        <w:jc w:val="both"/>
        <w:rPr>
          <w:rFonts w:ascii="Times New Roman" w:eastAsia="TimesNewRomanPSMT" w:hAnsi="Times New Roman" w:cs="Times New Roman"/>
          <w:bCs/>
          <w:lang w:val="ru-RU"/>
        </w:rPr>
      </w:pPr>
      <w:r w:rsidRPr="00AA1BA1">
        <w:rPr>
          <w:rFonts w:ascii="Times New Roman" w:eastAsia="TimesNewRomanPSMT" w:hAnsi="Times New Roman" w:cs="Times New Roman"/>
          <w:bCs/>
        </w:rPr>
        <w:lastRenderedPageBreak/>
        <w:t>Уколико</w:t>
      </w:r>
      <w:r w:rsidRPr="00AA1BA1">
        <w:rPr>
          <w:rFonts w:ascii="Times New Roman" w:eastAsia="TimesNewRomanPSMT" w:hAnsi="Times New Roman" w:cs="Times New Roman"/>
          <w:bCs/>
          <w:lang w:val="ru-RU"/>
        </w:rPr>
        <w:t xml:space="preserve"> подносилац захтева </w:t>
      </w:r>
      <w:r w:rsidRPr="00AA1BA1">
        <w:rPr>
          <w:rFonts w:ascii="Times New Roman" w:eastAsia="TimesNewRomanPSMT" w:hAnsi="Times New Roman" w:cs="Times New Roman"/>
          <w:bCs/>
        </w:rPr>
        <w:t xml:space="preserve">за заштиту права подноси након  отварања понуда и ако збир процењених вредности свих оспорених партија није већа од 60.000.000 динара, уколико је набавка обликована по партијама, </w:t>
      </w:r>
      <w:r w:rsidRPr="00AA1BA1">
        <w:rPr>
          <w:rFonts w:ascii="Times New Roman" w:eastAsia="TimesNewRomanPSMT" w:hAnsi="Times New Roman" w:cs="Times New Roman"/>
          <w:bCs/>
          <w:lang w:val="ru-RU"/>
        </w:rPr>
        <w:t>дужан је да на рачун буџета Републике Србије уплати таксу у изн</w:t>
      </w:r>
      <w:r w:rsidRPr="00AA1BA1">
        <w:rPr>
          <w:rFonts w:ascii="Times New Roman" w:eastAsia="TimesNewRomanPSMT" w:hAnsi="Times New Roman" w:cs="Times New Roman"/>
          <w:bCs/>
        </w:rPr>
        <w:t>o</w:t>
      </w:r>
      <w:r w:rsidRPr="00AA1BA1">
        <w:rPr>
          <w:rFonts w:ascii="Times New Roman" w:eastAsia="TimesNewRomanPSMT" w:hAnsi="Times New Roman" w:cs="Times New Roman"/>
          <w:bCs/>
          <w:lang w:val="ru-RU"/>
        </w:rPr>
        <w:t xml:space="preserve">су од 60.000,00 </w:t>
      </w:r>
    </w:p>
    <w:p w:rsidR="005E0E12" w:rsidRPr="00AA1BA1" w:rsidRDefault="005E0E12" w:rsidP="009B012F">
      <w:pPr>
        <w:numPr>
          <w:ilvl w:val="0"/>
          <w:numId w:val="12"/>
        </w:numPr>
        <w:spacing w:after="0" w:line="240" w:lineRule="auto"/>
        <w:ind w:left="0"/>
        <w:jc w:val="both"/>
        <w:rPr>
          <w:rFonts w:ascii="Times New Roman" w:hAnsi="Times New Roman" w:cs="Times New Roman"/>
          <w:lang w:eastAsia="sr-Latn-CS"/>
        </w:rPr>
      </w:pPr>
      <w:r w:rsidRPr="00AA1BA1">
        <w:rPr>
          <w:rFonts w:ascii="Times New Roman" w:hAnsi="Times New Roman" w:cs="Times New Roman"/>
        </w:rPr>
        <w:t>Као доказ о уплати таксе, у смислу члана 151. став 1. тачка 6) ЗЈН, прихватиће се неки од следећих доказа:</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 xml:space="preserve">1. </w:t>
      </w:r>
      <w:r w:rsidRPr="00AA1BA1">
        <w:rPr>
          <w:rFonts w:ascii="Times New Roman" w:eastAsia="TimesNewRomanPSMT" w:hAnsi="Times New Roman" w:cs="Times New Roman"/>
          <w:bCs/>
          <w:iCs/>
          <w:u w:val="single"/>
        </w:rPr>
        <w:t>Потврда о извршеној уплати таксе</w:t>
      </w:r>
      <w:r w:rsidRPr="00AA1BA1">
        <w:rPr>
          <w:rFonts w:ascii="Times New Roman" w:eastAsia="TimesNewRomanPSMT" w:hAnsi="Times New Roman" w:cs="Times New Roman"/>
          <w:bCs/>
          <w:iCs/>
        </w:rPr>
        <w:t xml:space="preserve"> из члана 156. ЗЈН која садржи следеће елементе:</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(1) да буде издата од стране банке и да садржи печат банке;</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(3) износ таксе из члана 156. став 1. ЗЈН чија се уплата врши;</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(4) број рачуна: 840-30678845-06;</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(5) шифру плаћања: 153 или 253;</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(6) позив на број: подаци о броју или ознаци јавне набавке поводом које се подноси захтев за заштиту права;</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(7) сврха: ЗЗП; назив наручиоца; број или ознака јавне набавке поводом које се подноси захтев за заштиту права;</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(8) корисник: буџет Републике Србије;</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(9) назив уплатиоца, односно назив подносиоца захтева за заштиту права за којег је извршена уплата таксе;</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(10) потпис овлашћеног лица банке.</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 xml:space="preserve">2. </w:t>
      </w:r>
      <w:r w:rsidRPr="00AA1BA1">
        <w:rPr>
          <w:rFonts w:ascii="Times New Roman" w:eastAsia="TimesNewRomanPSMT" w:hAnsi="Times New Roman" w:cs="Times New Roman"/>
          <w:bCs/>
          <w:iCs/>
          <w:u w:val="single"/>
        </w:rPr>
        <w:t>Налог за уплату</w:t>
      </w:r>
      <w:r w:rsidRPr="00AA1BA1">
        <w:rPr>
          <w:rFonts w:ascii="Times New Roman" w:eastAsia="TimesNewRomanPSMT" w:hAnsi="Times New Roman" w:cs="Times New Roman"/>
          <w:bCs/>
          <w:iC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Cs/>
          <w:iCs/>
          <w:u w:val="single"/>
        </w:rPr>
      </w:pPr>
      <w:r w:rsidRPr="00AA1BA1">
        <w:rPr>
          <w:rFonts w:ascii="Times New Roman" w:eastAsia="TimesNewRomanPSMT" w:hAnsi="Times New Roman" w:cs="Times New Roman"/>
          <w:bCs/>
          <w:iCs/>
        </w:rPr>
        <w:t xml:space="preserve">3. </w:t>
      </w:r>
      <w:r w:rsidRPr="00AA1BA1">
        <w:rPr>
          <w:rFonts w:ascii="Times New Roman" w:eastAsia="TimesNewRomanPSMT" w:hAnsi="Times New Roman" w:cs="Times New Roman"/>
          <w:bCs/>
          <w:iCs/>
          <w:u w:val="single"/>
        </w:rPr>
        <w:t>Потврда издата од стране Републике Србије, Министарства финансија, Управе за трезор</w:t>
      </w:r>
      <w:r w:rsidRPr="00AA1BA1">
        <w:rPr>
          <w:rFonts w:ascii="Times New Roman" w:eastAsia="TimesNewRomanPSMT" w:hAnsi="Times New Roman" w:cs="Times New Roman"/>
          <w:bCs/>
          <w:iCs/>
        </w:rPr>
        <w:t>, потписана и оверена печатом, која садржи све елементе из потврде о извршеној уплати таксе из тачке 1, осим оних наведених под (1) и (10), за подносиоц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 xml:space="preserve">4. </w:t>
      </w:r>
      <w:r w:rsidRPr="00AA1BA1">
        <w:rPr>
          <w:rFonts w:ascii="Times New Roman" w:eastAsia="TimesNewRomanPSMT" w:hAnsi="Times New Roman" w:cs="Times New Roman"/>
          <w:bCs/>
          <w:iCs/>
          <w:u w:val="single"/>
        </w:rPr>
        <w:t>Потврда издата од стране Народне банке Србије</w:t>
      </w:r>
      <w:r w:rsidRPr="00AA1BA1">
        <w:rPr>
          <w:rFonts w:ascii="Times New Roman" w:eastAsia="TimesNewRomanPSMT" w:hAnsi="Times New Roman" w:cs="Times New Roman"/>
          <w:bCs/>
          <w:iC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E0E12" w:rsidRPr="00AA1BA1"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AA1BA1">
        <w:rPr>
          <w:rFonts w:ascii="Times New Roman" w:eastAsia="TimesNewRomanPSMT" w:hAnsi="Times New Roman" w:cs="Times New Roman"/>
          <w:bCs/>
          <w:iCs/>
        </w:rPr>
        <w:t xml:space="preserve">Детаљно упутство о уплати таксе за подношење захтева за заштиту права у примерак правилно попуњеног налога за пренос и налога за уплату дати су на интернет страници Републичке комисије за заштиту права у поступцима јавних набавки, </w:t>
      </w:r>
      <w:hyperlink r:id="rId20" w:history="1">
        <w:r w:rsidRPr="00AA1BA1">
          <w:rPr>
            <w:rStyle w:val="Hyperlink"/>
            <w:rFonts w:ascii="Times New Roman" w:eastAsia="TimesNewRomanPSMT" w:hAnsi="Times New Roman" w:cs="Times New Roman"/>
          </w:rPr>
          <w:t>www.kjn.gov.rs</w:t>
        </w:r>
      </w:hyperlink>
      <w:r w:rsidRPr="00AA1BA1">
        <w:rPr>
          <w:rFonts w:ascii="Times New Roman" w:eastAsia="TimesNewRomanPSMT" w:hAnsi="Times New Roman" w:cs="Times New Roman"/>
          <w:bCs/>
          <w:iCs/>
        </w:rPr>
        <w:t xml:space="preserve"> </w:t>
      </w:r>
    </w:p>
    <w:p w:rsidR="005E0E12" w:rsidRPr="00AA1BA1" w:rsidRDefault="005E0E12" w:rsidP="009B012F">
      <w:pPr>
        <w:spacing w:after="0" w:line="240" w:lineRule="auto"/>
        <w:jc w:val="both"/>
        <w:rPr>
          <w:rFonts w:ascii="Times New Roman" w:hAnsi="Times New Roman" w:cs="Times New Roman"/>
          <w:b/>
        </w:rPr>
      </w:pPr>
    </w:p>
    <w:p w:rsidR="005E0E12" w:rsidRPr="00AA1BA1" w:rsidRDefault="0032211C" w:rsidP="009B012F">
      <w:pPr>
        <w:spacing w:after="0" w:line="240" w:lineRule="auto"/>
        <w:jc w:val="both"/>
        <w:rPr>
          <w:rFonts w:ascii="Times New Roman" w:hAnsi="Times New Roman" w:cs="Times New Roman"/>
          <w:b/>
          <w:i/>
        </w:rPr>
      </w:pPr>
      <w:r w:rsidRPr="00AA1BA1">
        <w:rPr>
          <w:rFonts w:ascii="Times New Roman" w:hAnsi="Times New Roman" w:cs="Times New Roman"/>
          <w:b/>
          <w:i/>
        </w:rPr>
        <w:t>21</w:t>
      </w:r>
      <w:r w:rsidR="005E0E12" w:rsidRPr="00AA1BA1">
        <w:rPr>
          <w:rFonts w:ascii="Times New Roman" w:hAnsi="Times New Roman" w:cs="Times New Roman"/>
          <w:b/>
          <w:i/>
        </w:rPr>
        <w:t>. РОК У КОЈЕМ ЋЕ УГОВОР БИТИ ЗАКЉУЧЕН</w:t>
      </w:r>
    </w:p>
    <w:p w:rsidR="005E0E12" w:rsidRPr="00AA1BA1" w:rsidRDefault="005E0E12" w:rsidP="009B012F">
      <w:pPr>
        <w:spacing w:after="0" w:line="240" w:lineRule="auto"/>
        <w:jc w:val="both"/>
        <w:rPr>
          <w:rFonts w:ascii="Times New Roman" w:hAnsi="Times New Roman" w:cs="Times New Roman"/>
          <w:b/>
        </w:rPr>
      </w:pPr>
    </w:p>
    <w:p w:rsidR="005E0E12" w:rsidRPr="00AA1BA1" w:rsidRDefault="005E0E12" w:rsidP="00995F0C">
      <w:pPr>
        <w:spacing w:after="0" w:line="240" w:lineRule="auto"/>
        <w:jc w:val="both"/>
        <w:rPr>
          <w:rFonts w:ascii="Times New Roman" w:hAnsi="Times New Roman" w:cs="Times New Roman"/>
        </w:rPr>
      </w:pPr>
      <w:r w:rsidRPr="00AA1BA1">
        <w:rPr>
          <w:rFonts w:ascii="Times New Roman" w:hAnsi="Times New Roman" w:cs="Times New Roman"/>
        </w:rPr>
        <w:t>Уговор о јавној набавци ће бити закључен са понуђачем којем је додељен уговор у року од 8</w:t>
      </w:r>
      <w:r w:rsidRPr="00AA1BA1">
        <w:rPr>
          <w:rFonts w:ascii="Times New Roman" w:hAnsi="Times New Roman" w:cs="Times New Roman"/>
          <w:color w:val="C00000"/>
        </w:rPr>
        <w:t xml:space="preserve"> </w:t>
      </w:r>
      <w:r w:rsidRPr="00AA1BA1">
        <w:rPr>
          <w:rFonts w:ascii="Times New Roman" w:hAnsi="Times New Roman" w:cs="Times New Roman"/>
        </w:rPr>
        <w:t xml:space="preserve">дана од дана протека рока за подношење захтева за заштиту права из члана 149. Закона. </w:t>
      </w:r>
    </w:p>
    <w:p w:rsidR="005E0E12" w:rsidRPr="00AA1BA1" w:rsidRDefault="005E0E12" w:rsidP="00995F0C">
      <w:pPr>
        <w:spacing w:after="0" w:line="240" w:lineRule="auto"/>
        <w:jc w:val="both"/>
        <w:rPr>
          <w:rFonts w:ascii="Times New Roman" w:hAnsi="Times New Roman" w:cs="Times New Roman"/>
        </w:rPr>
      </w:pPr>
      <w:r w:rsidRPr="00AA1BA1">
        <w:rPr>
          <w:rFonts w:ascii="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E0E12" w:rsidRPr="00AA1BA1" w:rsidRDefault="005E0E12" w:rsidP="00995F0C">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lang w:val="sr-Cyrl-RS"/>
        </w:rPr>
      </w:pPr>
    </w:p>
    <w:p w:rsidR="003528C2" w:rsidRPr="00AA1BA1" w:rsidRDefault="003528C2" w:rsidP="009B012F">
      <w:pPr>
        <w:spacing w:after="0" w:line="240" w:lineRule="auto"/>
        <w:jc w:val="both"/>
        <w:rPr>
          <w:rFonts w:ascii="Times New Roman" w:hAnsi="Times New Roman" w:cs="Times New Roman"/>
          <w:lang w:val="sr-Cyrl-RS"/>
        </w:rPr>
      </w:pPr>
    </w:p>
    <w:p w:rsidR="003528C2" w:rsidRPr="00AA1BA1" w:rsidRDefault="003528C2" w:rsidP="009B012F">
      <w:pPr>
        <w:spacing w:after="0" w:line="240" w:lineRule="auto"/>
        <w:jc w:val="both"/>
        <w:rPr>
          <w:rFonts w:ascii="Times New Roman" w:hAnsi="Times New Roman" w:cs="Times New Roman"/>
          <w:lang w:val="sr-Cyrl-RS"/>
        </w:rPr>
      </w:pPr>
    </w:p>
    <w:p w:rsidR="003528C2" w:rsidRPr="00AA1BA1" w:rsidRDefault="003528C2" w:rsidP="009B012F">
      <w:pPr>
        <w:spacing w:after="0" w:line="240" w:lineRule="auto"/>
        <w:jc w:val="both"/>
        <w:rPr>
          <w:rFonts w:ascii="Times New Roman" w:hAnsi="Times New Roman" w:cs="Times New Roman"/>
          <w:lang w:val="sr-Cyrl-RS"/>
        </w:rPr>
      </w:pPr>
    </w:p>
    <w:p w:rsidR="003528C2" w:rsidRPr="00AA1BA1" w:rsidRDefault="003528C2" w:rsidP="009B012F">
      <w:pPr>
        <w:spacing w:after="0" w:line="240" w:lineRule="auto"/>
        <w:jc w:val="both"/>
        <w:rPr>
          <w:rFonts w:ascii="Times New Roman" w:hAnsi="Times New Roman" w:cs="Times New Roman"/>
          <w:lang w:val="sr-Cyrl-RS"/>
        </w:rPr>
      </w:pPr>
    </w:p>
    <w:p w:rsidR="005E0E12" w:rsidRPr="00AA1BA1"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AA1BA1" w:rsidRDefault="005E0E12" w:rsidP="009B012F">
      <w:pPr>
        <w:shd w:val="clear" w:color="auto" w:fill="C6D9F1"/>
        <w:spacing w:after="0" w:line="240" w:lineRule="auto"/>
        <w:jc w:val="center"/>
        <w:rPr>
          <w:rFonts w:ascii="Times New Roman" w:hAnsi="Times New Roman" w:cs="Times New Roman"/>
          <w:b/>
          <w:bCs/>
          <w:i/>
          <w:iCs/>
          <w:sz w:val="28"/>
          <w:szCs w:val="28"/>
        </w:rPr>
      </w:pPr>
      <w:r w:rsidRPr="00AA1BA1">
        <w:rPr>
          <w:rFonts w:ascii="Times New Roman" w:hAnsi="Times New Roman" w:cs="Times New Roman"/>
          <w:b/>
          <w:bCs/>
          <w:i/>
          <w:iCs/>
          <w:sz w:val="28"/>
          <w:szCs w:val="28"/>
        </w:rPr>
        <w:t xml:space="preserve">VIII ОБРАЗАЦ ПОНУДЕ </w:t>
      </w:r>
    </w:p>
    <w:p w:rsidR="005E0E12" w:rsidRPr="00AA1BA1" w:rsidRDefault="005E0E12" w:rsidP="009B012F">
      <w:pPr>
        <w:spacing w:after="0" w:line="240" w:lineRule="auto"/>
        <w:rPr>
          <w:rFonts w:ascii="Times New Roman" w:hAnsi="Times New Roman" w:cs="Times New Roman"/>
          <w:b/>
          <w:bCs/>
          <w:i/>
          <w:iCs/>
          <w:sz w:val="28"/>
          <w:szCs w:val="28"/>
        </w:rPr>
      </w:pPr>
    </w:p>
    <w:p w:rsidR="005E0E12" w:rsidRPr="00AA1BA1" w:rsidRDefault="005E0E12" w:rsidP="009B012F">
      <w:pPr>
        <w:spacing w:after="0" w:line="240" w:lineRule="auto"/>
        <w:jc w:val="both"/>
        <w:rPr>
          <w:rFonts w:ascii="Times New Roman" w:eastAsia="TimesNewRomanPS-BoldMT" w:hAnsi="Times New Roman" w:cs="Times New Roman"/>
          <w:bCs/>
        </w:rPr>
      </w:pPr>
      <w:r w:rsidRPr="00AA1BA1">
        <w:rPr>
          <w:rFonts w:ascii="Times New Roman" w:hAnsi="Times New Roman" w:cs="Times New Roman"/>
          <w:iCs/>
        </w:rPr>
        <w:t>Понуда бр. __________од _____________ за јавну набавку</w:t>
      </w:r>
      <w:r w:rsidRPr="00AA1BA1">
        <w:rPr>
          <w:rFonts w:ascii="Times New Roman" w:eastAsia="TimesNewRomanPS-BoldMT" w:hAnsi="Times New Roman" w:cs="Times New Roman"/>
          <w:bCs/>
          <w:color w:val="C00000"/>
        </w:rPr>
        <w:t xml:space="preserve"> </w:t>
      </w:r>
      <w:r w:rsidRPr="00AA1BA1">
        <w:rPr>
          <w:rFonts w:ascii="Times New Roman" w:eastAsia="TimesNewRomanPS-BoldMT" w:hAnsi="Times New Roman" w:cs="Times New Roman"/>
          <w:bCs/>
        </w:rPr>
        <w:t>радова</w:t>
      </w:r>
      <w:r w:rsidRPr="00AA1BA1">
        <w:rPr>
          <w:rFonts w:ascii="Times New Roman" w:hAnsi="Times New Roman" w:cs="Times New Roman"/>
        </w:rPr>
        <w:t xml:space="preserve">: </w:t>
      </w:r>
      <w:r w:rsidRPr="00AA1BA1">
        <w:rPr>
          <w:rFonts w:ascii="Times New Roman" w:hAnsi="Times New Roman" w:cs="Times New Roman"/>
          <w:b/>
          <w:bCs/>
        </w:rPr>
        <w:t xml:space="preserve">Извођење радова у </w:t>
      </w:r>
      <w:r w:rsidR="003528C2" w:rsidRPr="00AA1BA1">
        <w:rPr>
          <w:rFonts w:ascii="Times New Roman" w:hAnsi="Times New Roman" w:cs="Times New Roman"/>
          <w:b/>
          <w:bCs/>
          <w:lang w:val="sr-Cyrl-RS"/>
        </w:rPr>
        <w:t xml:space="preserve">делу </w:t>
      </w:r>
      <w:r w:rsidRPr="00AA1BA1">
        <w:rPr>
          <w:rFonts w:ascii="Times New Roman" w:hAnsi="Times New Roman" w:cs="Times New Roman"/>
          <w:b/>
          <w:bCs/>
        </w:rPr>
        <w:t>подрумск</w:t>
      </w:r>
      <w:r w:rsidR="003528C2" w:rsidRPr="00AA1BA1">
        <w:rPr>
          <w:rFonts w:ascii="Times New Roman" w:hAnsi="Times New Roman" w:cs="Times New Roman"/>
          <w:b/>
          <w:bCs/>
          <w:lang w:val="sr-Cyrl-RS"/>
        </w:rPr>
        <w:t>их</w:t>
      </w:r>
      <w:r w:rsidRPr="00AA1BA1">
        <w:rPr>
          <w:rFonts w:ascii="Times New Roman" w:hAnsi="Times New Roman" w:cs="Times New Roman"/>
          <w:b/>
          <w:bCs/>
        </w:rPr>
        <w:t xml:space="preserve"> просторија</w:t>
      </w:r>
      <w:r w:rsidRPr="00AA1BA1">
        <w:rPr>
          <w:rFonts w:ascii="Times New Roman" w:eastAsia="TimesNewRomanPS-BoldMT" w:hAnsi="Times New Roman" w:cs="Times New Roman"/>
          <w:b/>
          <w:bCs/>
        </w:rPr>
        <w:t xml:space="preserve"> - </w:t>
      </w:r>
      <w:r w:rsidRPr="00AA1BA1">
        <w:rPr>
          <w:rFonts w:ascii="Times New Roman" w:hAnsi="Times New Roman" w:cs="Times New Roman"/>
          <w:b/>
        </w:rPr>
        <w:t xml:space="preserve">ЈН бр. </w:t>
      </w:r>
      <w:r w:rsidR="003528C2" w:rsidRPr="00AA1BA1">
        <w:rPr>
          <w:rFonts w:ascii="Times New Roman" w:hAnsi="Times New Roman" w:cs="Times New Roman"/>
          <w:b/>
          <w:lang w:val="sr-Cyrl-RS"/>
        </w:rPr>
        <w:t>6</w:t>
      </w:r>
      <w:r w:rsidR="003528C2" w:rsidRPr="00AA1BA1">
        <w:rPr>
          <w:rFonts w:ascii="Times New Roman" w:hAnsi="Times New Roman" w:cs="Times New Roman"/>
          <w:b/>
        </w:rPr>
        <w:t>/201</w:t>
      </w:r>
      <w:r w:rsidR="003528C2" w:rsidRPr="00AA1BA1">
        <w:rPr>
          <w:rFonts w:ascii="Times New Roman" w:hAnsi="Times New Roman" w:cs="Times New Roman"/>
          <w:b/>
          <w:lang w:val="sr-Cyrl-RS"/>
        </w:rPr>
        <w:t>8</w:t>
      </w:r>
      <w:r w:rsidRPr="00AA1BA1">
        <w:rPr>
          <w:rFonts w:ascii="Times New Roman" w:hAnsi="Times New Roman" w:cs="Times New Roman"/>
          <w:b/>
        </w:rPr>
        <w:t>–</w:t>
      </w:r>
      <w:r w:rsidRPr="00AA1BA1">
        <w:rPr>
          <w:rFonts w:ascii="Times New Roman" w:hAnsi="Times New Roman" w:cs="Times New Roman"/>
          <w:b/>
          <w:lang w:val="sr-Latn-CS"/>
        </w:rPr>
        <w:t>II</w:t>
      </w:r>
      <w:r w:rsidRPr="00AA1BA1">
        <w:rPr>
          <w:rFonts w:ascii="Times New Roman" w:hAnsi="Times New Roman" w:cs="Times New Roman"/>
          <w:b/>
        </w:rPr>
        <w:t>I</w:t>
      </w:r>
      <w:r w:rsidRPr="00AA1BA1">
        <w:rPr>
          <w:rFonts w:ascii="Times New Roman" w:hAnsi="Times New Roman" w:cs="Times New Roman"/>
        </w:rPr>
        <w:t>;</w:t>
      </w:r>
    </w:p>
    <w:p w:rsidR="005E0E12" w:rsidRPr="00AA1BA1" w:rsidRDefault="005E0E12" w:rsidP="009B012F">
      <w:pPr>
        <w:spacing w:after="0" w:line="240" w:lineRule="auto"/>
        <w:jc w:val="both"/>
        <w:rPr>
          <w:rFonts w:ascii="Times New Roman" w:eastAsia="TimesNewRomanPS-BoldMT" w:hAnsi="Times New Roman" w:cs="Times New Roman"/>
          <w:b/>
          <w:bCs/>
        </w:rPr>
      </w:pPr>
    </w:p>
    <w:p w:rsidR="005E0E12" w:rsidRPr="00AA1BA1" w:rsidRDefault="005E0E12" w:rsidP="009B012F">
      <w:pPr>
        <w:spacing w:after="0" w:line="240" w:lineRule="auto"/>
        <w:jc w:val="both"/>
        <w:rPr>
          <w:rFonts w:ascii="Times New Roman" w:hAnsi="Times New Roman" w:cs="Times New Roman"/>
          <w:i/>
          <w:iCs/>
        </w:rPr>
      </w:pPr>
    </w:p>
    <w:p w:rsidR="005E0E12" w:rsidRPr="00AA1BA1" w:rsidRDefault="005E0E12" w:rsidP="009B012F">
      <w:pPr>
        <w:spacing w:after="0" w:line="240" w:lineRule="auto"/>
        <w:rPr>
          <w:rFonts w:ascii="Times New Roman" w:hAnsi="Times New Roman" w:cs="Times New Roman"/>
          <w:b/>
          <w:bCs/>
          <w:i/>
          <w:iCs/>
        </w:rPr>
      </w:pPr>
      <w:r w:rsidRPr="00AA1BA1">
        <w:rPr>
          <w:rFonts w:ascii="Times New Roman" w:hAnsi="Times New Roman" w:cs="Times New Roman"/>
          <w:b/>
          <w:bCs/>
          <w:i/>
          <w:iCs/>
        </w:rPr>
        <w:t>1)ОПШТИ ПОДАЦИ О ПОНУЂАЧУ</w:t>
      </w:r>
    </w:p>
    <w:p w:rsidR="005E0E12" w:rsidRPr="00AA1BA1" w:rsidRDefault="005E0E12" w:rsidP="009B012F">
      <w:pPr>
        <w:spacing w:after="0" w:line="240" w:lineRule="auto"/>
        <w:rPr>
          <w:rFonts w:ascii="Times New Roman" w:hAnsi="Times New Roman" w:cs="Times New Roman"/>
          <w:i/>
          <w:iCs/>
        </w:rPr>
      </w:pPr>
    </w:p>
    <w:tbl>
      <w:tblPr>
        <w:tblW w:w="0" w:type="auto"/>
        <w:tblInd w:w="-15" w:type="dxa"/>
        <w:tblLayout w:type="fixed"/>
        <w:tblLook w:val="0000" w:firstRow="0" w:lastRow="0" w:firstColumn="0" w:lastColumn="0" w:noHBand="0" w:noVBand="0"/>
      </w:tblPr>
      <w:tblGrid>
        <w:gridCol w:w="4621"/>
        <w:gridCol w:w="4650"/>
      </w:tblGrid>
      <w:tr w:rsidR="005E0E12" w:rsidRPr="00AA1BA1" w:rsidTr="002B1DE6">
        <w:tc>
          <w:tcPr>
            <w:tcW w:w="4621"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pacing w:after="0" w:line="240" w:lineRule="auto"/>
              <w:jc w:val="both"/>
              <w:rPr>
                <w:rFonts w:ascii="Times New Roman" w:hAnsi="Times New Roman" w:cs="Times New Roman"/>
                <w:b/>
                <w:bCs/>
                <w:i/>
                <w:iCs/>
              </w:rPr>
            </w:pPr>
            <w:r w:rsidRPr="00AA1BA1">
              <w:rPr>
                <w:rFonts w:ascii="Times New Roman" w:hAnsi="Times New Roman" w:cs="Times New Roman"/>
                <w:i/>
                <w:iCs/>
              </w:rPr>
              <w:t>Назив понуђача:</w:t>
            </w:r>
          </w:p>
          <w:p w:rsidR="005E0E12" w:rsidRPr="00AA1BA1" w:rsidRDefault="005E0E12" w:rsidP="009B012F">
            <w:pPr>
              <w:spacing w:after="0" w:line="240" w:lineRule="auto"/>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rPr>
                <w:rFonts w:ascii="Times New Roman" w:hAnsi="Times New Roman" w:cs="Times New Roman"/>
                <w:b/>
                <w:bCs/>
                <w:i/>
                <w:iCs/>
                <w:lang w:val="sr-Cyrl-RS"/>
              </w:rPr>
            </w:pPr>
          </w:p>
          <w:p w:rsidR="00BA0434" w:rsidRPr="00AA1BA1" w:rsidRDefault="00BA0434" w:rsidP="009B012F">
            <w:pPr>
              <w:snapToGrid w:val="0"/>
              <w:spacing w:after="0" w:line="240" w:lineRule="auto"/>
              <w:rPr>
                <w:rFonts w:ascii="Times New Roman" w:hAnsi="Times New Roman" w:cs="Times New Roman"/>
                <w:b/>
                <w:bCs/>
                <w:i/>
                <w:iCs/>
                <w:lang w:val="sr-Cyrl-RS"/>
              </w:rPr>
            </w:pPr>
          </w:p>
          <w:p w:rsidR="005E0E12" w:rsidRPr="00AA1BA1" w:rsidRDefault="005E0E12" w:rsidP="009B012F">
            <w:pPr>
              <w:spacing w:after="0" w:line="240" w:lineRule="auto"/>
              <w:rPr>
                <w:rFonts w:ascii="Times New Roman" w:hAnsi="Times New Roman" w:cs="Times New Roman"/>
                <w:b/>
                <w:bCs/>
                <w:i/>
                <w:iCs/>
              </w:rPr>
            </w:pPr>
          </w:p>
        </w:tc>
      </w:tr>
      <w:tr w:rsidR="005E0E12" w:rsidRPr="00AA1BA1" w:rsidTr="002B1DE6">
        <w:tc>
          <w:tcPr>
            <w:tcW w:w="4621"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pacing w:after="0" w:line="240" w:lineRule="auto"/>
              <w:jc w:val="both"/>
              <w:rPr>
                <w:rFonts w:ascii="Times New Roman" w:hAnsi="Times New Roman" w:cs="Times New Roman"/>
                <w:b/>
                <w:bCs/>
                <w:i/>
                <w:iCs/>
              </w:rPr>
            </w:pPr>
            <w:r w:rsidRPr="00AA1BA1">
              <w:rPr>
                <w:rFonts w:ascii="Times New Roman" w:hAnsi="Times New Roman" w:cs="Times New Roman"/>
                <w:i/>
                <w:iCs/>
              </w:rPr>
              <w:t>Адреса понуђача:</w:t>
            </w:r>
          </w:p>
          <w:p w:rsidR="005E0E12" w:rsidRPr="00AA1BA1" w:rsidRDefault="005E0E12" w:rsidP="009B012F">
            <w:pPr>
              <w:spacing w:after="0" w:line="240" w:lineRule="auto"/>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rPr>
                <w:rFonts w:ascii="Times New Roman" w:hAnsi="Times New Roman" w:cs="Times New Roman"/>
                <w:b/>
                <w:bCs/>
                <w:i/>
                <w:iCs/>
                <w:lang w:val="sr-Cyrl-RS"/>
              </w:rPr>
            </w:pPr>
          </w:p>
          <w:p w:rsidR="00BA0434" w:rsidRPr="00AA1BA1" w:rsidRDefault="00BA0434" w:rsidP="009B012F">
            <w:pPr>
              <w:snapToGrid w:val="0"/>
              <w:spacing w:after="0" w:line="240" w:lineRule="auto"/>
              <w:rPr>
                <w:rFonts w:ascii="Times New Roman" w:hAnsi="Times New Roman" w:cs="Times New Roman"/>
                <w:b/>
                <w:bCs/>
                <w:i/>
                <w:iCs/>
                <w:lang w:val="sr-Cyrl-RS"/>
              </w:rPr>
            </w:pPr>
          </w:p>
          <w:p w:rsidR="005E0E12" w:rsidRPr="00AA1BA1" w:rsidRDefault="005E0E12" w:rsidP="009B012F">
            <w:pPr>
              <w:spacing w:after="0" w:line="240" w:lineRule="auto"/>
              <w:rPr>
                <w:rFonts w:ascii="Times New Roman" w:hAnsi="Times New Roman" w:cs="Times New Roman"/>
                <w:b/>
                <w:bCs/>
                <w:i/>
                <w:iCs/>
              </w:rPr>
            </w:pPr>
          </w:p>
        </w:tc>
      </w:tr>
      <w:tr w:rsidR="005E0E12" w:rsidRPr="00AA1BA1" w:rsidTr="002B1DE6">
        <w:tc>
          <w:tcPr>
            <w:tcW w:w="4621"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pacing w:after="0" w:line="240" w:lineRule="auto"/>
              <w:jc w:val="both"/>
              <w:rPr>
                <w:rFonts w:ascii="Times New Roman" w:hAnsi="Times New Roman" w:cs="Times New Roman"/>
                <w:b/>
                <w:bCs/>
                <w:i/>
                <w:iCs/>
              </w:rPr>
            </w:pPr>
            <w:r w:rsidRPr="00AA1BA1">
              <w:rPr>
                <w:rFonts w:ascii="Times New Roman" w:hAnsi="Times New Roman" w:cs="Times New Roman"/>
                <w:i/>
                <w:iCs/>
              </w:rPr>
              <w:t>Матични број понуђача:</w:t>
            </w:r>
          </w:p>
          <w:p w:rsidR="005E0E12" w:rsidRPr="00AA1BA1" w:rsidRDefault="005E0E12" w:rsidP="009B012F">
            <w:pPr>
              <w:spacing w:after="0" w:line="240" w:lineRule="auto"/>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rPr>
                <w:rFonts w:ascii="Times New Roman" w:hAnsi="Times New Roman" w:cs="Times New Roman"/>
                <w:b/>
                <w:bCs/>
                <w:i/>
                <w:iCs/>
                <w:lang w:val="sr-Cyrl-RS"/>
              </w:rPr>
            </w:pPr>
          </w:p>
          <w:p w:rsidR="00BA0434" w:rsidRPr="00AA1BA1" w:rsidRDefault="00BA0434" w:rsidP="009B012F">
            <w:pPr>
              <w:snapToGrid w:val="0"/>
              <w:spacing w:after="0" w:line="240" w:lineRule="auto"/>
              <w:rPr>
                <w:rFonts w:ascii="Times New Roman" w:hAnsi="Times New Roman" w:cs="Times New Roman"/>
                <w:b/>
                <w:bCs/>
                <w:i/>
                <w:iCs/>
                <w:lang w:val="sr-Cyrl-RS"/>
              </w:rPr>
            </w:pPr>
          </w:p>
          <w:p w:rsidR="005E0E12" w:rsidRPr="00AA1BA1" w:rsidRDefault="005E0E12" w:rsidP="009B012F">
            <w:pPr>
              <w:spacing w:after="0" w:line="240" w:lineRule="auto"/>
              <w:rPr>
                <w:rFonts w:ascii="Times New Roman" w:hAnsi="Times New Roman" w:cs="Times New Roman"/>
                <w:b/>
                <w:bCs/>
                <w:i/>
                <w:iCs/>
              </w:rPr>
            </w:pPr>
          </w:p>
        </w:tc>
      </w:tr>
      <w:tr w:rsidR="005E0E12" w:rsidRPr="00AA1BA1" w:rsidTr="002B1DE6">
        <w:tc>
          <w:tcPr>
            <w:tcW w:w="4621"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pacing w:after="0" w:line="240" w:lineRule="auto"/>
              <w:jc w:val="both"/>
              <w:rPr>
                <w:rFonts w:ascii="Times New Roman" w:hAnsi="Times New Roman" w:cs="Times New Roman"/>
                <w:b/>
                <w:bCs/>
                <w:i/>
                <w:iCs/>
                <w:lang w:val="ru-RU"/>
              </w:rPr>
            </w:pPr>
            <w:r w:rsidRPr="00AA1BA1">
              <w:rPr>
                <w:rFonts w:ascii="Times New Roman" w:hAnsi="Times New Roman" w:cs="Times New Roman"/>
                <w:i/>
                <w:iCs/>
                <w:lang w:val="ru-RU"/>
              </w:rPr>
              <w:t>Порески идентификациони број понуђача (ПИБ):</w:t>
            </w:r>
          </w:p>
          <w:p w:rsidR="005E0E12" w:rsidRPr="00AA1BA1" w:rsidRDefault="005E0E12" w:rsidP="009B012F">
            <w:pPr>
              <w:spacing w:after="0" w:line="240" w:lineRule="auto"/>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rPr>
                <w:rFonts w:ascii="Times New Roman" w:hAnsi="Times New Roman" w:cs="Times New Roman"/>
                <w:bCs/>
                <w:iCs/>
                <w:lang w:val="ru-RU"/>
              </w:rPr>
            </w:pPr>
          </w:p>
          <w:p w:rsidR="00BA0434" w:rsidRPr="00AA1BA1" w:rsidRDefault="00BA0434" w:rsidP="009B012F">
            <w:pPr>
              <w:snapToGrid w:val="0"/>
              <w:spacing w:after="0" w:line="240" w:lineRule="auto"/>
              <w:rPr>
                <w:rFonts w:ascii="Times New Roman" w:hAnsi="Times New Roman" w:cs="Times New Roman"/>
                <w:bCs/>
                <w:iCs/>
                <w:lang w:val="ru-RU"/>
              </w:rPr>
            </w:pPr>
          </w:p>
          <w:p w:rsidR="00BA0434" w:rsidRPr="00AA1BA1" w:rsidRDefault="00BA0434" w:rsidP="009B012F">
            <w:pPr>
              <w:snapToGrid w:val="0"/>
              <w:spacing w:after="0" w:line="240" w:lineRule="auto"/>
              <w:rPr>
                <w:rFonts w:ascii="Times New Roman" w:hAnsi="Times New Roman" w:cs="Times New Roman"/>
                <w:bCs/>
                <w:iCs/>
                <w:lang w:val="ru-RU"/>
              </w:rPr>
            </w:pPr>
          </w:p>
        </w:tc>
      </w:tr>
      <w:tr w:rsidR="005E0E12" w:rsidRPr="00AA1BA1" w:rsidTr="002B1DE6">
        <w:tc>
          <w:tcPr>
            <w:tcW w:w="4621"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pacing w:after="0" w:line="240" w:lineRule="auto"/>
              <w:jc w:val="both"/>
              <w:rPr>
                <w:rFonts w:ascii="Times New Roman" w:hAnsi="Times New Roman" w:cs="Times New Roman"/>
                <w:b/>
                <w:bCs/>
                <w:i/>
                <w:iCs/>
              </w:rPr>
            </w:pPr>
            <w:r w:rsidRPr="00AA1BA1">
              <w:rPr>
                <w:rFonts w:ascii="Times New Roman" w:hAnsi="Times New Roman" w:cs="Times New Roman"/>
                <w:i/>
                <w:iCs/>
              </w:rPr>
              <w:t>Име особе за контакт:</w:t>
            </w:r>
          </w:p>
          <w:p w:rsidR="005E0E12" w:rsidRPr="00AA1BA1" w:rsidRDefault="005E0E12" w:rsidP="009B012F">
            <w:pPr>
              <w:spacing w:after="0" w:line="240" w:lineRule="auto"/>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rPr>
                <w:rFonts w:ascii="Times New Roman" w:hAnsi="Times New Roman" w:cs="Times New Roman"/>
                <w:b/>
                <w:bCs/>
                <w:i/>
                <w:iCs/>
                <w:lang w:val="sr-Cyrl-RS"/>
              </w:rPr>
            </w:pPr>
          </w:p>
          <w:p w:rsidR="00BA0434" w:rsidRPr="00AA1BA1" w:rsidRDefault="00BA0434" w:rsidP="009B012F">
            <w:pPr>
              <w:snapToGrid w:val="0"/>
              <w:spacing w:after="0" w:line="240" w:lineRule="auto"/>
              <w:rPr>
                <w:rFonts w:ascii="Times New Roman" w:hAnsi="Times New Roman" w:cs="Times New Roman"/>
                <w:b/>
                <w:bCs/>
                <w:i/>
                <w:iCs/>
                <w:lang w:val="sr-Cyrl-RS"/>
              </w:rPr>
            </w:pPr>
          </w:p>
          <w:p w:rsidR="005E0E12" w:rsidRPr="00AA1BA1" w:rsidRDefault="005E0E12" w:rsidP="009B012F">
            <w:pPr>
              <w:spacing w:after="0" w:line="240" w:lineRule="auto"/>
              <w:rPr>
                <w:rFonts w:ascii="Times New Roman" w:hAnsi="Times New Roman" w:cs="Times New Roman"/>
                <w:b/>
                <w:bCs/>
                <w:i/>
                <w:iCs/>
              </w:rPr>
            </w:pPr>
          </w:p>
        </w:tc>
      </w:tr>
      <w:tr w:rsidR="005E0E12" w:rsidRPr="00AA1BA1" w:rsidTr="002B1DE6">
        <w:tc>
          <w:tcPr>
            <w:tcW w:w="4621"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pacing w:after="0" w:line="240" w:lineRule="auto"/>
              <w:jc w:val="both"/>
              <w:rPr>
                <w:rFonts w:ascii="Times New Roman" w:hAnsi="Times New Roman" w:cs="Times New Roman"/>
                <w:b/>
                <w:bCs/>
                <w:i/>
                <w:iCs/>
                <w:lang w:val="ru-RU"/>
              </w:rPr>
            </w:pPr>
            <w:r w:rsidRPr="00AA1BA1">
              <w:rPr>
                <w:rFonts w:ascii="Times New Roman" w:hAnsi="Times New Roman" w:cs="Times New Roman"/>
                <w:i/>
                <w:iCs/>
                <w:lang w:val="ru-RU"/>
              </w:rPr>
              <w:t>Електронска адреса понуђача (</w:t>
            </w:r>
            <w:r w:rsidRPr="00AA1BA1">
              <w:rPr>
                <w:rFonts w:ascii="Times New Roman" w:hAnsi="Times New Roman" w:cs="Times New Roman"/>
                <w:i/>
                <w:iCs/>
              </w:rPr>
              <w:t>e</w:t>
            </w:r>
            <w:r w:rsidRPr="00AA1BA1">
              <w:rPr>
                <w:rFonts w:ascii="Times New Roman" w:hAnsi="Times New Roman" w:cs="Times New Roman"/>
                <w:i/>
                <w:iCs/>
                <w:lang w:val="ru-RU"/>
              </w:rPr>
              <w:t>-</w:t>
            </w:r>
            <w:r w:rsidRPr="00AA1BA1">
              <w:rPr>
                <w:rFonts w:ascii="Times New Roman" w:hAnsi="Times New Roman" w:cs="Times New Roman"/>
                <w:i/>
                <w:iCs/>
              </w:rPr>
              <w:t>mail</w:t>
            </w:r>
            <w:r w:rsidRPr="00AA1BA1">
              <w:rPr>
                <w:rFonts w:ascii="Times New Roman" w:hAnsi="Times New Roman" w:cs="Times New Roman"/>
                <w:i/>
                <w:iCs/>
                <w:lang w:val="ru-RU"/>
              </w:rPr>
              <w:t>):</w:t>
            </w:r>
          </w:p>
          <w:p w:rsidR="005E0E12" w:rsidRPr="00AA1BA1" w:rsidRDefault="005E0E12" w:rsidP="009B012F">
            <w:pPr>
              <w:spacing w:after="0" w:line="240" w:lineRule="auto"/>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rPr>
                <w:rFonts w:ascii="Times New Roman" w:hAnsi="Times New Roman" w:cs="Times New Roman"/>
                <w:bCs/>
                <w:iCs/>
                <w:lang w:val="sr-Cyrl-RS"/>
              </w:rPr>
            </w:pPr>
          </w:p>
          <w:p w:rsidR="00BA0434" w:rsidRPr="00AA1BA1" w:rsidRDefault="00BA0434" w:rsidP="009B012F">
            <w:pPr>
              <w:snapToGrid w:val="0"/>
              <w:spacing w:after="0" w:line="240" w:lineRule="auto"/>
              <w:rPr>
                <w:rFonts w:ascii="Times New Roman" w:hAnsi="Times New Roman" w:cs="Times New Roman"/>
                <w:bCs/>
                <w:iCs/>
                <w:lang w:val="sr-Cyrl-RS"/>
              </w:rPr>
            </w:pPr>
          </w:p>
          <w:p w:rsidR="00BA0434" w:rsidRPr="00AA1BA1" w:rsidRDefault="00BA0434" w:rsidP="009B012F">
            <w:pPr>
              <w:snapToGrid w:val="0"/>
              <w:spacing w:after="0" w:line="240" w:lineRule="auto"/>
              <w:rPr>
                <w:rFonts w:ascii="Times New Roman" w:hAnsi="Times New Roman" w:cs="Times New Roman"/>
                <w:bCs/>
                <w:iCs/>
                <w:lang w:val="sr-Cyrl-RS"/>
              </w:rPr>
            </w:pPr>
          </w:p>
        </w:tc>
      </w:tr>
      <w:tr w:rsidR="005E0E12" w:rsidRPr="00AA1BA1" w:rsidTr="002B1DE6">
        <w:tc>
          <w:tcPr>
            <w:tcW w:w="4621"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pacing w:after="0" w:line="240" w:lineRule="auto"/>
              <w:jc w:val="both"/>
              <w:rPr>
                <w:rFonts w:ascii="Times New Roman" w:hAnsi="Times New Roman" w:cs="Times New Roman"/>
                <w:b/>
                <w:bCs/>
                <w:i/>
                <w:iCs/>
              </w:rPr>
            </w:pPr>
            <w:r w:rsidRPr="00AA1BA1">
              <w:rPr>
                <w:rFonts w:ascii="Times New Roman" w:hAnsi="Times New Roman" w:cs="Times New Roman"/>
                <w:i/>
                <w:iCs/>
              </w:rPr>
              <w:t>Телефон:</w:t>
            </w:r>
          </w:p>
          <w:p w:rsidR="005E0E12" w:rsidRPr="00AA1BA1" w:rsidRDefault="005E0E12" w:rsidP="009B012F">
            <w:pPr>
              <w:spacing w:after="0" w:line="240" w:lineRule="auto"/>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5E0E12" w:rsidRPr="00AA1BA1" w:rsidRDefault="005E0E12" w:rsidP="009B012F">
            <w:pPr>
              <w:snapToGrid w:val="0"/>
              <w:spacing w:after="0" w:line="240" w:lineRule="auto"/>
              <w:rPr>
                <w:rFonts w:ascii="Times New Roman" w:hAnsi="Times New Roman" w:cs="Times New Roman"/>
                <w:b/>
                <w:bCs/>
                <w:i/>
                <w:iCs/>
                <w:lang w:val="sr-Cyrl-RS"/>
              </w:rPr>
            </w:pPr>
          </w:p>
          <w:p w:rsidR="00BA0434" w:rsidRPr="00AA1BA1" w:rsidRDefault="00BA0434" w:rsidP="009B012F">
            <w:pPr>
              <w:snapToGrid w:val="0"/>
              <w:spacing w:after="0" w:line="240" w:lineRule="auto"/>
              <w:rPr>
                <w:rFonts w:ascii="Times New Roman" w:hAnsi="Times New Roman" w:cs="Times New Roman"/>
                <w:b/>
                <w:bCs/>
                <w:i/>
                <w:iCs/>
                <w:lang w:val="sr-Cyrl-RS"/>
              </w:rPr>
            </w:pPr>
          </w:p>
          <w:p w:rsidR="005E0E12" w:rsidRPr="00AA1BA1" w:rsidRDefault="005E0E12" w:rsidP="009B012F">
            <w:pPr>
              <w:spacing w:after="0" w:line="240" w:lineRule="auto"/>
              <w:rPr>
                <w:rFonts w:ascii="Times New Roman" w:hAnsi="Times New Roman" w:cs="Times New Roman"/>
                <w:b/>
                <w:bCs/>
                <w:i/>
                <w:iCs/>
              </w:rPr>
            </w:pPr>
          </w:p>
        </w:tc>
      </w:tr>
      <w:tr w:rsidR="005E0E12" w:rsidRPr="00AA1BA1" w:rsidTr="002B1DE6">
        <w:tc>
          <w:tcPr>
            <w:tcW w:w="4621"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pacing w:after="0" w:line="240" w:lineRule="auto"/>
              <w:jc w:val="both"/>
              <w:rPr>
                <w:rFonts w:ascii="Times New Roman" w:hAnsi="Times New Roman" w:cs="Times New Roman"/>
                <w:b/>
                <w:bCs/>
                <w:i/>
                <w:iCs/>
              </w:rPr>
            </w:pPr>
            <w:r w:rsidRPr="00AA1BA1">
              <w:rPr>
                <w:rFonts w:ascii="Times New Roman" w:hAnsi="Times New Roman" w:cs="Times New Roman"/>
                <w:i/>
                <w:iCs/>
              </w:rPr>
              <w:t>Телефакс:</w:t>
            </w:r>
          </w:p>
          <w:p w:rsidR="005E0E12" w:rsidRPr="00AA1BA1" w:rsidRDefault="005E0E12" w:rsidP="009B012F">
            <w:pPr>
              <w:spacing w:after="0" w:line="240" w:lineRule="auto"/>
              <w:jc w:val="both"/>
              <w:rPr>
                <w:rFonts w:ascii="Times New Roman" w:hAnsi="Times New Roman" w:cs="Times New Roman"/>
                <w:b/>
                <w:bCs/>
                <w:i/>
                <w:iCs/>
              </w:rPr>
            </w:pPr>
          </w:p>
        </w:tc>
        <w:tc>
          <w:tcPr>
            <w:tcW w:w="4650" w:type="dxa"/>
            <w:tcBorders>
              <w:top w:val="single" w:sz="4" w:space="0" w:color="auto"/>
              <w:left w:val="single" w:sz="4" w:space="0" w:color="000000"/>
              <w:bottom w:val="single" w:sz="4" w:space="0" w:color="auto"/>
              <w:right w:val="single" w:sz="4" w:space="0" w:color="000000"/>
            </w:tcBorders>
            <w:shd w:val="clear" w:color="auto" w:fill="auto"/>
          </w:tcPr>
          <w:p w:rsidR="005E0E12" w:rsidRPr="00AA1BA1" w:rsidRDefault="005E0E12" w:rsidP="009B012F">
            <w:pPr>
              <w:snapToGrid w:val="0"/>
              <w:spacing w:after="0" w:line="240" w:lineRule="auto"/>
              <w:rPr>
                <w:rFonts w:ascii="Times New Roman" w:hAnsi="Times New Roman" w:cs="Times New Roman"/>
                <w:b/>
                <w:bCs/>
                <w:i/>
                <w:iCs/>
                <w:lang w:val="sr-Cyrl-RS"/>
              </w:rPr>
            </w:pPr>
          </w:p>
          <w:p w:rsidR="00BA0434" w:rsidRPr="00AA1BA1" w:rsidRDefault="00BA0434" w:rsidP="009B012F">
            <w:pPr>
              <w:snapToGrid w:val="0"/>
              <w:spacing w:after="0" w:line="240" w:lineRule="auto"/>
              <w:rPr>
                <w:rFonts w:ascii="Times New Roman" w:hAnsi="Times New Roman" w:cs="Times New Roman"/>
                <w:b/>
                <w:bCs/>
                <w:i/>
                <w:iCs/>
                <w:lang w:val="sr-Cyrl-RS"/>
              </w:rPr>
            </w:pPr>
          </w:p>
          <w:p w:rsidR="005E0E12" w:rsidRPr="00AA1BA1" w:rsidRDefault="005E0E12" w:rsidP="009B012F">
            <w:pPr>
              <w:spacing w:after="0" w:line="240" w:lineRule="auto"/>
              <w:rPr>
                <w:rFonts w:ascii="Times New Roman" w:hAnsi="Times New Roman" w:cs="Times New Roman"/>
                <w:b/>
                <w:bCs/>
                <w:i/>
                <w:iCs/>
              </w:rPr>
            </w:pPr>
          </w:p>
        </w:tc>
      </w:tr>
      <w:tr w:rsidR="005E0E12" w:rsidRPr="00AA1BA1" w:rsidTr="002B1DE6">
        <w:tc>
          <w:tcPr>
            <w:tcW w:w="4621"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pacing w:after="0" w:line="240" w:lineRule="auto"/>
              <w:jc w:val="both"/>
              <w:rPr>
                <w:rFonts w:ascii="Times New Roman" w:hAnsi="Times New Roman" w:cs="Times New Roman"/>
                <w:b/>
                <w:bCs/>
                <w:i/>
                <w:iCs/>
                <w:lang w:val="ru-RU"/>
              </w:rPr>
            </w:pPr>
            <w:r w:rsidRPr="00AA1BA1">
              <w:rPr>
                <w:rFonts w:ascii="Times New Roman" w:hAnsi="Times New Roman" w:cs="Times New Roman"/>
                <w:i/>
                <w:iCs/>
                <w:lang w:val="ru-RU"/>
              </w:rPr>
              <w:t>Број рачуна понуђача и назив банке:</w:t>
            </w:r>
          </w:p>
          <w:p w:rsidR="005E0E12" w:rsidRPr="00AA1BA1" w:rsidRDefault="005E0E12" w:rsidP="009B012F">
            <w:pPr>
              <w:spacing w:after="0" w:line="240" w:lineRule="auto"/>
              <w:jc w:val="both"/>
              <w:rPr>
                <w:rFonts w:ascii="Times New Roman" w:hAnsi="Times New Roman" w:cs="Times New Roman"/>
                <w:b/>
                <w:bCs/>
                <w:i/>
                <w:iCs/>
                <w:lang w:val="ru-RU"/>
              </w:rPr>
            </w:pPr>
          </w:p>
        </w:tc>
        <w:tc>
          <w:tcPr>
            <w:tcW w:w="4650" w:type="dxa"/>
            <w:tcBorders>
              <w:top w:val="single" w:sz="4" w:space="0" w:color="auto"/>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rPr>
                <w:rFonts w:ascii="Times New Roman" w:hAnsi="Times New Roman" w:cs="Times New Roman"/>
                <w:b/>
                <w:bCs/>
                <w:i/>
                <w:iCs/>
                <w:lang w:val="ru-RU"/>
              </w:rPr>
            </w:pPr>
          </w:p>
          <w:p w:rsidR="00BA0434" w:rsidRPr="00AA1BA1" w:rsidRDefault="00BA0434" w:rsidP="009B012F">
            <w:pPr>
              <w:snapToGrid w:val="0"/>
              <w:spacing w:after="0" w:line="240" w:lineRule="auto"/>
              <w:rPr>
                <w:rFonts w:ascii="Times New Roman" w:hAnsi="Times New Roman" w:cs="Times New Roman"/>
                <w:b/>
                <w:bCs/>
                <w:i/>
                <w:iCs/>
                <w:lang w:val="ru-RU"/>
              </w:rPr>
            </w:pPr>
          </w:p>
          <w:p w:rsidR="005E0E12" w:rsidRPr="00AA1BA1" w:rsidRDefault="005E0E12" w:rsidP="009B012F">
            <w:pPr>
              <w:spacing w:after="0" w:line="240" w:lineRule="auto"/>
              <w:rPr>
                <w:rFonts w:ascii="Times New Roman" w:hAnsi="Times New Roman" w:cs="Times New Roman"/>
                <w:b/>
                <w:bCs/>
                <w:i/>
                <w:iCs/>
                <w:lang w:val="ru-RU"/>
              </w:rPr>
            </w:pPr>
          </w:p>
        </w:tc>
      </w:tr>
      <w:tr w:rsidR="005E0E12" w:rsidRPr="00AA1BA1" w:rsidTr="002B1DE6">
        <w:tc>
          <w:tcPr>
            <w:tcW w:w="4621"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pacing w:after="0" w:line="240" w:lineRule="auto"/>
              <w:jc w:val="both"/>
              <w:rPr>
                <w:rFonts w:ascii="Times New Roman" w:hAnsi="Times New Roman" w:cs="Times New Roman"/>
                <w:b/>
                <w:bCs/>
                <w:i/>
                <w:iCs/>
                <w:lang w:val="ru-RU"/>
              </w:rPr>
            </w:pPr>
            <w:r w:rsidRPr="00AA1BA1">
              <w:rPr>
                <w:rFonts w:ascii="Times New Roman" w:hAnsi="Times New Roman" w:cs="Times New Roman"/>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BA0434">
            <w:pPr>
              <w:snapToGrid w:val="0"/>
              <w:spacing w:after="0" w:line="240" w:lineRule="auto"/>
              <w:rPr>
                <w:rFonts w:ascii="Times New Roman" w:hAnsi="Times New Roman" w:cs="Times New Roman"/>
                <w:b/>
                <w:bCs/>
                <w:i/>
                <w:iCs/>
                <w:lang w:val="ru-RU"/>
              </w:rPr>
            </w:pPr>
          </w:p>
          <w:p w:rsidR="00BA0434" w:rsidRPr="00AA1BA1" w:rsidRDefault="00BA0434" w:rsidP="00BA0434">
            <w:pPr>
              <w:snapToGrid w:val="0"/>
              <w:spacing w:after="0" w:line="240" w:lineRule="auto"/>
              <w:rPr>
                <w:rFonts w:ascii="Times New Roman" w:hAnsi="Times New Roman" w:cs="Times New Roman"/>
                <w:b/>
                <w:bCs/>
                <w:i/>
                <w:iCs/>
                <w:lang w:val="ru-RU"/>
              </w:rPr>
            </w:pPr>
          </w:p>
          <w:p w:rsidR="005E0E12" w:rsidRPr="00AA1BA1" w:rsidRDefault="005E0E12" w:rsidP="009B012F">
            <w:pPr>
              <w:spacing w:after="0" w:line="240" w:lineRule="auto"/>
              <w:rPr>
                <w:rFonts w:ascii="Times New Roman" w:hAnsi="Times New Roman" w:cs="Times New Roman"/>
                <w:b/>
                <w:bCs/>
                <w:i/>
                <w:iCs/>
                <w:lang w:val="ru-RU"/>
              </w:rPr>
            </w:pPr>
          </w:p>
        </w:tc>
      </w:tr>
    </w:tbl>
    <w:p w:rsidR="005E0E12" w:rsidRPr="00AA1BA1" w:rsidRDefault="005E0E12" w:rsidP="009B012F">
      <w:pPr>
        <w:spacing w:after="0" w:line="240" w:lineRule="auto"/>
        <w:rPr>
          <w:rFonts w:ascii="Times New Roman" w:hAnsi="Times New Roman" w:cs="Times New Roman"/>
          <w:b/>
          <w:bCs/>
          <w:i/>
          <w:iCs/>
        </w:rPr>
      </w:pPr>
    </w:p>
    <w:p w:rsidR="005E0E12" w:rsidRPr="00AA1BA1" w:rsidRDefault="005E0E12" w:rsidP="009B012F">
      <w:pPr>
        <w:spacing w:after="0" w:line="240" w:lineRule="auto"/>
        <w:rPr>
          <w:rFonts w:ascii="Times New Roman" w:hAnsi="Times New Roman" w:cs="Times New Roman"/>
          <w:b/>
          <w:bCs/>
          <w:i/>
          <w:iCs/>
        </w:rPr>
      </w:pPr>
    </w:p>
    <w:p w:rsidR="005E0E12" w:rsidRPr="00AA1BA1" w:rsidRDefault="005E0E12" w:rsidP="009B012F">
      <w:pPr>
        <w:spacing w:after="0" w:line="240" w:lineRule="auto"/>
        <w:rPr>
          <w:rFonts w:ascii="Times New Roman" w:eastAsia="TimesNewRomanPSMT" w:hAnsi="Times New Roman" w:cs="Times New Roman"/>
          <w:b/>
          <w:bCs/>
          <w:i/>
          <w:iCs/>
        </w:rPr>
      </w:pPr>
      <w:r w:rsidRPr="00AA1BA1">
        <w:rPr>
          <w:rFonts w:ascii="Times New Roman" w:eastAsia="TimesNewRomanPSMT" w:hAnsi="Times New Roman" w:cs="Times New Roman"/>
          <w:b/>
          <w:bCs/>
          <w:i/>
          <w:iCs/>
        </w:rPr>
        <w:t xml:space="preserve">2) ПОНУДУ ПОДНОСИ: </w:t>
      </w:r>
    </w:p>
    <w:p w:rsidR="005E0E12" w:rsidRPr="00AA1BA1" w:rsidRDefault="005E0E12" w:rsidP="009B012F">
      <w:pPr>
        <w:spacing w:after="0" w:line="240" w:lineRule="auto"/>
        <w:rPr>
          <w:rFonts w:ascii="Times New Roman" w:hAnsi="Times New Roman" w:cs="Times New Roman"/>
        </w:rPr>
      </w:pPr>
    </w:p>
    <w:tbl>
      <w:tblPr>
        <w:tblW w:w="0" w:type="auto"/>
        <w:tblInd w:w="-15" w:type="dxa"/>
        <w:tblLayout w:type="fixed"/>
        <w:tblLook w:val="0000" w:firstRow="0" w:lastRow="0" w:firstColumn="0" w:lastColumn="0" w:noHBand="0" w:noVBand="0"/>
      </w:tblPr>
      <w:tblGrid>
        <w:gridCol w:w="9272"/>
      </w:tblGrid>
      <w:tr w:rsidR="005E0E12" w:rsidRPr="00AA1BA1" w:rsidTr="002B1DE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center"/>
              <w:rPr>
                <w:rFonts w:ascii="Times New Roman" w:hAnsi="Times New Roman" w:cs="Times New Roman"/>
              </w:rPr>
            </w:pPr>
          </w:p>
          <w:p w:rsidR="005E0E12" w:rsidRPr="00AA1BA1" w:rsidRDefault="005E0E12" w:rsidP="009B012F">
            <w:pPr>
              <w:spacing w:after="0" w:line="240" w:lineRule="auto"/>
              <w:jc w:val="center"/>
              <w:rPr>
                <w:rFonts w:ascii="Times New Roman" w:eastAsia="TimesNewRomanPSMT" w:hAnsi="Times New Roman" w:cs="Times New Roman"/>
                <w:b/>
                <w:bCs/>
              </w:rPr>
            </w:pPr>
            <w:r w:rsidRPr="00AA1BA1">
              <w:rPr>
                <w:rFonts w:ascii="Times New Roman" w:eastAsia="TimesNewRomanPSMT" w:hAnsi="Times New Roman" w:cs="Times New Roman"/>
                <w:b/>
                <w:bCs/>
              </w:rPr>
              <w:t xml:space="preserve">А) САМОСТАЛНО </w:t>
            </w:r>
          </w:p>
        </w:tc>
      </w:tr>
      <w:tr w:rsidR="005E0E12" w:rsidRPr="00AA1BA1" w:rsidTr="002B1DE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center"/>
              <w:rPr>
                <w:rFonts w:ascii="Times New Roman" w:eastAsia="TimesNewRomanPSMT" w:hAnsi="Times New Roman" w:cs="Times New Roman"/>
                <w:b/>
                <w:bCs/>
              </w:rPr>
            </w:pPr>
          </w:p>
          <w:p w:rsidR="005E0E12" w:rsidRPr="00AA1BA1" w:rsidRDefault="005E0E12" w:rsidP="009B012F">
            <w:pPr>
              <w:spacing w:after="0" w:line="240" w:lineRule="auto"/>
              <w:jc w:val="center"/>
              <w:rPr>
                <w:rFonts w:ascii="Times New Roman" w:eastAsia="TimesNewRomanPSMT" w:hAnsi="Times New Roman" w:cs="Times New Roman"/>
                <w:b/>
                <w:bCs/>
              </w:rPr>
            </w:pPr>
            <w:r w:rsidRPr="00AA1BA1">
              <w:rPr>
                <w:rFonts w:ascii="Times New Roman" w:eastAsia="TimesNewRomanPSMT" w:hAnsi="Times New Roman" w:cs="Times New Roman"/>
                <w:b/>
                <w:bCs/>
              </w:rPr>
              <w:t>Б) СА ПОДИЗВОЂАЧЕМ</w:t>
            </w:r>
          </w:p>
        </w:tc>
      </w:tr>
      <w:tr w:rsidR="005E0E12" w:rsidRPr="00AA1BA1" w:rsidTr="002B1DE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center"/>
              <w:rPr>
                <w:rFonts w:ascii="Times New Roman" w:eastAsia="TimesNewRomanPSMT" w:hAnsi="Times New Roman" w:cs="Times New Roman"/>
                <w:b/>
                <w:bCs/>
              </w:rPr>
            </w:pPr>
          </w:p>
          <w:p w:rsidR="005E0E12" w:rsidRPr="00AA1BA1" w:rsidRDefault="005E0E12" w:rsidP="009B012F">
            <w:pPr>
              <w:spacing w:after="0" w:line="240" w:lineRule="auto"/>
              <w:jc w:val="center"/>
              <w:rPr>
                <w:rFonts w:ascii="Times New Roman" w:hAnsi="Times New Roman" w:cs="Times New Roman"/>
                <w:b/>
                <w:i/>
                <w:iCs/>
                <w:lang w:val="ru-RU"/>
              </w:rPr>
            </w:pPr>
            <w:r w:rsidRPr="00AA1BA1">
              <w:rPr>
                <w:rFonts w:ascii="Times New Roman" w:eastAsia="TimesNewRomanPSMT" w:hAnsi="Times New Roman" w:cs="Times New Roman"/>
                <w:b/>
                <w:bCs/>
              </w:rPr>
              <w:t>В) КАО ЗАЈЕДНИЧКУ ПОНУДУ</w:t>
            </w:r>
          </w:p>
        </w:tc>
      </w:tr>
    </w:tbl>
    <w:p w:rsidR="005E0E12" w:rsidRPr="00AA1BA1" w:rsidRDefault="005E0E12" w:rsidP="009B012F">
      <w:pPr>
        <w:spacing w:after="0" w:line="240" w:lineRule="auto"/>
        <w:jc w:val="both"/>
        <w:rPr>
          <w:rFonts w:ascii="Times New Roman" w:hAnsi="Times New Roman" w:cs="Times New Roman"/>
          <w:b/>
          <w:i/>
          <w:iCs/>
          <w:lang w:val="ru-RU"/>
        </w:rPr>
      </w:pPr>
    </w:p>
    <w:p w:rsidR="005E0E12" w:rsidRPr="00AA1BA1" w:rsidRDefault="005E0E12" w:rsidP="009B012F">
      <w:pPr>
        <w:spacing w:after="0" w:line="240" w:lineRule="auto"/>
        <w:jc w:val="both"/>
        <w:rPr>
          <w:rFonts w:ascii="Times New Roman" w:eastAsia="TimesNewRomanPSMT" w:hAnsi="Times New Roman" w:cs="Times New Roman"/>
          <w:bCs/>
        </w:rPr>
      </w:pPr>
      <w:r w:rsidRPr="00AA1BA1">
        <w:rPr>
          <w:rFonts w:ascii="Times New Roman" w:hAnsi="Times New Roman" w:cs="Times New Roman"/>
          <w:b/>
          <w:i/>
          <w:iCs/>
          <w:lang w:val="ru-RU"/>
        </w:rPr>
        <w:t>Напомена:</w:t>
      </w:r>
      <w:r w:rsidRPr="00AA1BA1">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E0E12" w:rsidRPr="00AA1BA1" w:rsidRDefault="005E0E12" w:rsidP="009B012F">
      <w:pPr>
        <w:spacing w:after="0" w:line="240" w:lineRule="auto"/>
        <w:jc w:val="both"/>
        <w:rPr>
          <w:rFonts w:ascii="Times New Roman" w:eastAsia="TimesNewRomanPSMT" w:hAnsi="Times New Roman" w:cs="Times New Roman"/>
          <w:b/>
          <w:bCs/>
          <w:i/>
        </w:rPr>
      </w:pPr>
      <w:r w:rsidRPr="00AA1BA1">
        <w:rPr>
          <w:rFonts w:ascii="Times New Roman" w:eastAsia="TimesNewRomanPSMT" w:hAnsi="Times New Roman" w:cs="Times New Roman"/>
          <w:b/>
          <w:bCs/>
          <w:i/>
        </w:rPr>
        <w:lastRenderedPageBreak/>
        <w:t xml:space="preserve">3) ПОДАЦИ О ПОДИЗВОЂАЧУ </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eastAsia="TimesNewRomanPSMT" w:hAnsi="Times New Roman" w:cs="Times New Roman"/>
          <w:b/>
          <w:bCs/>
          <w:i/>
        </w:rPr>
        <w:tab/>
      </w:r>
    </w:p>
    <w:tbl>
      <w:tblPr>
        <w:tblW w:w="0" w:type="auto"/>
        <w:tblInd w:w="-15" w:type="dxa"/>
        <w:tblLayout w:type="fixed"/>
        <w:tblLook w:val="0000" w:firstRow="0" w:lastRow="0" w:firstColumn="0" w:lastColumn="0" w:noHBand="0" w:noVBand="0"/>
      </w:tblPr>
      <w:tblGrid>
        <w:gridCol w:w="465"/>
        <w:gridCol w:w="4219"/>
        <w:gridCol w:w="4588"/>
      </w:tblGrid>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eastAsia="TimesNewRomanPSMT" w:hAnsi="Times New Roman" w:cs="Times New Roman"/>
                <w:bCs/>
                <w:i/>
              </w:rPr>
            </w:pPr>
            <w:r w:rsidRPr="00AA1BA1">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AA1BA1" w:rsidRDefault="005E0E12" w:rsidP="009B012F">
            <w:pPr>
              <w:spacing w:after="0" w:line="240" w:lineRule="auto"/>
              <w:jc w:val="both"/>
              <w:rPr>
                <w:rFonts w:ascii="Times New Roman" w:eastAsia="TimesNewRomanPSMT" w:hAnsi="Times New Roman" w:cs="Times New Roman"/>
                <w:b/>
                <w:bCs/>
                <w:lang w:val="ru-RU"/>
              </w:rPr>
            </w:pPr>
            <w:r w:rsidRPr="00AA1BA1">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lang w:val="ru-RU"/>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AA1BA1" w:rsidRDefault="005E0E12" w:rsidP="009B012F">
            <w:pPr>
              <w:spacing w:after="0" w:line="240" w:lineRule="auto"/>
              <w:jc w:val="both"/>
              <w:rPr>
                <w:rFonts w:ascii="Times New Roman" w:eastAsia="TimesNewRomanPSMT" w:hAnsi="Times New Roman" w:cs="Times New Roman"/>
                <w:b/>
                <w:bCs/>
                <w:lang w:val="ru-RU"/>
              </w:rPr>
            </w:pPr>
            <w:r w:rsidRPr="00AA1BA1">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lang w:val="ru-RU"/>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AA1BA1" w:rsidRDefault="005E0E12" w:rsidP="009B012F">
            <w:pPr>
              <w:spacing w:after="0" w:line="240" w:lineRule="auto"/>
              <w:jc w:val="both"/>
              <w:rPr>
                <w:rFonts w:ascii="Times New Roman" w:eastAsia="TimesNewRomanPSMT" w:hAnsi="Times New Roman" w:cs="Times New Roman"/>
                <w:bCs/>
                <w:i/>
              </w:rPr>
            </w:pPr>
            <w:r w:rsidRPr="00AA1BA1">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AA1BA1" w:rsidRDefault="005E0E12" w:rsidP="009B012F">
            <w:pPr>
              <w:spacing w:after="0" w:line="240" w:lineRule="auto"/>
              <w:jc w:val="both"/>
              <w:rPr>
                <w:rFonts w:ascii="Times New Roman" w:eastAsia="TimesNewRomanPSMT" w:hAnsi="Times New Roman" w:cs="Times New Roman"/>
                <w:b/>
                <w:bCs/>
                <w:lang w:val="ru-RU"/>
              </w:rPr>
            </w:pPr>
            <w:r w:rsidRPr="00AA1BA1">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lang w:val="ru-RU"/>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AA1BA1" w:rsidRDefault="005E0E12" w:rsidP="009B012F">
            <w:pPr>
              <w:spacing w:after="0" w:line="240" w:lineRule="auto"/>
              <w:jc w:val="both"/>
              <w:rPr>
                <w:rFonts w:ascii="Times New Roman" w:eastAsia="TimesNewRomanPSMT" w:hAnsi="Times New Roman" w:cs="Times New Roman"/>
                <w:b/>
                <w:bCs/>
                <w:lang w:val="ru-RU"/>
              </w:rPr>
            </w:pPr>
            <w:r w:rsidRPr="00AA1BA1">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lang w:val="ru-RU"/>
              </w:rPr>
            </w:pPr>
          </w:p>
        </w:tc>
      </w:tr>
    </w:tbl>
    <w:p w:rsidR="005E0E12" w:rsidRPr="00AA1BA1" w:rsidRDefault="005E0E12" w:rsidP="009B012F">
      <w:pPr>
        <w:spacing w:after="0" w:line="240" w:lineRule="auto"/>
        <w:jc w:val="both"/>
        <w:rPr>
          <w:rFonts w:ascii="Times New Roman" w:hAnsi="Times New Roman" w:cs="Times New Roman"/>
          <w:b/>
          <w:bCs/>
          <w:i/>
          <w:iCs/>
          <w:u w:val="single"/>
          <w:lang w:val="ru-RU"/>
        </w:rPr>
      </w:pPr>
    </w:p>
    <w:p w:rsidR="005E0E12" w:rsidRPr="00AA1BA1" w:rsidRDefault="005E0E12" w:rsidP="009B012F">
      <w:pPr>
        <w:spacing w:after="0" w:line="240" w:lineRule="auto"/>
        <w:jc w:val="both"/>
        <w:rPr>
          <w:rFonts w:ascii="Times New Roman" w:hAnsi="Times New Roman" w:cs="Times New Roman"/>
          <w:b/>
          <w:bCs/>
          <w:i/>
          <w:iCs/>
          <w:u w:val="single"/>
          <w:lang w:val="ru-RU"/>
        </w:rPr>
      </w:pPr>
    </w:p>
    <w:p w:rsidR="005E0E12" w:rsidRPr="00AA1BA1" w:rsidRDefault="005E0E12" w:rsidP="009B012F">
      <w:pPr>
        <w:spacing w:after="0" w:line="240" w:lineRule="auto"/>
        <w:jc w:val="both"/>
        <w:rPr>
          <w:rFonts w:ascii="Times New Roman" w:hAnsi="Times New Roman" w:cs="Times New Roman"/>
          <w:i/>
          <w:iCs/>
          <w:lang w:val="ru-RU"/>
        </w:rPr>
      </w:pPr>
      <w:r w:rsidRPr="00AA1BA1">
        <w:rPr>
          <w:rFonts w:ascii="Times New Roman" w:hAnsi="Times New Roman" w:cs="Times New Roman"/>
          <w:b/>
          <w:bCs/>
          <w:i/>
          <w:iCs/>
          <w:u w:val="single"/>
          <w:lang w:val="ru-RU"/>
        </w:rPr>
        <w:t>Напомена:</w:t>
      </w:r>
      <w:r w:rsidRPr="00AA1BA1">
        <w:rPr>
          <w:rFonts w:ascii="Times New Roman" w:hAnsi="Times New Roman" w:cs="Times New Roman"/>
          <w:b/>
          <w:bCs/>
          <w:i/>
          <w:iCs/>
          <w:lang w:val="ru-RU"/>
        </w:rPr>
        <w:t xml:space="preserve"> </w:t>
      </w:r>
    </w:p>
    <w:p w:rsidR="005E0E12" w:rsidRPr="00AA1BA1" w:rsidRDefault="005E0E12" w:rsidP="009B012F">
      <w:pPr>
        <w:spacing w:after="0" w:line="240" w:lineRule="auto"/>
        <w:jc w:val="both"/>
        <w:rPr>
          <w:rFonts w:ascii="Times New Roman" w:eastAsia="TimesNewRomanPSMT" w:hAnsi="Times New Roman" w:cs="Times New Roman"/>
          <w:b/>
          <w:bCs/>
          <w:lang w:val="ru-RU"/>
        </w:rPr>
      </w:pPr>
      <w:r w:rsidRPr="00AA1BA1">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E0E12" w:rsidRPr="00AA1BA1" w:rsidRDefault="005E0E12" w:rsidP="009B012F">
      <w:pPr>
        <w:spacing w:after="0" w:line="240" w:lineRule="auto"/>
        <w:jc w:val="both"/>
        <w:rPr>
          <w:rFonts w:ascii="Times New Roman" w:eastAsia="TimesNewRomanPSMT" w:hAnsi="Times New Roman" w:cs="Times New Roman"/>
          <w:b/>
          <w:bCs/>
          <w:lang w:val="ru-RU"/>
        </w:rPr>
      </w:pPr>
    </w:p>
    <w:p w:rsidR="005E0E12" w:rsidRPr="00AA1BA1" w:rsidRDefault="005E0E12" w:rsidP="009B012F">
      <w:pPr>
        <w:spacing w:after="0" w:line="240" w:lineRule="auto"/>
        <w:jc w:val="both"/>
        <w:rPr>
          <w:rFonts w:ascii="Times New Roman" w:eastAsia="TimesNewRomanPSMT" w:hAnsi="Times New Roman" w:cs="Times New Roman"/>
          <w:b/>
          <w:bCs/>
          <w:lang w:val="ru-RU"/>
        </w:rPr>
      </w:pPr>
    </w:p>
    <w:p w:rsidR="005E0E12" w:rsidRPr="00AA1BA1" w:rsidRDefault="005E0E12" w:rsidP="009B012F">
      <w:pPr>
        <w:spacing w:after="0" w:line="240" w:lineRule="auto"/>
        <w:jc w:val="both"/>
        <w:rPr>
          <w:rFonts w:ascii="Times New Roman" w:eastAsia="TimesNewRomanPSMT" w:hAnsi="Times New Roman" w:cs="Times New Roman"/>
          <w:b/>
          <w:bCs/>
          <w:lang w:val="ru-RU"/>
        </w:rPr>
      </w:pPr>
    </w:p>
    <w:p w:rsidR="005E0E12" w:rsidRPr="00AA1BA1" w:rsidRDefault="005E0E12" w:rsidP="009B012F">
      <w:pPr>
        <w:spacing w:after="0" w:line="240" w:lineRule="auto"/>
        <w:jc w:val="both"/>
        <w:rPr>
          <w:rFonts w:ascii="Times New Roman" w:eastAsia="TimesNewRomanPSMT" w:hAnsi="Times New Roman" w:cs="Times New Roman"/>
          <w:b/>
          <w:bCs/>
          <w:lang w:val="ru-RU"/>
        </w:rPr>
      </w:pPr>
    </w:p>
    <w:p w:rsidR="005E0E12" w:rsidRPr="00AA1BA1" w:rsidRDefault="005E0E12" w:rsidP="009B012F">
      <w:pPr>
        <w:spacing w:after="0" w:line="240" w:lineRule="auto"/>
        <w:jc w:val="both"/>
        <w:rPr>
          <w:rFonts w:ascii="Times New Roman" w:eastAsia="TimesNewRomanPSMT" w:hAnsi="Times New Roman" w:cs="Times New Roman"/>
          <w:b/>
          <w:bCs/>
          <w:lang w:val="ru-RU"/>
        </w:rPr>
      </w:pPr>
    </w:p>
    <w:p w:rsidR="005E0E12" w:rsidRPr="00AA1BA1" w:rsidRDefault="005E0E12" w:rsidP="009B012F">
      <w:pPr>
        <w:spacing w:after="0" w:line="240" w:lineRule="auto"/>
        <w:jc w:val="both"/>
        <w:rPr>
          <w:rFonts w:ascii="Times New Roman" w:eastAsia="TimesNewRomanPSMT" w:hAnsi="Times New Roman" w:cs="Times New Roman"/>
          <w:b/>
          <w:bCs/>
        </w:rPr>
      </w:pPr>
    </w:p>
    <w:p w:rsidR="005E0E12" w:rsidRPr="00AA1BA1" w:rsidRDefault="005E0E12" w:rsidP="009B012F">
      <w:pPr>
        <w:spacing w:after="0" w:line="240" w:lineRule="auto"/>
        <w:jc w:val="both"/>
        <w:rPr>
          <w:rFonts w:ascii="Times New Roman" w:eastAsia="TimesNewRomanPSMT" w:hAnsi="Times New Roman" w:cs="Times New Roman"/>
          <w:b/>
          <w:bCs/>
        </w:rPr>
      </w:pPr>
    </w:p>
    <w:p w:rsidR="005E0E12" w:rsidRPr="00AA1BA1" w:rsidRDefault="005E0E12" w:rsidP="009B012F">
      <w:pPr>
        <w:spacing w:after="0" w:line="240" w:lineRule="auto"/>
        <w:jc w:val="both"/>
        <w:rPr>
          <w:rFonts w:ascii="Times New Roman" w:eastAsia="TimesNewRomanPSMT" w:hAnsi="Times New Roman" w:cs="Times New Roman"/>
          <w:b/>
          <w:bCs/>
        </w:rPr>
      </w:pPr>
    </w:p>
    <w:p w:rsidR="005E0E12" w:rsidRPr="00AA1BA1" w:rsidRDefault="005E0E12" w:rsidP="009B012F">
      <w:pPr>
        <w:spacing w:after="0" w:line="240" w:lineRule="auto"/>
        <w:jc w:val="both"/>
        <w:rPr>
          <w:rFonts w:ascii="Times New Roman" w:eastAsia="TimesNewRomanPSMT" w:hAnsi="Times New Roman" w:cs="Times New Roman"/>
          <w:b/>
          <w:bCs/>
        </w:rPr>
      </w:pPr>
    </w:p>
    <w:p w:rsidR="005E0E12" w:rsidRPr="00AA1BA1" w:rsidRDefault="005E0E12" w:rsidP="009B012F">
      <w:pPr>
        <w:spacing w:after="0" w:line="240" w:lineRule="auto"/>
        <w:jc w:val="both"/>
        <w:rPr>
          <w:rFonts w:ascii="Times New Roman" w:eastAsia="TimesNewRomanPSMT" w:hAnsi="Times New Roman" w:cs="Times New Roman"/>
          <w:b/>
          <w:bCs/>
        </w:rPr>
      </w:pPr>
    </w:p>
    <w:p w:rsidR="005E0E12" w:rsidRPr="00AA1BA1" w:rsidRDefault="005E0E12" w:rsidP="009B012F">
      <w:pPr>
        <w:spacing w:after="0" w:line="240" w:lineRule="auto"/>
        <w:jc w:val="both"/>
        <w:rPr>
          <w:rFonts w:ascii="Times New Roman" w:eastAsia="TimesNewRomanPSMT" w:hAnsi="Times New Roman" w:cs="Times New Roman"/>
          <w:b/>
          <w:bCs/>
        </w:rPr>
      </w:pPr>
    </w:p>
    <w:p w:rsidR="005E0E12" w:rsidRPr="00AA1BA1" w:rsidRDefault="005E0E12" w:rsidP="009B012F">
      <w:pPr>
        <w:spacing w:after="0" w:line="240" w:lineRule="auto"/>
        <w:jc w:val="both"/>
        <w:rPr>
          <w:rFonts w:ascii="Times New Roman" w:eastAsia="TimesNewRomanPSMT" w:hAnsi="Times New Roman" w:cs="Times New Roman"/>
          <w:b/>
          <w:bCs/>
        </w:rPr>
      </w:pPr>
    </w:p>
    <w:p w:rsidR="005E0E12" w:rsidRPr="00AA1BA1" w:rsidRDefault="005E0E12" w:rsidP="009B012F">
      <w:pPr>
        <w:spacing w:after="0" w:line="240" w:lineRule="auto"/>
        <w:jc w:val="both"/>
        <w:rPr>
          <w:rFonts w:ascii="Times New Roman" w:eastAsia="TimesNewRomanPSMT" w:hAnsi="Times New Roman" w:cs="Times New Roman"/>
          <w:b/>
          <w:bCs/>
        </w:rPr>
      </w:pPr>
    </w:p>
    <w:p w:rsidR="005E0E12" w:rsidRPr="00AA1BA1" w:rsidRDefault="005E0E12" w:rsidP="009B012F">
      <w:pPr>
        <w:spacing w:after="0" w:line="240" w:lineRule="auto"/>
        <w:jc w:val="both"/>
        <w:rPr>
          <w:rFonts w:ascii="Times New Roman" w:eastAsia="TimesNewRomanPSMT" w:hAnsi="Times New Roman" w:cs="Times New Roman"/>
          <w:b/>
          <w:bCs/>
          <w:i/>
          <w:lang w:val="ru-RU"/>
        </w:rPr>
      </w:pPr>
      <w:r w:rsidRPr="00AA1BA1">
        <w:rPr>
          <w:rFonts w:ascii="Times New Roman" w:eastAsia="TimesNewRomanPSMT" w:hAnsi="Times New Roman" w:cs="Times New Roman"/>
          <w:b/>
          <w:bCs/>
          <w:i/>
        </w:rPr>
        <w:lastRenderedPageBreak/>
        <w:t xml:space="preserve">4) </w:t>
      </w:r>
      <w:r w:rsidRPr="00AA1BA1">
        <w:rPr>
          <w:rFonts w:ascii="Times New Roman" w:eastAsia="TimesNewRomanPSMT" w:hAnsi="Times New Roman" w:cs="Times New Roman"/>
          <w:b/>
          <w:bCs/>
          <w:i/>
          <w:lang w:val="ru-RU"/>
        </w:rPr>
        <w:t>ПОДАЦИ О УЧЕСНИКУ У ЗАЈЕДНИЧКОЈ ПОНУДИ</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eastAsia="TimesNewRomanPSMT" w:hAnsi="Times New Roman" w:cs="Times New Roman"/>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eastAsia="TimesNewRomanPSMT" w:hAnsi="Times New Roman" w:cs="Times New Roman"/>
                <w:bCs/>
                <w:i/>
                <w:lang w:val="ru-RU"/>
              </w:rPr>
            </w:pPr>
            <w:r w:rsidRPr="00AA1BA1">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AA1BA1" w:rsidRDefault="005E0E12" w:rsidP="009B012F">
            <w:pPr>
              <w:spacing w:after="0" w:line="240" w:lineRule="auto"/>
              <w:jc w:val="both"/>
              <w:rPr>
                <w:rFonts w:ascii="Times New Roman" w:eastAsia="TimesNewRomanPSMT" w:hAnsi="Times New Roman" w:cs="Times New Roman"/>
                <w:b/>
                <w:bCs/>
                <w:lang w:val="ru-RU"/>
              </w:rPr>
            </w:pPr>
            <w:r w:rsidRPr="00AA1BA1">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lang w:val="ru-RU"/>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AA1BA1" w:rsidRDefault="005E0E12" w:rsidP="009B012F">
            <w:pPr>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Cs/>
                <w:i/>
                <w:lang w:val="ru-RU"/>
              </w:rPr>
            </w:pPr>
            <w:r w:rsidRPr="00AA1BA1">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AA1BA1" w:rsidRDefault="005E0E12" w:rsidP="009B012F">
            <w:pPr>
              <w:spacing w:after="0" w:line="240" w:lineRule="auto"/>
              <w:jc w:val="both"/>
              <w:rPr>
                <w:rFonts w:ascii="Times New Roman" w:eastAsia="TimesNewRomanPSMT" w:hAnsi="Times New Roman" w:cs="Times New Roman"/>
                <w:b/>
                <w:bCs/>
                <w:lang w:val="ru-RU"/>
              </w:rPr>
            </w:pPr>
            <w:r w:rsidRPr="00AA1BA1">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lang w:val="ru-RU"/>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AA1BA1" w:rsidRDefault="005E0E12" w:rsidP="009B012F">
            <w:pPr>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Cs/>
                <w:i/>
                <w:lang w:val="ru-RU"/>
              </w:rPr>
            </w:pPr>
            <w:r w:rsidRPr="00AA1BA1">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AA1BA1" w:rsidRDefault="005E0E12" w:rsidP="009B012F">
            <w:pPr>
              <w:spacing w:after="0" w:line="240" w:lineRule="auto"/>
              <w:jc w:val="both"/>
              <w:rPr>
                <w:rFonts w:ascii="Times New Roman" w:eastAsia="TimesNewRomanPSMT" w:hAnsi="Times New Roman" w:cs="Times New Roman"/>
                <w:b/>
                <w:bCs/>
                <w:lang w:val="ru-RU"/>
              </w:rPr>
            </w:pPr>
            <w:r w:rsidRPr="00AA1BA1">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lang w:val="ru-RU"/>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AA1BA1" w:rsidRDefault="005E0E12" w:rsidP="009B012F">
            <w:pPr>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r w:rsidR="005E0E12" w:rsidRPr="00AA1BA1" w:rsidTr="002B1DE6">
        <w:tc>
          <w:tcPr>
            <w:tcW w:w="4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Cs/>
                <w:i/>
              </w:rPr>
            </w:pPr>
          </w:p>
          <w:p w:rsidR="005E0E12" w:rsidRPr="00AA1BA1" w:rsidRDefault="005E0E12" w:rsidP="009B012F">
            <w:pPr>
              <w:spacing w:after="0" w:line="240" w:lineRule="auto"/>
              <w:jc w:val="both"/>
              <w:rPr>
                <w:rFonts w:ascii="Times New Roman" w:eastAsia="TimesNewRomanPSMT" w:hAnsi="Times New Roman" w:cs="Times New Roman"/>
                <w:b/>
                <w:bCs/>
              </w:rPr>
            </w:pPr>
            <w:r w:rsidRPr="00AA1BA1">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both"/>
              <w:rPr>
                <w:rFonts w:ascii="Times New Roman" w:eastAsia="TimesNewRomanPSMT" w:hAnsi="Times New Roman" w:cs="Times New Roman"/>
                <w:b/>
                <w:bCs/>
              </w:rPr>
            </w:pPr>
          </w:p>
        </w:tc>
      </w:tr>
    </w:tbl>
    <w:p w:rsidR="005E0E12" w:rsidRPr="00AA1BA1" w:rsidRDefault="005E0E12" w:rsidP="009B012F">
      <w:pPr>
        <w:spacing w:after="0" w:line="240" w:lineRule="auto"/>
        <w:jc w:val="both"/>
        <w:rPr>
          <w:rFonts w:ascii="Times New Roman" w:hAnsi="Times New Roman" w:cs="Times New Roman"/>
          <w:b/>
          <w:bCs/>
          <w:i/>
          <w:iCs/>
          <w:u w:val="single"/>
        </w:rPr>
      </w:pPr>
    </w:p>
    <w:p w:rsidR="005E0E12" w:rsidRPr="00AA1BA1" w:rsidRDefault="005E0E12" w:rsidP="009B012F">
      <w:pPr>
        <w:spacing w:after="0" w:line="240" w:lineRule="auto"/>
        <w:jc w:val="both"/>
        <w:rPr>
          <w:rFonts w:ascii="Times New Roman" w:hAnsi="Times New Roman" w:cs="Times New Roman"/>
          <w:b/>
          <w:bCs/>
          <w:i/>
          <w:iCs/>
          <w:u w:val="single"/>
        </w:rPr>
      </w:pPr>
    </w:p>
    <w:p w:rsidR="005E0E12" w:rsidRPr="00AA1BA1" w:rsidRDefault="005E0E12" w:rsidP="009B012F">
      <w:pPr>
        <w:spacing w:after="0" w:line="240" w:lineRule="auto"/>
        <w:jc w:val="both"/>
        <w:rPr>
          <w:rFonts w:ascii="Times New Roman" w:hAnsi="Times New Roman" w:cs="Times New Roman"/>
          <w:b/>
          <w:bCs/>
          <w:i/>
          <w:iCs/>
          <w:u w:val="single"/>
        </w:rPr>
      </w:pPr>
    </w:p>
    <w:p w:rsidR="005E0E12" w:rsidRPr="00AA1BA1" w:rsidRDefault="005E0E12" w:rsidP="009B012F">
      <w:pPr>
        <w:spacing w:after="0" w:line="240" w:lineRule="auto"/>
        <w:jc w:val="both"/>
        <w:rPr>
          <w:rFonts w:ascii="Times New Roman" w:hAnsi="Times New Roman" w:cs="Times New Roman"/>
          <w:i/>
          <w:iCs/>
          <w:lang w:val="ru-RU"/>
        </w:rPr>
      </w:pPr>
      <w:r w:rsidRPr="00AA1BA1">
        <w:rPr>
          <w:rFonts w:ascii="Times New Roman" w:hAnsi="Times New Roman" w:cs="Times New Roman"/>
          <w:b/>
          <w:bCs/>
          <w:i/>
          <w:iCs/>
          <w:u w:val="single"/>
        </w:rPr>
        <w:t>Напомена:</w:t>
      </w:r>
      <w:r w:rsidRPr="00AA1BA1">
        <w:rPr>
          <w:rFonts w:ascii="Times New Roman" w:hAnsi="Times New Roman" w:cs="Times New Roman"/>
          <w:b/>
          <w:bCs/>
          <w:i/>
          <w:iCs/>
        </w:rPr>
        <w:t xml:space="preserve"> </w:t>
      </w:r>
    </w:p>
    <w:p w:rsidR="005E0E12" w:rsidRPr="00AA1BA1" w:rsidRDefault="005E0E12" w:rsidP="009B012F">
      <w:pPr>
        <w:spacing w:after="0" w:line="240" w:lineRule="auto"/>
        <w:jc w:val="both"/>
        <w:rPr>
          <w:rFonts w:ascii="Times New Roman" w:hAnsi="Times New Roman" w:cs="Times New Roman"/>
          <w:b/>
          <w:bCs/>
          <w:i/>
          <w:iCs/>
        </w:rPr>
      </w:pPr>
      <w:r w:rsidRPr="00AA1BA1">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E0E12" w:rsidRPr="00AA1BA1" w:rsidRDefault="005E0E12" w:rsidP="009B012F">
      <w:pPr>
        <w:spacing w:after="0" w:line="240" w:lineRule="auto"/>
        <w:jc w:val="both"/>
        <w:rPr>
          <w:rFonts w:ascii="Times New Roman" w:hAnsi="Times New Roman" w:cs="Times New Roman"/>
          <w:b/>
          <w:bCs/>
          <w:i/>
          <w:iCs/>
          <w:sz w:val="20"/>
          <w:szCs w:val="20"/>
        </w:rPr>
      </w:pPr>
    </w:p>
    <w:p w:rsidR="005E0E12" w:rsidRPr="00AA1BA1" w:rsidRDefault="005E0E12" w:rsidP="009B012F">
      <w:pPr>
        <w:spacing w:after="0" w:line="240" w:lineRule="auto"/>
        <w:jc w:val="both"/>
        <w:rPr>
          <w:rFonts w:ascii="Times New Roman" w:hAnsi="Times New Roman" w:cs="Times New Roman"/>
          <w:b/>
          <w:bCs/>
          <w:i/>
          <w:iCs/>
          <w:sz w:val="20"/>
          <w:szCs w:val="20"/>
        </w:rPr>
      </w:pPr>
    </w:p>
    <w:p w:rsidR="005E0E12" w:rsidRPr="00AA1BA1" w:rsidRDefault="005E0E12" w:rsidP="009B012F">
      <w:pPr>
        <w:spacing w:after="0" w:line="240" w:lineRule="auto"/>
        <w:jc w:val="both"/>
        <w:rPr>
          <w:rFonts w:ascii="Times New Roman" w:hAnsi="Times New Roman" w:cs="Times New Roman"/>
          <w:b/>
          <w:bCs/>
          <w:i/>
          <w:iCs/>
          <w:sz w:val="20"/>
          <w:szCs w:val="20"/>
        </w:rPr>
      </w:pPr>
    </w:p>
    <w:p w:rsidR="005E0E12" w:rsidRPr="00AA1BA1" w:rsidRDefault="005E0E12" w:rsidP="009B012F">
      <w:pPr>
        <w:spacing w:after="0" w:line="240" w:lineRule="auto"/>
        <w:jc w:val="both"/>
        <w:rPr>
          <w:rFonts w:ascii="Times New Roman" w:hAnsi="Times New Roman" w:cs="Times New Roman"/>
          <w:b/>
          <w:bCs/>
          <w:i/>
          <w:iCs/>
          <w:sz w:val="20"/>
          <w:szCs w:val="20"/>
        </w:rPr>
      </w:pPr>
    </w:p>
    <w:p w:rsidR="005E0E12" w:rsidRPr="00AA1BA1" w:rsidRDefault="005E0E12" w:rsidP="009B012F">
      <w:pPr>
        <w:spacing w:after="0" w:line="240" w:lineRule="auto"/>
        <w:jc w:val="both"/>
        <w:rPr>
          <w:rFonts w:ascii="Times New Roman" w:hAnsi="Times New Roman" w:cs="Times New Roman"/>
          <w:b/>
          <w:bCs/>
          <w:i/>
          <w:iCs/>
          <w:sz w:val="20"/>
          <w:szCs w:val="20"/>
        </w:rPr>
      </w:pPr>
    </w:p>
    <w:p w:rsidR="005E0E12" w:rsidRPr="00AA1BA1" w:rsidRDefault="005E0E12" w:rsidP="009B012F">
      <w:pPr>
        <w:spacing w:after="0" w:line="240" w:lineRule="auto"/>
        <w:jc w:val="both"/>
        <w:rPr>
          <w:rFonts w:ascii="Times New Roman" w:hAnsi="Times New Roman" w:cs="Times New Roman"/>
          <w:b/>
          <w:bCs/>
          <w:i/>
          <w:iCs/>
          <w:sz w:val="20"/>
          <w:szCs w:val="20"/>
        </w:rPr>
      </w:pPr>
    </w:p>
    <w:p w:rsidR="005E0E12" w:rsidRPr="00AA1BA1" w:rsidRDefault="005E0E12" w:rsidP="009B012F">
      <w:pPr>
        <w:spacing w:after="0" w:line="240" w:lineRule="auto"/>
        <w:jc w:val="both"/>
        <w:rPr>
          <w:rFonts w:ascii="Times New Roman" w:hAnsi="Times New Roman" w:cs="Times New Roman"/>
          <w:b/>
          <w:bCs/>
          <w:i/>
          <w:iCs/>
          <w:sz w:val="20"/>
          <w:szCs w:val="20"/>
        </w:rPr>
      </w:pPr>
    </w:p>
    <w:p w:rsidR="005E0E12" w:rsidRPr="00AA1BA1" w:rsidRDefault="005E0E12" w:rsidP="009B012F">
      <w:pPr>
        <w:spacing w:after="0" w:line="240" w:lineRule="auto"/>
        <w:jc w:val="both"/>
        <w:rPr>
          <w:rFonts w:ascii="Times New Roman" w:hAnsi="Times New Roman" w:cs="Times New Roman"/>
          <w:b/>
          <w:bCs/>
          <w:i/>
          <w:iCs/>
          <w:sz w:val="20"/>
          <w:szCs w:val="20"/>
        </w:rPr>
      </w:pPr>
    </w:p>
    <w:p w:rsidR="005E0E12" w:rsidRPr="00AA1BA1" w:rsidRDefault="005E0E12" w:rsidP="009B012F">
      <w:pPr>
        <w:spacing w:after="0" w:line="240" w:lineRule="auto"/>
        <w:jc w:val="both"/>
        <w:rPr>
          <w:rFonts w:ascii="Times New Roman" w:hAnsi="Times New Roman" w:cs="Times New Roman"/>
          <w:b/>
          <w:bCs/>
          <w:i/>
          <w:iCs/>
          <w:sz w:val="20"/>
          <w:szCs w:val="20"/>
        </w:rPr>
      </w:pPr>
    </w:p>
    <w:p w:rsidR="005E0E12" w:rsidRPr="00AA1BA1" w:rsidRDefault="005E0E12" w:rsidP="009B012F">
      <w:pPr>
        <w:spacing w:after="0" w:line="240" w:lineRule="auto"/>
        <w:jc w:val="both"/>
        <w:rPr>
          <w:rFonts w:ascii="Times New Roman" w:hAnsi="Times New Roman" w:cs="Times New Roman"/>
          <w:b/>
          <w:bCs/>
          <w:i/>
          <w:iCs/>
          <w:sz w:val="20"/>
          <w:szCs w:val="20"/>
        </w:rPr>
      </w:pPr>
    </w:p>
    <w:p w:rsidR="005E0E12" w:rsidRPr="00AA1BA1" w:rsidRDefault="005E0E12" w:rsidP="009B012F">
      <w:pPr>
        <w:spacing w:after="0" w:line="240" w:lineRule="auto"/>
        <w:jc w:val="both"/>
        <w:rPr>
          <w:rFonts w:ascii="Times New Roman" w:hAnsi="Times New Roman" w:cs="Times New Roman"/>
          <w:b/>
          <w:bCs/>
          <w:i/>
          <w:iCs/>
          <w:sz w:val="20"/>
          <w:szCs w:val="20"/>
        </w:rPr>
      </w:pPr>
    </w:p>
    <w:p w:rsidR="005E0E12" w:rsidRPr="00AA1BA1" w:rsidRDefault="005E0E12" w:rsidP="009B012F">
      <w:pPr>
        <w:spacing w:after="0" w:line="240" w:lineRule="auto"/>
        <w:jc w:val="both"/>
        <w:rPr>
          <w:rFonts w:ascii="Times New Roman" w:hAnsi="Times New Roman" w:cs="Times New Roman"/>
          <w:b/>
          <w:bCs/>
          <w:i/>
          <w:iCs/>
          <w:sz w:val="20"/>
          <w:szCs w:val="20"/>
        </w:rPr>
      </w:pPr>
    </w:p>
    <w:p w:rsidR="005E0E12" w:rsidRPr="00AA1BA1" w:rsidRDefault="005E0E12" w:rsidP="009B012F">
      <w:pPr>
        <w:spacing w:after="0" w:line="240" w:lineRule="auto"/>
        <w:jc w:val="both"/>
        <w:rPr>
          <w:rFonts w:ascii="Times New Roman" w:hAnsi="Times New Roman" w:cs="Times New Roman"/>
          <w:b/>
          <w:bCs/>
          <w:i/>
          <w:iCs/>
          <w:sz w:val="20"/>
          <w:szCs w:val="20"/>
        </w:rPr>
      </w:pPr>
    </w:p>
    <w:p w:rsidR="005E0E12" w:rsidRPr="00AA1BA1" w:rsidRDefault="005E0E12" w:rsidP="009B012F">
      <w:pPr>
        <w:spacing w:after="0" w:line="240" w:lineRule="auto"/>
        <w:jc w:val="both"/>
        <w:rPr>
          <w:rFonts w:ascii="Times New Roman" w:hAnsi="Times New Roman" w:cs="Times New Roman"/>
          <w:b/>
          <w:bCs/>
          <w:i/>
          <w:iCs/>
          <w:sz w:val="20"/>
          <w:szCs w:val="20"/>
        </w:rPr>
      </w:pPr>
    </w:p>
    <w:p w:rsidR="005E0E12" w:rsidRPr="00AA1BA1" w:rsidRDefault="005E0E12" w:rsidP="009B012F">
      <w:pPr>
        <w:spacing w:after="0" w:line="240" w:lineRule="auto"/>
        <w:jc w:val="both"/>
        <w:rPr>
          <w:rFonts w:ascii="Times New Roman" w:hAnsi="Times New Roman" w:cs="Times New Roman"/>
          <w:b/>
          <w:bCs/>
          <w:i/>
          <w:iCs/>
          <w:sz w:val="20"/>
          <w:szCs w:val="20"/>
        </w:rPr>
      </w:pPr>
    </w:p>
    <w:p w:rsidR="005E0E12" w:rsidRPr="00AA1BA1" w:rsidRDefault="005E0E12" w:rsidP="009B012F">
      <w:pPr>
        <w:numPr>
          <w:ilvl w:val="0"/>
          <w:numId w:val="30"/>
        </w:numPr>
        <w:suppressAutoHyphens/>
        <w:spacing w:after="0" w:line="240" w:lineRule="auto"/>
        <w:ind w:left="0"/>
        <w:jc w:val="both"/>
        <w:rPr>
          <w:rFonts w:ascii="Times New Roman" w:eastAsia="TimesNewRomanPS-BoldMT" w:hAnsi="Times New Roman" w:cs="Times New Roman"/>
          <w:b/>
          <w:bCs/>
          <w:lang w:val="sr-Latn-CS"/>
        </w:rPr>
      </w:pPr>
      <w:r w:rsidRPr="00AA1BA1">
        <w:rPr>
          <w:rFonts w:ascii="Times New Roman" w:eastAsia="TimesNewRomanPSMT" w:hAnsi="Times New Roman" w:cs="Times New Roman"/>
          <w:b/>
          <w:bCs/>
        </w:rPr>
        <w:lastRenderedPageBreak/>
        <w:t xml:space="preserve">ОПИС ПРЕДМЕТА НАБАВКЕ: </w:t>
      </w:r>
      <w:r w:rsidRPr="00AA1BA1">
        <w:rPr>
          <w:rFonts w:ascii="Times New Roman" w:hAnsi="Times New Roman" w:cs="Times New Roman"/>
          <w:b/>
          <w:bCs/>
        </w:rPr>
        <w:t xml:space="preserve">Извођење радова у </w:t>
      </w:r>
      <w:r w:rsidR="00907A3A" w:rsidRPr="00AA1BA1">
        <w:rPr>
          <w:rFonts w:ascii="Times New Roman" w:hAnsi="Times New Roman" w:cs="Times New Roman"/>
          <w:b/>
          <w:bCs/>
          <w:lang w:val="sr-Cyrl-RS"/>
        </w:rPr>
        <w:t xml:space="preserve">делу </w:t>
      </w:r>
      <w:r w:rsidR="00907A3A" w:rsidRPr="00AA1BA1">
        <w:rPr>
          <w:rFonts w:ascii="Times New Roman" w:hAnsi="Times New Roman" w:cs="Times New Roman"/>
          <w:b/>
          <w:bCs/>
        </w:rPr>
        <w:t>подрумски</w:t>
      </w:r>
      <w:r w:rsidR="00907A3A" w:rsidRPr="00AA1BA1">
        <w:rPr>
          <w:rFonts w:ascii="Times New Roman" w:hAnsi="Times New Roman" w:cs="Times New Roman"/>
          <w:b/>
          <w:bCs/>
          <w:lang w:val="sr-Cyrl-RS"/>
        </w:rPr>
        <w:t>х</w:t>
      </w:r>
      <w:r w:rsidRPr="00AA1BA1">
        <w:rPr>
          <w:rFonts w:ascii="Times New Roman" w:hAnsi="Times New Roman" w:cs="Times New Roman"/>
          <w:b/>
          <w:bCs/>
        </w:rPr>
        <w:t xml:space="preserve"> просторија</w:t>
      </w:r>
      <w:r w:rsidRPr="00AA1BA1">
        <w:rPr>
          <w:rFonts w:ascii="Times New Roman" w:eastAsia="TimesNewRomanPS-BoldMT" w:hAnsi="Times New Roman" w:cs="Times New Roman"/>
          <w:b/>
          <w:bCs/>
        </w:rPr>
        <w:t xml:space="preserve"> - </w:t>
      </w:r>
      <w:r w:rsidR="00907A3A" w:rsidRPr="00AA1BA1">
        <w:rPr>
          <w:rFonts w:ascii="Times New Roman" w:hAnsi="Times New Roman" w:cs="Times New Roman"/>
          <w:b/>
        </w:rPr>
        <w:t xml:space="preserve">ЈН </w:t>
      </w:r>
      <w:r w:rsidRPr="00AA1BA1">
        <w:rPr>
          <w:rFonts w:ascii="Times New Roman" w:hAnsi="Times New Roman" w:cs="Times New Roman"/>
          <w:b/>
        </w:rPr>
        <w:t xml:space="preserve">бр. </w:t>
      </w:r>
      <w:r w:rsidR="00907A3A" w:rsidRPr="00AA1BA1">
        <w:rPr>
          <w:rFonts w:ascii="Times New Roman" w:hAnsi="Times New Roman" w:cs="Times New Roman"/>
          <w:b/>
          <w:lang w:val="sr-Cyrl-RS"/>
        </w:rPr>
        <w:t>6</w:t>
      </w:r>
      <w:r w:rsidR="00907A3A" w:rsidRPr="00AA1BA1">
        <w:rPr>
          <w:rFonts w:ascii="Times New Roman" w:hAnsi="Times New Roman" w:cs="Times New Roman"/>
          <w:b/>
        </w:rPr>
        <w:t>/201</w:t>
      </w:r>
      <w:r w:rsidR="00907A3A" w:rsidRPr="00AA1BA1">
        <w:rPr>
          <w:rFonts w:ascii="Times New Roman" w:hAnsi="Times New Roman" w:cs="Times New Roman"/>
          <w:b/>
          <w:lang w:val="sr-Cyrl-RS"/>
        </w:rPr>
        <w:t>8</w:t>
      </w:r>
      <w:r w:rsidRPr="00AA1BA1">
        <w:rPr>
          <w:rFonts w:ascii="Times New Roman" w:hAnsi="Times New Roman" w:cs="Times New Roman"/>
          <w:b/>
        </w:rPr>
        <w:t>–</w:t>
      </w:r>
      <w:r w:rsidRPr="00AA1BA1">
        <w:rPr>
          <w:rFonts w:ascii="Times New Roman" w:hAnsi="Times New Roman" w:cs="Times New Roman"/>
          <w:b/>
          <w:lang w:val="sr-Latn-CS"/>
        </w:rPr>
        <w:t>II</w:t>
      </w:r>
      <w:r w:rsidRPr="00AA1BA1">
        <w:rPr>
          <w:rFonts w:ascii="Times New Roman" w:hAnsi="Times New Roman" w:cs="Times New Roman"/>
          <w:b/>
        </w:rPr>
        <w:t>I</w:t>
      </w:r>
      <w:r w:rsidRPr="00AA1BA1">
        <w:rPr>
          <w:rFonts w:ascii="Times New Roman" w:hAnsi="Times New Roman" w:cs="Times New Roman"/>
        </w:rPr>
        <w:t>;</w:t>
      </w:r>
      <w:r w:rsidR="00907A3A" w:rsidRPr="00AA1BA1">
        <w:rPr>
          <w:rFonts w:ascii="Times New Roman" w:eastAsia="TimesNewRomanPS-BoldMT" w:hAnsi="Times New Roman" w:cs="Times New Roman"/>
          <w:bCs/>
        </w:rPr>
        <w:t xml:space="preserve"> </w:t>
      </w:r>
    </w:p>
    <w:p w:rsidR="005E0E12" w:rsidRPr="00AA1BA1" w:rsidRDefault="005E0E12" w:rsidP="009B012F">
      <w:pPr>
        <w:spacing w:after="0" w:line="240" w:lineRule="auto"/>
        <w:ind w:firstLine="720"/>
        <w:jc w:val="both"/>
        <w:rPr>
          <w:rFonts w:ascii="Times New Roman" w:eastAsia="TimesNewRomanPS-BoldMT" w:hAnsi="Times New Roman" w:cs="Times New Roman"/>
          <w:b/>
          <w:bCs/>
          <w:lang w:val="sr-Latn-CS"/>
        </w:rPr>
      </w:pPr>
    </w:p>
    <w:tbl>
      <w:tblPr>
        <w:tblW w:w="1044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610"/>
        <w:gridCol w:w="4110"/>
      </w:tblGrid>
      <w:tr w:rsidR="005E0E12" w:rsidRPr="00AA1BA1" w:rsidTr="002B1DE6">
        <w:trPr>
          <w:jc w:val="center"/>
        </w:trPr>
        <w:tc>
          <w:tcPr>
            <w:tcW w:w="720" w:type="dxa"/>
            <w:vAlign w:val="center"/>
          </w:tcPr>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rPr>
            </w:pPr>
            <w:r w:rsidRPr="00AA1BA1">
              <w:rPr>
                <w:rFonts w:ascii="Times New Roman" w:hAnsi="Times New Roman" w:cs="Times New Roman"/>
              </w:rPr>
              <w:t>1.</w:t>
            </w:r>
          </w:p>
          <w:p w:rsidR="005E0E12" w:rsidRPr="00AA1BA1" w:rsidRDefault="005E0E12" w:rsidP="009B012F">
            <w:pPr>
              <w:spacing w:after="0" w:line="240" w:lineRule="auto"/>
              <w:jc w:val="center"/>
              <w:rPr>
                <w:rFonts w:ascii="Times New Roman" w:hAnsi="Times New Roman" w:cs="Times New Roman"/>
              </w:rPr>
            </w:pPr>
          </w:p>
        </w:tc>
        <w:tc>
          <w:tcPr>
            <w:tcW w:w="5610" w:type="dxa"/>
            <w:vAlign w:val="center"/>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Укупна вредност радова без ПДВ-а</w:t>
            </w:r>
          </w:p>
        </w:tc>
        <w:tc>
          <w:tcPr>
            <w:tcW w:w="4110" w:type="dxa"/>
            <w:vAlign w:val="center"/>
          </w:tcPr>
          <w:p w:rsidR="005E0E12" w:rsidRPr="00AA1BA1" w:rsidRDefault="005E0E12" w:rsidP="009B012F">
            <w:pPr>
              <w:spacing w:after="0" w:line="240" w:lineRule="auto"/>
              <w:jc w:val="center"/>
              <w:rPr>
                <w:rFonts w:ascii="Times New Roman" w:hAnsi="Times New Roman" w:cs="Times New Roman"/>
                <w:b/>
                <w:bCs/>
                <w:color w:val="FF0000"/>
                <w:sz w:val="20"/>
                <w:szCs w:val="20"/>
              </w:rPr>
            </w:pPr>
          </w:p>
        </w:tc>
      </w:tr>
      <w:tr w:rsidR="005E0E12" w:rsidRPr="00AA1BA1" w:rsidTr="002B1DE6">
        <w:trPr>
          <w:trHeight w:val="534"/>
          <w:jc w:val="center"/>
        </w:trPr>
        <w:tc>
          <w:tcPr>
            <w:tcW w:w="720" w:type="dxa"/>
            <w:vAlign w:val="center"/>
          </w:tcPr>
          <w:p w:rsidR="005E0E12" w:rsidRPr="00AA1BA1" w:rsidRDefault="005E0E12" w:rsidP="009B012F">
            <w:pPr>
              <w:spacing w:after="0" w:line="240" w:lineRule="auto"/>
              <w:jc w:val="center"/>
              <w:rPr>
                <w:rFonts w:ascii="Times New Roman" w:hAnsi="Times New Roman" w:cs="Times New Roman"/>
              </w:rPr>
            </w:pPr>
            <w:r w:rsidRPr="00AA1BA1">
              <w:rPr>
                <w:rFonts w:ascii="Times New Roman" w:hAnsi="Times New Roman" w:cs="Times New Roman"/>
              </w:rPr>
              <w:t>2.</w:t>
            </w:r>
          </w:p>
        </w:tc>
        <w:tc>
          <w:tcPr>
            <w:tcW w:w="5610" w:type="dxa"/>
            <w:vAlign w:val="center"/>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 xml:space="preserve">износ ПДВ-а </w:t>
            </w:r>
          </w:p>
        </w:tc>
        <w:tc>
          <w:tcPr>
            <w:tcW w:w="4110" w:type="dxa"/>
            <w:vAlign w:val="center"/>
          </w:tcPr>
          <w:p w:rsidR="005E0E12" w:rsidRPr="00AA1BA1" w:rsidRDefault="005E0E12" w:rsidP="009B012F">
            <w:pPr>
              <w:spacing w:after="0" w:line="240" w:lineRule="auto"/>
              <w:jc w:val="center"/>
              <w:rPr>
                <w:rFonts w:ascii="Times New Roman" w:hAnsi="Times New Roman" w:cs="Times New Roman"/>
                <w:color w:val="FF0000"/>
                <w:lang w:val="ru-RU"/>
              </w:rPr>
            </w:pPr>
          </w:p>
        </w:tc>
      </w:tr>
      <w:tr w:rsidR="005E0E12" w:rsidRPr="00AA1BA1" w:rsidTr="002B1DE6">
        <w:trPr>
          <w:trHeight w:val="462"/>
          <w:jc w:val="center"/>
        </w:trPr>
        <w:tc>
          <w:tcPr>
            <w:tcW w:w="720" w:type="dxa"/>
            <w:vAlign w:val="center"/>
          </w:tcPr>
          <w:p w:rsidR="005E0E12" w:rsidRPr="00AA1BA1" w:rsidRDefault="005E0E12" w:rsidP="009B012F">
            <w:pPr>
              <w:spacing w:after="0" w:line="240" w:lineRule="auto"/>
              <w:jc w:val="center"/>
              <w:rPr>
                <w:rFonts w:ascii="Times New Roman" w:hAnsi="Times New Roman" w:cs="Times New Roman"/>
              </w:rPr>
            </w:pPr>
            <w:r w:rsidRPr="00AA1BA1">
              <w:rPr>
                <w:rFonts w:ascii="Times New Roman" w:hAnsi="Times New Roman" w:cs="Times New Roman"/>
              </w:rPr>
              <w:t>3.</w:t>
            </w:r>
          </w:p>
        </w:tc>
        <w:tc>
          <w:tcPr>
            <w:tcW w:w="5610" w:type="dxa"/>
            <w:vAlign w:val="center"/>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Укупна вредност радова са ПДВ-ом</w:t>
            </w:r>
          </w:p>
        </w:tc>
        <w:tc>
          <w:tcPr>
            <w:tcW w:w="4110" w:type="dxa"/>
            <w:vAlign w:val="center"/>
          </w:tcPr>
          <w:p w:rsidR="005E0E12" w:rsidRPr="00AA1BA1" w:rsidRDefault="005E0E12" w:rsidP="009B012F">
            <w:pPr>
              <w:spacing w:after="0" w:line="240" w:lineRule="auto"/>
              <w:jc w:val="center"/>
              <w:rPr>
                <w:rFonts w:ascii="Times New Roman" w:hAnsi="Times New Roman" w:cs="Times New Roman"/>
                <w:color w:val="FF0000"/>
                <w:lang w:val="ru-RU"/>
              </w:rPr>
            </w:pPr>
          </w:p>
        </w:tc>
      </w:tr>
      <w:tr w:rsidR="005E0E12" w:rsidRPr="00AA1BA1" w:rsidTr="002B1DE6">
        <w:trPr>
          <w:trHeight w:val="516"/>
          <w:jc w:val="center"/>
        </w:trPr>
        <w:tc>
          <w:tcPr>
            <w:tcW w:w="720" w:type="dxa"/>
            <w:vAlign w:val="center"/>
          </w:tcPr>
          <w:p w:rsidR="005E0E12" w:rsidRPr="00AA1BA1" w:rsidRDefault="005E0E12" w:rsidP="009B012F">
            <w:pPr>
              <w:spacing w:after="0" w:line="240" w:lineRule="auto"/>
              <w:jc w:val="center"/>
              <w:rPr>
                <w:rFonts w:ascii="Times New Roman" w:hAnsi="Times New Roman" w:cs="Times New Roman"/>
              </w:rPr>
            </w:pPr>
            <w:r w:rsidRPr="00AA1BA1">
              <w:rPr>
                <w:rFonts w:ascii="Times New Roman" w:hAnsi="Times New Roman" w:cs="Times New Roman"/>
              </w:rPr>
              <w:t>4.</w:t>
            </w:r>
          </w:p>
        </w:tc>
        <w:tc>
          <w:tcPr>
            <w:tcW w:w="5610" w:type="dxa"/>
            <w:vAlign w:val="center"/>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рок важења понуде (не краћи од 30 дана)</w:t>
            </w:r>
          </w:p>
        </w:tc>
        <w:tc>
          <w:tcPr>
            <w:tcW w:w="4110" w:type="dxa"/>
            <w:vAlign w:val="center"/>
          </w:tcPr>
          <w:p w:rsidR="005E0E12" w:rsidRPr="00AA1BA1" w:rsidRDefault="005E0E12" w:rsidP="009B012F">
            <w:pPr>
              <w:spacing w:after="0" w:line="240" w:lineRule="auto"/>
              <w:jc w:val="center"/>
              <w:rPr>
                <w:rFonts w:ascii="Times New Roman" w:hAnsi="Times New Roman" w:cs="Times New Roman"/>
                <w:color w:val="FF0000"/>
                <w:lang w:val="ru-RU"/>
              </w:rPr>
            </w:pPr>
          </w:p>
        </w:tc>
      </w:tr>
      <w:tr w:rsidR="005E0E12" w:rsidRPr="00AA1BA1" w:rsidTr="002B1DE6">
        <w:trPr>
          <w:trHeight w:val="534"/>
          <w:jc w:val="center"/>
        </w:trPr>
        <w:tc>
          <w:tcPr>
            <w:tcW w:w="720" w:type="dxa"/>
            <w:vAlign w:val="center"/>
          </w:tcPr>
          <w:p w:rsidR="005E0E12" w:rsidRPr="00AA1BA1" w:rsidRDefault="005E0E12" w:rsidP="009B012F">
            <w:pPr>
              <w:spacing w:after="0" w:line="240" w:lineRule="auto"/>
              <w:jc w:val="center"/>
              <w:rPr>
                <w:rFonts w:ascii="Times New Roman" w:hAnsi="Times New Roman" w:cs="Times New Roman"/>
              </w:rPr>
            </w:pPr>
            <w:r w:rsidRPr="00AA1BA1">
              <w:rPr>
                <w:rFonts w:ascii="Times New Roman" w:hAnsi="Times New Roman" w:cs="Times New Roman"/>
              </w:rPr>
              <w:t>5.</w:t>
            </w:r>
          </w:p>
        </w:tc>
        <w:tc>
          <w:tcPr>
            <w:tcW w:w="5610" w:type="dxa"/>
            <w:vAlign w:val="center"/>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lang w:val="ru-RU"/>
              </w:rPr>
              <w:t>рок и</w:t>
            </w:r>
            <w:r w:rsidRPr="00AA1BA1">
              <w:rPr>
                <w:rFonts w:ascii="Times New Roman" w:hAnsi="Times New Roman" w:cs="Times New Roman"/>
              </w:rPr>
              <w:t xml:space="preserve">звођења радова (не </w:t>
            </w:r>
            <w:r w:rsidR="00907A3A" w:rsidRPr="00AA1BA1">
              <w:rPr>
                <w:rFonts w:ascii="Times New Roman" w:hAnsi="Times New Roman" w:cs="Times New Roman"/>
              </w:rPr>
              <w:t xml:space="preserve">дужи од </w:t>
            </w:r>
            <w:r w:rsidR="00907A3A" w:rsidRPr="00AA1BA1">
              <w:rPr>
                <w:rFonts w:ascii="Times New Roman" w:hAnsi="Times New Roman" w:cs="Times New Roman"/>
                <w:lang w:val="sr-Cyrl-RS"/>
              </w:rPr>
              <w:t>2</w:t>
            </w:r>
            <w:r w:rsidRPr="00AA1BA1">
              <w:rPr>
                <w:rFonts w:ascii="Times New Roman" w:hAnsi="Times New Roman" w:cs="Times New Roman"/>
              </w:rPr>
              <w:t>0 календарских дан</w:t>
            </w:r>
            <w:r w:rsidRPr="00AA1BA1">
              <w:rPr>
                <w:rFonts w:ascii="Times New Roman" w:hAnsi="Times New Roman" w:cs="Times New Roman"/>
                <w:lang w:val="ru-RU"/>
              </w:rPr>
              <w:t xml:space="preserve">а) </w:t>
            </w:r>
          </w:p>
        </w:tc>
        <w:tc>
          <w:tcPr>
            <w:tcW w:w="4110" w:type="dxa"/>
            <w:vAlign w:val="center"/>
          </w:tcPr>
          <w:p w:rsidR="005E0E12" w:rsidRPr="00AA1BA1" w:rsidRDefault="005E0E12" w:rsidP="009B012F">
            <w:pPr>
              <w:spacing w:after="0" w:line="240" w:lineRule="auto"/>
              <w:jc w:val="center"/>
              <w:rPr>
                <w:rFonts w:ascii="Times New Roman" w:hAnsi="Times New Roman" w:cs="Times New Roman"/>
                <w:color w:val="FF0000"/>
                <w:lang w:val="ru-RU"/>
              </w:rPr>
            </w:pPr>
          </w:p>
        </w:tc>
      </w:tr>
      <w:tr w:rsidR="005E0E12" w:rsidRPr="00AA1BA1" w:rsidTr="002B1DE6">
        <w:trPr>
          <w:trHeight w:val="534"/>
          <w:jc w:val="center"/>
        </w:trPr>
        <w:tc>
          <w:tcPr>
            <w:tcW w:w="720" w:type="dxa"/>
            <w:vAlign w:val="center"/>
          </w:tcPr>
          <w:p w:rsidR="005E0E12" w:rsidRPr="00AA1BA1" w:rsidRDefault="005E0E12" w:rsidP="009B012F">
            <w:pPr>
              <w:spacing w:after="0" w:line="240" w:lineRule="auto"/>
              <w:jc w:val="center"/>
              <w:rPr>
                <w:rFonts w:ascii="Times New Roman" w:hAnsi="Times New Roman" w:cs="Times New Roman"/>
              </w:rPr>
            </w:pPr>
            <w:r w:rsidRPr="00AA1BA1">
              <w:rPr>
                <w:rFonts w:ascii="Times New Roman" w:hAnsi="Times New Roman" w:cs="Times New Roman"/>
              </w:rPr>
              <w:t>6.</w:t>
            </w:r>
          </w:p>
        </w:tc>
        <w:tc>
          <w:tcPr>
            <w:tcW w:w="5610" w:type="dxa"/>
            <w:vAlign w:val="center"/>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гарантни рок (не краћи од 24 месеца)</w:t>
            </w:r>
          </w:p>
        </w:tc>
        <w:tc>
          <w:tcPr>
            <w:tcW w:w="4110" w:type="dxa"/>
            <w:vAlign w:val="center"/>
          </w:tcPr>
          <w:p w:rsidR="005E0E12" w:rsidRPr="00AA1BA1" w:rsidRDefault="005E0E12" w:rsidP="009B012F">
            <w:pPr>
              <w:spacing w:after="0" w:line="240" w:lineRule="auto"/>
              <w:jc w:val="center"/>
              <w:rPr>
                <w:rFonts w:ascii="Times New Roman" w:hAnsi="Times New Roman" w:cs="Times New Roman"/>
                <w:color w:val="FF0000"/>
                <w:lang w:val="ru-RU"/>
              </w:rPr>
            </w:pPr>
          </w:p>
        </w:tc>
      </w:tr>
      <w:tr w:rsidR="005E0E12" w:rsidRPr="00AA1BA1" w:rsidTr="002B1DE6">
        <w:trPr>
          <w:trHeight w:val="534"/>
          <w:jc w:val="center"/>
        </w:trPr>
        <w:tc>
          <w:tcPr>
            <w:tcW w:w="720" w:type="dxa"/>
            <w:vAlign w:val="center"/>
          </w:tcPr>
          <w:p w:rsidR="005E0E12" w:rsidRPr="00AA1BA1" w:rsidRDefault="005E0E12" w:rsidP="009B012F">
            <w:pPr>
              <w:spacing w:after="0" w:line="240" w:lineRule="auto"/>
              <w:jc w:val="center"/>
              <w:rPr>
                <w:rFonts w:ascii="Times New Roman" w:hAnsi="Times New Roman" w:cs="Times New Roman"/>
              </w:rPr>
            </w:pPr>
            <w:r w:rsidRPr="00AA1BA1">
              <w:rPr>
                <w:rFonts w:ascii="Times New Roman" w:hAnsi="Times New Roman" w:cs="Times New Roman"/>
              </w:rPr>
              <w:t>7.</w:t>
            </w:r>
          </w:p>
        </w:tc>
        <w:tc>
          <w:tcPr>
            <w:tcW w:w="5610" w:type="dxa"/>
            <w:vAlign w:val="center"/>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lang w:val="sl-SI"/>
              </w:rPr>
              <w:t>услови плаћања</w:t>
            </w:r>
          </w:p>
        </w:tc>
        <w:tc>
          <w:tcPr>
            <w:tcW w:w="4110" w:type="dxa"/>
            <w:vAlign w:val="center"/>
          </w:tcPr>
          <w:p w:rsidR="005E0E12" w:rsidRPr="00AA1BA1" w:rsidRDefault="005E0E12" w:rsidP="009B012F">
            <w:pPr>
              <w:spacing w:after="0" w:line="240" w:lineRule="auto"/>
              <w:jc w:val="center"/>
              <w:rPr>
                <w:rFonts w:ascii="Times New Roman" w:hAnsi="Times New Roman" w:cs="Times New Roman"/>
                <w:lang w:val="ru-RU"/>
              </w:rPr>
            </w:pPr>
            <w:r w:rsidRPr="00AA1BA1">
              <w:rPr>
                <w:rFonts w:ascii="Times New Roman" w:hAnsi="Times New Roman" w:cs="Times New Roman"/>
                <w:lang w:val="sl-SI"/>
              </w:rPr>
              <w:t>одложено плаћање по пријему привремене/окончане ситуације у року од</w:t>
            </w:r>
            <w:r w:rsidRPr="00AA1BA1">
              <w:rPr>
                <w:rFonts w:ascii="Times New Roman" w:hAnsi="Times New Roman" w:cs="Times New Roman"/>
              </w:rPr>
              <w:t xml:space="preserve"> 4</w:t>
            </w:r>
            <w:r w:rsidRPr="00AA1BA1">
              <w:rPr>
                <w:rFonts w:ascii="Times New Roman" w:hAnsi="Times New Roman" w:cs="Times New Roman"/>
                <w:lang w:val="sl-SI"/>
              </w:rPr>
              <w:t>5</w:t>
            </w:r>
            <w:r w:rsidRPr="00AA1BA1">
              <w:rPr>
                <w:rFonts w:ascii="Times New Roman" w:hAnsi="Times New Roman" w:cs="Times New Roman"/>
              </w:rPr>
              <w:t xml:space="preserve"> </w:t>
            </w:r>
            <w:r w:rsidRPr="00AA1BA1">
              <w:rPr>
                <w:rFonts w:ascii="Times New Roman" w:hAnsi="Times New Roman" w:cs="Times New Roman"/>
                <w:lang w:val="sl-SI"/>
              </w:rPr>
              <w:t>дана</w:t>
            </w:r>
          </w:p>
        </w:tc>
      </w:tr>
    </w:tbl>
    <w:p w:rsidR="005E0E12" w:rsidRPr="00AA1BA1" w:rsidRDefault="005E0E12" w:rsidP="009B012F">
      <w:pPr>
        <w:spacing w:after="0" w:line="240" w:lineRule="auto"/>
        <w:ind w:firstLine="720"/>
        <w:jc w:val="both"/>
        <w:rPr>
          <w:rFonts w:ascii="Times New Roman" w:eastAsia="TimesNewRomanPS-BoldMT" w:hAnsi="Times New Roman" w:cs="Times New Roman"/>
          <w:b/>
          <w:bCs/>
          <w:lang w:val="sr-Latn-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lang w:val="sr-Latn-CS"/>
        </w:rPr>
      </w:pPr>
    </w:p>
    <w:p w:rsidR="005E0E12" w:rsidRPr="00AA1BA1" w:rsidRDefault="005E0E12" w:rsidP="009B012F">
      <w:pPr>
        <w:spacing w:after="0" w:line="240" w:lineRule="auto"/>
        <w:jc w:val="both"/>
        <w:rPr>
          <w:rFonts w:ascii="Times New Roman" w:eastAsia="TimesNewRomanPSMT" w:hAnsi="Times New Roman" w:cs="Times New Roman"/>
          <w:bCs/>
        </w:rPr>
      </w:pPr>
      <w:r w:rsidRPr="00AA1BA1">
        <w:rPr>
          <w:rFonts w:ascii="Times New Roman" w:eastAsia="TimesNewRomanPSMT" w:hAnsi="Times New Roman" w:cs="Times New Roman"/>
          <w:bCs/>
        </w:rPr>
        <w:t xml:space="preserve">Датум </w:t>
      </w:r>
      <w:r w:rsidRPr="00AA1BA1">
        <w:rPr>
          <w:rFonts w:ascii="Times New Roman" w:eastAsia="TimesNewRomanPSMT" w:hAnsi="Times New Roman" w:cs="Times New Roman"/>
          <w:bCs/>
        </w:rPr>
        <w:tab/>
      </w:r>
      <w:r w:rsidRPr="00AA1BA1">
        <w:rPr>
          <w:rFonts w:ascii="Times New Roman" w:eastAsia="TimesNewRomanPSMT" w:hAnsi="Times New Roman" w:cs="Times New Roman"/>
          <w:bCs/>
        </w:rPr>
        <w:tab/>
      </w:r>
      <w:r w:rsidRPr="00AA1BA1">
        <w:rPr>
          <w:rFonts w:ascii="Times New Roman" w:eastAsia="TimesNewRomanPSMT" w:hAnsi="Times New Roman" w:cs="Times New Roman"/>
          <w:bCs/>
        </w:rPr>
        <w:tab/>
      </w:r>
      <w:r w:rsidRPr="00AA1BA1">
        <w:rPr>
          <w:rFonts w:ascii="Times New Roman" w:eastAsia="TimesNewRomanPSMT" w:hAnsi="Times New Roman" w:cs="Times New Roman"/>
          <w:bCs/>
        </w:rPr>
        <w:tab/>
      </w:r>
      <w:r w:rsidRPr="00AA1BA1">
        <w:rPr>
          <w:rFonts w:ascii="Times New Roman" w:eastAsia="TimesNewRomanPSMT" w:hAnsi="Times New Roman" w:cs="Times New Roman"/>
          <w:bCs/>
        </w:rPr>
        <w:tab/>
      </w:r>
      <w:r w:rsidR="00A1652E" w:rsidRPr="00AA1BA1">
        <w:rPr>
          <w:rFonts w:ascii="Times New Roman" w:eastAsia="TimesNewRomanPSMT" w:hAnsi="Times New Roman" w:cs="Times New Roman"/>
          <w:bCs/>
        </w:rPr>
        <w:tab/>
      </w:r>
      <w:r w:rsidR="00A1652E" w:rsidRPr="00AA1BA1">
        <w:rPr>
          <w:rFonts w:ascii="Times New Roman" w:eastAsia="TimesNewRomanPSMT" w:hAnsi="Times New Roman" w:cs="Times New Roman"/>
          <w:bCs/>
        </w:rPr>
        <w:tab/>
      </w:r>
      <w:r w:rsidR="00A1652E" w:rsidRPr="00AA1BA1">
        <w:rPr>
          <w:rFonts w:ascii="Times New Roman" w:eastAsia="TimesNewRomanPSMT" w:hAnsi="Times New Roman" w:cs="Times New Roman"/>
          <w:bCs/>
        </w:rPr>
        <w:tab/>
      </w:r>
      <w:r w:rsidR="00A1652E" w:rsidRPr="00AA1BA1">
        <w:rPr>
          <w:rFonts w:ascii="Times New Roman" w:eastAsia="TimesNewRomanPSMT" w:hAnsi="Times New Roman" w:cs="Times New Roman"/>
          <w:bCs/>
        </w:rPr>
        <w:tab/>
      </w:r>
      <w:r w:rsidRPr="00AA1BA1">
        <w:rPr>
          <w:rFonts w:ascii="Times New Roman" w:eastAsia="TimesNewRomanPSMT" w:hAnsi="Times New Roman" w:cs="Times New Roman"/>
          <w:bCs/>
        </w:rPr>
        <w:t>Понуђач</w:t>
      </w:r>
    </w:p>
    <w:p w:rsidR="005E0E12" w:rsidRPr="00AA1BA1" w:rsidRDefault="005E0E12" w:rsidP="009B012F">
      <w:pPr>
        <w:spacing w:after="0" w:line="240" w:lineRule="auto"/>
        <w:ind w:firstLine="720"/>
        <w:jc w:val="both"/>
        <w:rPr>
          <w:rFonts w:ascii="Times New Roman" w:eastAsia="TimesNewRomanPSMT" w:hAnsi="Times New Roman" w:cs="Times New Roman"/>
          <w:bCs/>
        </w:rPr>
      </w:pPr>
      <w:r w:rsidRPr="00AA1BA1">
        <w:rPr>
          <w:rFonts w:ascii="Times New Roman" w:eastAsia="TimesNewRomanPSMT" w:hAnsi="Times New Roman" w:cs="Times New Roman"/>
          <w:bCs/>
        </w:rPr>
        <w:t xml:space="preserve">    М. П. </w:t>
      </w:r>
    </w:p>
    <w:p w:rsidR="005E0E12" w:rsidRPr="00AA1BA1" w:rsidRDefault="00A1652E" w:rsidP="009B012F">
      <w:pPr>
        <w:spacing w:after="0" w:line="240" w:lineRule="auto"/>
        <w:jc w:val="both"/>
        <w:rPr>
          <w:rFonts w:ascii="Times New Roman" w:eastAsia="TimesNewRomanPS-BoldMT" w:hAnsi="Times New Roman" w:cs="Times New Roman"/>
          <w:b/>
          <w:bCs/>
          <w:i/>
          <w:iCs/>
        </w:rPr>
      </w:pPr>
      <w:r w:rsidRPr="00AA1BA1">
        <w:rPr>
          <w:rFonts w:ascii="Times New Roman" w:eastAsia="TimesNewRomanPS-BoldMT" w:hAnsi="Times New Roman" w:cs="Times New Roman"/>
          <w:b/>
          <w:bCs/>
          <w:i/>
          <w:iCs/>
        </w:rPr>
        <w:t>_________________________</w:t>
      </w:r>
      <w:r w:rsidRPr="00AA1BA1">
        <w:rPr>
          <w:rFonts w:ascii="Times New Roman" w:eastAsia="TimesNewRomanPS-BoldMT" w:hAnsi="Times New Roman" w:cs="Times New Roman"/>
          <w:b/>
          <w:bCs/>
          <w:i/>
          <w:iCs/>
        </w:rPr>
        <w:tab/>
      </w:r>
      <w:r w:rsidRPr="00AA1BA1">
        <w:rPr>
          <w:rFonts w:ascii="Times New Roman" w:eastAsia="TimesNewRomanPS-BoldMT" w:hAnsi="Times New Roman" w:cs="Times New Roman"/>
          <w:b/>
          <w:bCs/>
          <w:i/>
          <w:iCs/>
        </w:rPr>
        <w:tab/>
      </w:r>
      <w:r w:rsidRPr="00AA1BA1">
        <w:rPr>
          <w:rFonts w:ascii="Times New Roman" w:eastAsia="TimesNewRomanPS-BoldMT" w:hAnsi="Times New Roman" w:cs="Times New Roman"/>
          <w:b/>
          <w:bCs/>
          <w:i/>
          <w:iCs/>
        </w:rPr>
        <w:tab/>
      </w:r>
      <w:r w:rsidRPr="00AA1BA1">
        <w:rPr>
          <w:rFonts w:ascii="Times New Roman" w:eastAsia="TimesNewRomanPS-BoldMT" w:hAnsi="Times New Roman" w:cs="Times New Roman"/>
          <w:b/>
          <w:bCs/>
          <w:i/>
          <w:iCs/>
        </w:rPr>
        <w:tab/>
      </w:r>
      <w:r w:rsidRPr="00AA1BA1">
        <w:rPr>
          <w:rFonts w:ascii="Times New Roman" w:eastAsia="TimesNewRomanPS-BoldMT" w:hAnsi="Times New Roman" w:cs="Times New Roman"/>
          <w:b/>
          <w:bCs/>
          <w:i/>
          <w:iCs/>
        </w:rPr>
        <w:tab/>
      </w:r>
      <w:r w:rsidR="005E0E12" w:rsidRPr="00AA1BA1">
        <w:rPr>
          <w:rFonts w:ascii="Times New Roman" w:eastAsia="TimesNewRomanPS-BoldMT" w:hAnsi="Times New Roman" w:cs="Times New Roman"/>
          <w:b/>
          <w:bCs/>
          <w:i/>
          <w:iCs/>
        </w:rPr>
        <w:t>________________________</w:t>
      </w:r>
    </w:p>
    <w:p w:rsidR="005E0E12" w:rsidRPr="00AA1BA1" w:rsidRDefault="005E0E12" w:rsidP="009B012F">
      <w:pPr>
        <w:spacing w:after="0" w:line="240" w:lineRule="auto"/>
        <w:jc w:val="both"/>
        <w:rPr>
          <w:rFonts w:ascii="Times New Roman" w:hAnsi="Times New Roman" w:cs="Times New Roman"/>
          <w:b/>
          <w:bCs/>
          <w:i/>
          <w:iCs/>
          <w:u w:val="single"/>
        </w:rPr>
      </w:pPr>
    </w:p>
    <w:p w:rsidR="005E0E12" w:rsidRPr="00AA1BA1" w:rsidRDefault="005E0E12" w:rsidP="009B012F">
      <w:pPr>
        <w:spacing w:after="0" w:line="240" w:lineRule="auto"/>
        <w:jc w:val="both"/>
        <w:rPr>
          <w:rFonts w:ascii="Times New Roman" w:hAnsi="Times New Roman" w:cs="Times New Roman"/>
          <w:b/>
          <w:bCs/>
          <w:i/>
          <w:iCs/>
          <w:u w:val="single"/>
        </w:rPr>
      </w:pPr>
    </w:p>
    <w:p w:rsidR="005E0E12" w:rsidRPr="00AA1BA1" w:rsidRDefault="005E0E12" w:rsidP="009B012F">
      <w:pPr>
        <w:spacing w:after="0" w:line="240" w:lineRule="auto"/>
        <w:jc w:val="both"/>
        <w:rPr>
          <w:rFonts w:ascii="Times New Roman" w:hAnsi="Times New Roman" w:cs="Times New Roman"/>
          <w:b/>
          <w:bCs/>
          <w:i/>
          <w:iCs/>
          <w:u w:val="single"/>
        </w:rPr>
      </w:pPr>
    </w:p>
    <w:p w:rsidR="005E0E12" w:rsidRPr="00AA1BA1" w:rsidRDefault="005E0E12" w:rsidP="009B012F">
      <w:pPr>
        <w:spacing w:after="0" w:line="240" w:lineRule="auto"/>
        <w:jc w:val="both"/>
        <w:rPr>
          <w:rFonts w:ascii="Times New Roman" w:hAnsi="Times New Roman" w:cs="Times New Roman"/>
          <w:b/>
          <w:bCs/>
          <w:i/>
          <w:iCs/>
          <w:u w:val="single"/>
        </w:rPr>
      </w:pPr>
    </w:p>
    <w:p w:rsidR="005E0E12" w:rsidRPr="00AA1BA1" w:rsidRDefault="005E0E12" w:rsidP="009B012F">
      <w:pPr>
        <w:spacing w:after="0" w:line="240" w:lineRule="auto"/>
        <w:jc w:val="both"/>
        <w:rPr>
          <w:rFonts w:ascii="Times New Roman" w:hAnsi="Times New Roman" w:cs="Times New Roman"/>
          <w:b/>
          <w:bCs/>
          <w:i/>
          <w:iCs/>
          <w:u w:val="single"/>
        </w:rPr>
      </w:pPr>
    </w:p>
    <w:p w:rsidR="005E0E12" w:rsidRPr="00AA1BA1" w:rsidRDefault="005E0E12" w:rsidP="009B012F">
      <w:pPr>
        <w:spacing w:after="0" w:line="240" w:lineRule="auto"/>
        <w:jc w:val="both"/>
        <w:rPr>
          <w:rFonts w:ascii="Times New Roman" w:hAnsi="Times New Roman" w:cs="Times New Roman"/>
          <w:b/>
          <w:bCs/>
          <w:i/>
          <w:iCs/>
          <w:u w:val="single"/>
        </w:rPr>
      </w:pPr>
    </w:p>
    <w:p w:rsidR="005E0E12" w:rsidRPr="00AA1BA1" w:rsidRDefault="005E0E12" w:rsidP="009B012F">
      <w:pPr>
        <w:spacing w:after="0" w:line="240" w:lineRule="auto"/>
        <w:jc w:val="both"/>
        <w:rPr>
          <w:rFonts w:ascii="Times New Roman" w:hAnsi="Times New Roman" w:cs="Times New Roman"/>
          <w:b/>
          <w:bCs/>
          <w:i/>
          <w:iCs/>
        </w:rPr>
      </w:pPr>
      <w:r w:rsidRPr="00AA1BA1">
        <w:rPr>
          <w:rFonts w:ascii="Times New Roman" w:hAnsi="Times New Roman" w:cs="Times New Roman"/>
          <w:b/>
          <w:bCs/>
          <w:i/>
          <w:iCs/>
          <w:u w:val="single"/>
        </w:rPr>
        <w:t>Напомене:</w:t>
      </w:r>
      <w:r w:rsidRPr="00AA1BA1">
        <w:rPr>
          <w:rFonts w:ascii="Times New Roman" w:hAnsi="Times New Roman" w:cs="Times New Roman"/>
          <w:b/>
          <w:bCs/>
          <w:i/>
          <w:iCs/>
        </w:rPr>
        <w:t xml:space="preserve"> </w:t>
      </w:r>
    </w:p>
    <w:p w:rsidR="005E0E12" w:rsidRPr="00AA1BA1" w:rsidRDefault="005E0E12" w:rsidP="009B012F">
      <w:pPr>
        <w:spacing w:after="0" w:line="240" w:lineRule="auto"/>
        <w:jc w:val="both"/>
        <w:rPr>
          <w:rFonts w:ascii="Times New Roman" w:hAnsi="Times New Roman" w:cs="Times New Roman"/>
          <w:i/>
          <w:iCs/>
        </w:rPr>
      </w:pPr>
      <w:r w:rsidRPr="00AA1BA1">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spacing w:after="0" w:line="240" w:lineRule="auto"/>
        <w:rPr>
          <w:rFonts w:ascii="Times New Roman" w:hAnsi="Times New Roman" w:cs="Times New Roman"/>
          <w:b/>
          <w:lang w:val="sr-Cyrl-RS"/>
        </w:rPr>
      </w:pP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lastRenderedPageBreak/>
        <w:t>ИЗЈАВА ПОНУЂАЧА О ЛИЦУ ОВЛАШЋЕНОМ ЗА САСТАВЉАЊЕ И ПОТПИСИВАЊЕ ПОНУДЕ</w:t>
      </w:r>
    </w:p>
    <w:p w:rsidR="005E0E12" w:rsidRPr="00AA1BA1" w:rsidRDefault="005E0E12" w:rsidP="009B012F">
      <w:pPr>
        <w:spacing w:after="0" w:line="240" w:lineRule="auto"/>
        <w:jc w:val="center"/>
        <w:rPr>
          <w:rFonts w:ascii="Times New Roman" w:hAnsi="Times New Roman" w:cs="Times New Roman"/>
          <w:b/>
        </w:rPr>
      </w:pPr>
    </w:p>
    <w:p w:rsidR="005E0E12" w:rsidRPr="00AA1BA1" w:rsidRDefault="005E0E12" w:rsidP="009B012F">
      <w:pPr>
        <w:numPr>
          <w:ilvl w:val="0"/>
          <w:numId w:val="18"/>
        </w:numPr>
        <w:spacing w:after="0" w:line="240" w:lineRule="auto"/>
        <w:ind w:left="0"/>
        <w:jc w:val="both"/>
        <w:rPr>
          <w:rFonts w:ascii="Times New Roman" w:hAnsi="Times New Roman" w:cs="Times New Roman"/>
        </w:rPr>
      </w:pPr>
      <w:r w:rsidRPr="00AA1BA1">
        <w:rPr>
          <w:rFonts w:ascii="Times New Roman" w:hAnsi="Times New Roman" w:cs="Times New Roman"/>
        </w:rPr>
        <w:t>КОЈИ НАСТУПА САМОСТАЛНО</w:t>
      </w:r>
    </w:p>
    <w:p w:rsidR="005E0E12" w:rsidRPr="00AA1BA1" w:rsidRDefault="005E0E12" w:rsidP="009B012F">
      <w:pPr>
        <w:numPr>
          <w:ilvl w:val="0"/>
          <w:numId w:val="18"/>
        </w:numPr>
        <w:spacing w:after="0" w:line="240" w:lineRule="auto"/>
        <w:ind w:left="0"/>
        <w:jc w:val="both"/>
        <w:rPr>
          <w:rFonts w:ascii="Times New Roman" w:hAnsi="Times New Roman" w:cs="Times New Roman"/>
        </w:rPr>
      </w:pPr>
      <w:r w:rsidRPr="00AA1BA1">
        <w:rPr>
          <w:rFonts w:ascii="Times New Roman" w:hAnsi="Times New Roman" w:cs="Times New Roman"/>
        </w:rPr>
        <w:t>КОЈИ НАСТУПА СА ПОДИЗВОЂАЧИМА</w:t>
      </w:r>
    </w:p>
    <w:p w:rsidR="005E0E12" w:rsidRPr="00AA1BA1" w:rsidRDefault="005E0E12" w:rsidP="009B012F">
      <w:pPr>
        <w:numPr>
          <w:ilvl w:val="0"/>
          <w:numId w:val="18"/>
        </w:numPr>
        <w:spacing w:after="0" w:line="240" w:lineRule="auto"/>
        <w:ind w:left="0"/>
        <w:jc w:val="both"/>
        <w:rPr>
          <w:rFonts w:ascii="Times New Roman" w:hAnsi="Times New Roman" w:cs="Times New Roman"/>
        </w:rPr>
      </w:pPr>
      <w:r w:rsidRPr="00AA1BA1">
        <w:rPr>
          <w:rFonts w:ascii="Times New Roman" w:hAnsi="Times New Roman" w:cs="Times New Roman"/>
        </w:rPr>
        <w:t>ОВЛАШЋЕНОГ ЧЛАНА ГРУПЕ ПОНУЂАЧА</w:t>
      </w:r>
    </w:p>
    <w:p w:rsidR="005E0E12" w:rsidRPr="00AA1BA1" w:rsidRDefault="005E0E12" w:rsidP="009B012F">
      <w:pPr>
        <w:spacing w:after="0" w:line="240" w:lineRule="auto"/>
        <w:jc w:val="center"/>
        <w:rPr>
          <w:rFonts w:ascii="Times New Roman" w:hAnsi="Times New Roman" w:cs="Times New Roman"/>
        </w:rPr>
      </w:pPr>
      <w:r w:rsidRPr="00AA1BA1">
        <w:rPr>
          <w:rFonts w:ascii="Times New Roman" w:hAnsi="Times New Roman" w:cs="Times New Roman"/>
        </w:rPr>
        <w:t>(заокружити)</w:t>
      </w:r>
    </w:p>
    <w:p w:rsidR="005E0E12" w:rsidRPr="00AA1BA1" w:rsidRDefault="005E0E12" w:rsidP="009B012F">
      <w:pPr>
        <w:spacing w:after="0" w:line="240" w:lineRule="auto"/>
        <w:jc w:val="both"/>
        <w:rPr>
          <w:rFonts w:ascii="Times New Roman" w:hAnsi="Times New Roman" w:cs="Times New Roman"/>
          <w:bCs/>
        </w:rPr>
      </w:pPr>
    </w:p>
    <w:p w:rsidR="005E0E12" w:rsidRPr="00AA1BA1" w:rsidRDefault="005E0E12" w:rsidP="009B012F">
      <w:pPr>
        <w:spacing w:after="0" w:line="240" w:lineRule="auto"/>
        <w:jc w:val="both"/>
        <w:rPr>
          <w:rFonts w:ascii="Times New Roman" w:eastAsia="TimesNewRomanPS-BoldMT" w:hAnsi="Times New Roman" w:cs="Times New Roman"/>
          <w:b/>
          <w:bCs/>
          <w:lang w:val="sr-Latn-CS"/>
        </w:rPr>
      </w:pPr>
      <w:r w:rsidRPr="00AA1BA1">
        <w:rPr>
          <w:rFonts w:ascii="Times New Roman" w:hAnsi="Times New Roman" w:cs="Times New Roman"/>
          <w:bCs/>
        </w:rPr>
        <w:t xml:space="preserve">Под пуном моралном, материјалном и кривичном одговорношћу, изјављујем да је понуду </w:t>
      </w:r>
      <w:r w:rsidRPr="00AA1BA1">
        <w:rPr>
          <w:rFonts w:ascii="Times New Roman" w:hAnsi="Times New Roman" w:cs="Times New Roman"/>
        </w:rPr>
        <w:t xml:space="preserve">за јавну набавку </w:t>
      </w:r>
      <w:r w:rsidRPr="00AA1BA1">
        <w:rPr>
          <w:rFonts w:ascii="Times New Roman" w:hAnsi="Times New Roman" w:cs="Times New Roman"/>
          <w:iCs/>
        </w:rPr>
        <w:t>радова –</w:t>
      </w:r>
      <w:r w:rsidRPr="00AA1BA1">
        <w:rPr>
          <w:rFonts w:ascii="Times New Roman" w:hAnsi="Times New Roman" w:cs="Times New Roman"/>
          <w:b/>
          <w:bCs/>
        </w:rPr>
        <w:t xml:space="preserve"> Извођење радова у </w:t>
      </w:r>
      <w:r w:rsidR="00907A3A" w:rsidRPr="00AA1BA1">
        <w:rPr>
          <w:rFonts w:ascii="Times New Roman" w:hAnsi="Times New Roman" w:cs="Times New Roman"/>
          <w:b/>
          <w:bCs/>
          <w:lang w:val="sr-Cyrl-RS"/>
        </w:rPr>
        <w:t xml:space="preserve">делу </w:t>
      </w:r>
      <w:r w:rsidRPr="00AA1BA1">
        <w:rPr>
          <w:rFonts w:ascii="Times New Roman" w:hAnsi="Times New Roman" w:cs="Times New Roman"/>
          <w:b/>
          <w:bCs/>
        </w:rPr>
        <w:t>подрумски</w:t>
      </w:r>
      <w:r w:rsidR="00907A3A" w:rsidRPr="00AA1BA1">
        <w:rPr>
          <w:rFonts w:ascii="Times New Roman" w:hAnsi="Times New Roman" w:cs="Times New Roman"/>
          <w:b/>
          <w:bCs/>
          <w:lang w:val="sr-Cyrl-RS"/>
        </w:rPr>
        <w:t>х</w:t>
      </w:r>
      <w:r w:rsidRPr="00AA1BA1">
        <w:rPr>
          <w:rFonts w:ascii="Times New Roman" w:hAnsi="Times New Roman" w:cs="Times New Roman"/>
          <w:b/>
          <w:bCs/>
        </w:rPr>
        <w:t xml:space="preserve"> просторија Факултета</w:t>
      </w:r>
      <w:r w:rsidRPr="00AA1BA1">
        <w:rPr>
          <w:rFonts w:ascii="Times New Roman" w:eastAsia="TimesNewRomanPS-BoldMT" w:hAnsi="Times New Roman" w:cs="Times New Roman"/>
          <w:b/>
          <w:bCs/>
        </w:rPr>
        <w:t xml:space="preserve"> - </w:t>
      </w:r>
      <w:r w:rsidRPr="00AA1BA1">
        <w:rPr>
          <w:rFonts w:ascii="Times New Roman" w:hAnsi="Times New Roman" w:cs="Times New Roman"/>
          <w:b/>
        </w:rPr>
        <w:t xml:space="preserve">ЈН бр. </w:t>
      </w:r>
      <w:r w:rsidR="00907A3A" w:rsidRPr="00AA1BA1">
        <w:rPr>
          <w:rFonts w:ascii="Times New Roman" w:hAnsi="Times New Roman" w:cs="Times New Roman"/>
          <w:b/>
          <w:lang w:val="sr-Cyrl-RS"/>
        </w:rPr>
        <w:t>6</w:t>
      </w:r>
      <w:r w:rsidR="00907A3A" w:rsidRPr="00AA1BA1">
        <w:rPr>
          <w:rFonts w:ascii="Times New Roman" w:hAnsi="Times New Roman" w:cs="Times New Roman"/>
          <w:b/>
        </w:rPr>
        <w:t>/201</w:t>
      </w:r>
      <w:r w:rsidR="00907A3A" w:rsidRPr="00AA1BA1">
        <w:rPr>
          <w:rFonts w:ascii="Times New Roman" w:hAnsi="Times New Roman" w:cs="Times New Roman"/>
          <w:b/>
          <w:lang w:val="sr-Cyrl-RS"/>
        </w:rPr>
        <w:t>8</w:t>
      </w:r>
      <w:r w:rsidRPr="00AA1BA1">
        <w:rPr>
          <w:rFonts w:ascii="Times New Roman" w:hAnsi="Times New Roman" w:cs="Times New Roman"/>
          <w:b/>
        </w:rPr>
        <w:t>–</w:t>
      </w:r>
      <w:r w:rsidRPr="00AA1BA1">
        <w:rPr>
          <w:rFonts w:ascii="Times New Roman" w:hAnsi="Times New Roman" w:cs="Times New Roman"/>
          <w:b/>
          <w:lang w:val="sr-Latn-CS"/>
        </w:rPr>
        <w:t>II</w:t>
      </w:r>
      <w:r w:rsidRPr="00AA1BA1">
        <w:rPr>
          <w:rFonts w:ascii="Times New Roman" w:hAnsi="Times New Roman" w:cs="Times New Roman"/>
          <w:b/>
        </w:rPr>
        <w:t>I</w:t>
      </w:r>
      <w:r w:rsidRPr="00AA1BA1">
        <w:rPr>
          <w:rFonts w:ascii="Times New Roman" w:hAnsi="Times New Roman" w:cs="Times New Roman"/>
          <w:b/>
          <w:bCs/>
        </w:rPr>
        <w:t xml:space="preserve">, </w:t>
      </w:r>
      <w:r w:rsidRPr="00AA1BA1">
        <w:rPr>
          <w:rFonts w:ascii="Times New Roman" w:hAnsi="Times New Roman" w:cs="Times New Roman"/>
          <w:bCs/>
        </w:rPr>
        <w:t>саставио:</w:t>
      </w:r>
    </w:p>
    <w:p w:rsidR="005E0E12" w:rsidRPr="00AA1BA1" w:rsidRDefault="005E0E12" w:rsidP="009B012F">
      <w:pPr>
        <w:spacing w:after="0" w:line="240" w:lineRule="auto"/>
        <w:jc w:val="both"/>
        <w:rPr>
          <w:rFonts w:ascii="Times New Roman" w:hAnsi="Times New Roman" w:cs="Times New Roman"/>
          <w:bCs/>
        </w:rPr>
      </w:pPr>
    </w:p>
    <w:p w:rsidR="005E0E12" w:rsidRPr="00AA1BA1" w:rsidRDefault="005E0E12" w:rsidP="009B012F">
      <w:pPr>
        <w:spacing w:after="0" w:line="240" w:lineRule="auto"/>
        <w:jc w:val="both"/>
        <w:rPr>
          <w:rFonts w:ascii="Times New Roman" w:hAnsi="Times New Roman" w:cs="Times New Roman"/>
          <w:bCs/>
        </w:rPr>
      </w:pPr>
      <w:r w:rsidRPr="00AA1BA1">
        <w:rPr>
          <w:rFonts w:ascii="Times New Roman" w:hAnsi="Times New Roman" w:cs="Times New Roman"/>
          <w:bCs/>
        </w:rPr>
        <w:t>_________________________________________________________________</w:t>
      </w:r>
    </w:p>
    <w:p w:rsidR="005E0E12" w:rsidRPr="00AA1BA1" w:rsidRDefault="005E0E12" w:rsidP="009B012F">
      <w:pPr>
        <w:spacing w:after="0" w:line="240" w:lineRule="auto"/>
        <w:ind w:firstLine="720"/>
        <w:jc w:val="both"/>
        <w:rPr>
          <w:rFonts w:ascii="Times New Roman" w:hAnsi="Times New Roman" w:cs="Times New Roman"/>
          <w:bCs/>
          <w:i/>
        </w:rPr>
      </w:pPr>
      <w:r w:rsidRPr="00AA1BA1">
        <w:rPr>
          <w:rFonts w:ascii="Times New Roman" w:hAnsi="Times New Roman" w:cs="Times New Roman"/>
          <w:bCs/>
          <w:i/>
        </w:rPr>
        <w:t>( име и  презиме, звање)</w:t>
      </w:r>
    </w:p>
    <w:p w:rsidR="005E0E12" w:rsidRPr="00AA1BA1" w:rsidRDefault="005E0E12" w:rsidP="009B012F">
      <w:pPr>
        <w:spacing w:after="0" w:line="240" w:lineRule="auto"/>
        <w:ind w:firstLine="720"/>
        <w:jc w:val="both"/>
        <w:rPr>
          <w:rFonts w:ascii="Times New Roman" w:hAnsi="Times New Roman" w:cs="Times New Roman"/>
          <w:bCs/>
          <w:i/>
        </w:rPr>
      </w:pPr>
    </w:p>
    <w:p w:rsidR="005E0E12" w:rsidRPr="00AA1BA1" w:rsidRDefault="005E0E12" w:rsidP="009B012F">
      <w:pPr>
        <w:spacing w:after="0" w:line="240" w:lineRule="auto"/>
        <w:rPr>
          <w:rFonts w:ascii="Times New Roman" w:hAnsi="Times New Roman" w:cs="Times New Roman"/>
          <w:bCs/>
        </w:rPr>
      </w:pPr>
      <w:r w:rsidRPr="00AA1BA1">
        <w:rPr>
          <w:rFonts w:ascii="Times New Roman" w:hAnsi="Times New Roman" w:cs="Times New Roman"/>
          <w:bCs/>
        </w:rPr>
        <w:t xml:space="preserve">у име и за рачун понуђача </w:t>
      </w:r>
    </w:p>
    <w:p w:rsidR="005E0E12" w:rsidRPr="00AA1BA1" w:rsidRDefault="005E0E12" w:rsidP="009B012F">
      <w:pPr>
        <w:spacing w:after="0" w:line="240" w:lineRule="auto"/>
        <w:rPr>
          <w:rFonts w:ascii="Times New Roman" w:hAnsi="Times New Roman" w:cs="Times New Roman"/>
          <w:bCs/>
        </w:rPr>
      </w:pPr>
    </w:p>
    <w:p w:rsidR="005E0E12" w:rsidRPr="00AA1BA1" w:rsidRDefault="005E0E12" w:rsidP="009B012F">
      <w:pPr>
        <w:spacing w:after="0" w:line="240" w:lineRule="auto"/>
        <w:rPr>
          <w:rFonts w:ascii="Times New Roman" w:hAnsi="Times New Roman" w:cs="Times New Roman"/>
          <w:bCs/>
        </w:rPr>
      </w:pPr>
      <w:r w:rsidRPr="00AA1BA1">
        <w:rPr>
          <w:rFonts w:ascii="Times New Roman" w:hAnsi="Times New Roman" w:cs="Times New Roman"/>
          <w:bCs/>
        </w:rPr>
        <w:t>________________________________________________________.</w:t>
      </w:r>
    </w:p>
    <w:p w:rsidR="005E0E12" w:rsidRPr="00AA1BA1" w:rsidRDefault="005E0E12" w:rsidP="009B012F">
      <w:pPr>
        <w:spacing w:after="0" w:line="240" w:lineRule="auto"/>
        <w:jc w:val="both"/>
        <w:rPr>
          <w:rFonts w:ascii="Times New Roman" w:hAnsi="Times New Roman" w:cs="Times New Roman"/>
          <w:bCs/>
        </w:rPr>
      </w:pPr>
    </w:p>
    <w:p w:rsidR="005E0E12" w:rsidRPr="00AA1BA1" w:rsidRDefault="005E0E12" w:rsidP="009B012F">
      <w:pPr>
        <w:spacing w:after="0" w:line="240" w:lineRule="auto"/>
        <w:jc w:val="both"/>
        <w:rPr>
          <w:rFonts w:ascii="Times New Roman" w:hAnsi="Times New Roman" w:cs="Times New Roman"/>
          <w:bCs/>
        </w:rPr>
      </w:pPr>
    </w:p>
    <w:p w:rsidR="005E0E12" w:rsidRPr="00AA1BA1" w:rsidRDefault="005E0E12" w:rsidP="009B012F">
      <w:pPr>
        <w:spacing w:after="0" w:line="240" w:lineRule="auto"/>
        <w:rPr>
          <w:rFonts w:ascii="Times New Roman" w:hAnsi="Times New Roman" w:cs="Times New Roman"/>
          <w:bCs/>
        </w:rPr>
      </w:pPr>
    </w:p>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spacing w:after="0" w:line="240" w:lineRule="auto"/>
        <w:ind w:hanging="4104"/>
        <w:rPr>
          <w:rFonts w:ascii="Times New Roman" w:hAnsi="Times New Roman" w:cs="Times New Roman"/>
          <w:lang w:val="ru-RU"/>
        </w:rPr>
      </w:pPr>
      <w:r w:rsidRPr="00AA1BA1">
        <w:rPr>
          <w:rFonts w:ascii="Times New Roman" w:hAnsi="Times New Roman" w:cs="Times New Roman"/>
        </w:rPr>
        <w:t xml:space="preserve">Датум:    _______________ </w:t>
      </w:r>
      <w:r w:rsidRPr="00AA1BA1">
        <w:rPr>
          <w:rFonts w:ascii="Times New Roman" w:hAnsi="Times New Roman" w:cs="Times New Roman"/>
        </w:rPr>
        <w:tab/>
      </w:r>
    </w:p>
    <w:p w:rsidR="005E0E12" w:rsidRPr="00AA1BA1" w:rsidRDefault="005E0E12" w:rsidP="009B012F">
      <w:pPr>
        <w:spacing w:after="0" w:line="240" w:lineRule="auto"/>
        <w:ind w:hanging="4104"/>
        <w:rPr>
          <w:rFonts w:ascii="Times New Roman" w:hAnsi="Times New Roman" w:cs="Times New Roman"/>
          <w:lang w:val="ru-RU"/>
        </w:rPr>
      </w:pPr>
    </w:p>
    <w:p w:rsidR="005E0E12" w:rsidRPr="00AA1BA1" w:rsidRDefault="005E0E12" w:rsidP="009B012F">
      <w:pPr>
        <w:spacing w:after="0" w:line="240" w:lineRule="auto"/>
        <w:ind w:hanging="4104"/>
        <w:rPr>
          <w:rFonts w:ascii="Times New Roman" w:hAnsi="Times New Roman" w:cs="Times New Roman"/>
          <w:lang w:val="ru-RU"/>
        </w:rPr>
      </w:pPr>
    </w:p>
    <w:p w:rsidR="005E0E12" w:rsidRPr="00AA1BA1" w:rsidRDefault="005E0E12" w:rsidP="00907A3A">
      <w:pPr>
        <w:spacing w:after="0" w:line="240" w:lineRule="auto"/>
        <w:rPr>
          <w:rFonts w:ascii="Times New Roman" w:hAnsi="Times New Roman" w:cs="Times New Roman"/>
        </w:rPr>
      </w:pPr>
      <w:r w:rsidRPr="00AA1BA1">
        <w:rPr>
          <w:rFonts w:ascii="Times New Roman" w:hAnsi="Times New Roman" w:cs="Times New Roman"/>
        </w:rPr>
        <w:t>ИМЕ И ПРЕЗИМЕ ОДГОВОРНОГ ЛИЦА- ДИРЕКТОРА</w:t>
      </w:r>
    </w:p>
    <w:p w:rsidR="005E0E12" w:rsidRPr="00AA1BA1" w:rsidRDefault="005E0E12" w:rsidP="00907A3A">
      <w:pPr>
        <w:spacing w:after="0" w:line="240" w:lineRule="auto"/>
        <w:rPr>
          <w:rFonts w:ascii="Times New Roman" w:hAnsi="Times New Roman" w:cs="Times New Roman"/>
        </w:rPr>
      </w:pPr>
      <w:r w:rsidRPr="00AA1BA1">
        <w:rPr>
          <w:rFonts w:ascii="Times New Roman" w:hAnsi="Times New Roman" w:cs="Times New Roman"/>
        </w:rPr>
        <w:t>(ПОНУЂАЧА ИЛИ ОВЛАШЋЕНОГ ЧЛАНА ГРУПЕ ПОНУЂАЧА)</w:t>
      </w:r>
    </w:p>
    <w:p w:rsidR="005E0E12" w:rsidRPr="00AA1BA1" w:rsidRDefault="005E0E12" w:rsidP="009B6661">
      <w:pPr>
        <w:spacing w:after="0" w:line="240" w:lineRule="auto"/>
        <w:jc w:val="both"/>
        <w:rPr>
          <w:rFonts w:ascii="Times New Roman" w:hAnsi="Times New Roman" w:cs="Times New Roman"/>
          <w:u w:val="single"/>
          <w:lang w:val="ru-RU"/>
        </w:rPr>
      </w:pP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t xml:space="preserve">          </w:t>
      </w:r>
      <w:r w:rsidRPr="00AA1BA1">
        <w:rPr>
          <w:rFonts w:ascii="Times New Roman" w:hAnsi="Times New Roman" w:cs="Times New Roman"/>
          <w:u w:val="single"/>
        </w:rPr>
        <w:t>_____________________________________________________</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p>
    <w:p w:rsidR="005E0E12" w:rsidRPr="00AA1BA1" w:rsidRDefault="005E0E12" w:rsidP="009B012F">
      <w:pPr>
        <w:spacing w:after="0" w:line="240" w:lineRule="auto"/>
        <w:rPr>
          <w:rFonts w:ascii="Times New Roman" w:hAnsi="Times New Roman" w:cs="Times New Roman"/>
          <w:lang w:val="ru-RU"/>
        </w:rPr>
      </w:pPr>
      <w:r w:rsidRPr="00AA1BA1">
        <w:rPr>
          <w:rFonts w:ascii="Times New Roman" w:hAnsi="Times New Roman" w:cs="Times New Roman"/>
        </w:rPr>
        <w:tab/>
      </w:r>
      <w:r w:rsidRPr="00AA1BA1">
        <w:rPr>
          <w:rFonts w:ascii="Times New Roman" w:hAnsi="Times New Roman" w:cs="Times New Roman"/>
        </w:rPr>
        <w:tab/>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 xml:space="preserve">                                                         ПОТПИС ОДГОВОРНОГ ЛИЦА- ДИРЕКТОРА </w:t>
      </w:r>
    </w:p>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spacing w:after="0" w:line="240" w:lineRule="auto"/>
        <w:ind w:firstLine="360"/>
        <w:jc w:val="both"/>
        <w:rPr>
          <w:rFonts w:ascii="Times New Roman" w:hAnsi="Times New Roman" w:cs="Times New Roman"/>
        </w:rPr>
      </w:pPr>
      <w:r w:rsidRPr="00AA1BA1">
        <w:rPr>
          <w:rFonts w:ascii="Times New Roman" w:hAnsi="Times New Roman" w:cs="Times New Roman"/>
        </w:rPr>
        <w:t xml:space="preserve">                   М.П.                          ______________________________________                                     </w:t>
      </w:r>
    </w:p>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spacing w:after="0" w:line="240" w:lineRule="auto"/>
        <w:rPr>
          <w:rFonts w:ascii="Times New Roman" w:hAnsi="Times New Roman" w:cs="Times New Roman"/>
          <w:lang w:val="ru-RU"/>
        </w:rPr>
      </w:pP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НАПОМЕНА: 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непримењив</w:t>
      </w:r>
    </w:p>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widowControl w:val="0"/>
        <w:autoSpaceDE w:val="0"/>
        <w:autoSpaceDN w:val="0"/>
        <w:adjustRightInd w:val="0"/>
        <w:spacing w:after="0" w:line="240" w:lineRule="auto"/>
        <w:rPr>
          <w:rFonts w:ascii="Times New Roman" w:hAnsi="Times New Roman" w:cs="Times New Roman"/>
          <w:b/>
          <w:i/>
        </w:rPr>
      </w:pPr>
    </w:p>
    <w:p w:rsidR="005E0E12" w:rsidRPr="00AA1BA1" w:rsidRDefault="005E0E12" w:rsidP="009B012F">
      <w:pPr>
        <w:widowControl w:val="0"/>
        <w:autoSpaceDE w:val="0"/>
        <w:autoSpaceDN w:val="0"/>
        <w:adjustRightInd w:val="0"/>
        <w:spacing w:after="0" w:line="240" w:lineRule="auto"/>
        <w:rPr>
          <w:rFonts w:ascii="Times New Roman" w:hAnsi="Times New Roman" w:cs="Times New Roman"/>
          <w:b/>
          <w:i/>
        </w:rPr>
      </w:pPr>
    </w:p>
    <w:p w:rsidR="005E0E12" w:rsidRPr="00AA1BA1" w:rsidRDefault="005E0E12" w:rsidP="009B012F">
      <w:pPr>
        <w:widowControl w:val="0"/>
        <w:autoSpaceDE w:val="0"/>
        <w:autoSpaceDN w:val="0"/>
        <w:adjustRightInd w:val="0"/>
        <w:spacing w:after="0" w:line="240" w:lineRule="auto"/>
        <w:rPr>
          <w:rFonts w:ascii="Times New Roman" w:hAnsi="Times New Roman" w:cs="Times New Roman"/>
          <w:b/>
          <w:i/>
        </w:rPr>
      </w:pPr>
    </w:p>
    <w:p w:rsidR="005E0E12" w:rsidRPr="00AA1BA1" w:rsidRDefault="005E0E12" w:rsidP="009B012F">
      <w:pPr>
        <w:widowControl w:val="0"/>
        <w:autoSpaceDE w:val="0"/>
        <w:autoSpaceDN w:val="0"/>
        <w:adjustRightInd w:val="0"/>
        <w:spacing w:after="0" w:line="240" w:lineRule="auto"/>
        <w:rPr>
          <w:rFonts w:ascii="Times New Roman" w:hAnsi="Times New Roman" w:cs="Times New Roman"/>
          <w:b/>
          <w:i/>
        </w:rPr>
      </w:pPr>
    </w:p>
    <w:p w:rsidR="005E0E12" w:rsidRPr="00AA1BA1" w:rsidRDefault="005E0E12" w:rsidP="009B012F">
      <w:pPr>
        <w:widowControl w:val="0"/>
        <w:autoSpaceDE w:val="0"/>
        <w:autoSpaceDN w:val="0"/>
        <w:adjustRightInd w:val="0"/>
        <w:spacing w:after="0" w:line="240" w:lineRule="auto"/>
        <w:rPr>
          <w:rFonts w:ascii="Times New Roman" w:hAnsi="Times New Roman" w:cs="Times New Roman"/>
          <w:b/>
          <w:i/>
        </w:rPr>
      </w:pPr>
    </w:p>
    <w:p w:rsidR="005E0E12" w:rsidRPr="00AA1BA1" w:rsidRDefault="005E0E12" w:rsidP="009B012F">
      <w:pPr>
        <w:widowControl w:val="0"/>
        <w:autoSpaceDE w:val="0"/>
        <w:autoSpaceDN w:val="0"/>
        <w:adjustRightInd w:val="0"/>
        <w:spacing w:after="0" w:line="240" w:lineRule="auto"/>
        <w:rPr>
          <w:rFonts w:ascii="Times New Roman" w:hAnsi="Times New Roman" w:cs="Times New Roman"/>
          <w:b/>
          <w:i/>
        </w:rPr>
      </w:pPr>
    </w:p>
    <w:p w:rsidR="005E0E12" w:rsidRPr="00AA1BA1" w:rsidRDefault="005E0E12" w:rsidP="009B012F">
      <w:pPr>
        <w:widowControl w:val="0"/>
        <w:autoSpaceDE w:val="0"/>
        <w:autoSpaceDN w:val="0"/>
        <w:adjustRightInd w:val="0"/>
        <w:spacing w:after="0" w:line="240" w:lineRule="auto"/>
        <w:rPr>
          <w:rFonts w:ascii="Times New Roman" w:hAnsi="Times New Roman" w:cs="Times New Roman"/>
          <w:b/>
          <w:i/>
        </w:rPr>
      </w:pPr>
    </w:p>
    <w:p w:rsidR="005E0E12" w:rsidRPr="00AA1BA1" w:rsidRDefault="005E0E12" w:rsidP="009B012F">
      <w:pPr>
        <w:widowControl w:val="0"/>
        <w:autoSpaceDE w:val="0"/>
        <w:autoSpaceDN w:val="0"/>
        <w:adjustRightInd w:val="0"/>
        <w:spacing w:after="0" w:line="240" w:lineRule="auto"/>
        <w:rPr>
          <w:rFonts w:ascii="Times New Roman" w:hAnsi="Times New Roman" w:cs="Times New Roman"/>
          <w:b/>
          <w:i/>
        </w:rPr>
      </w:pPr>
    </w:p>
    <w:p w:rsidR="009B6661" w:rsidRPr="00AA1BA1" w:rsidRDefault="009B6661" w:rsidP="009B012F">
      <w:pPr>
        <w:widowControl w:val="0"/>
        <w:autoSpaceDE w:val="0"/>
        <w:autoSpaceDN w:val="0"/>
        <w:adjustRightInd w:val="0"/>
        <w:spacing w:after="0" w:line="240" w:lineRule="auto"/>
        <w:rPr>
          <w:rFonts w:ascii="Times New Roman" w:hAnsi="Times New Roman" w:cs="Times New Roman"/>
          <w:b/>
          <w:i/>
        </w:rPr>
      </w:pPr>
    </w:p>
    <w:p w:rsidR="009B6661" w:rsidRPr="00AA1BA1" w:rsidRDefault="009B6661" w:rsidP="009B012F">
      <w:pPr>
        <w:widowControl w:val="0"/>
        <w:autoSpaceDE w:val="0"/>
        <w:autoSpaceDN w:val="0"/>
        <w:adjustRightInd w:val="0"/>
        <w:spacing w:after="0" w:line="240" w:lineRule="auto"/>
        <w:rPr>
          <w:rFonts w:ascii="Times New Roman" w:hAnsi="Times New Roman" w:cs="Times New Roman"/>
          <w:b/>
          <w:i/>
        </w:rPr>
      </w:pPr>
    </w:p>
    <w:p w:rsidR="009B6661" w:rsidRPr="00AA1BA1" w:rsidRDefault="009B6661" w:rsidP="009B012F">
      <w:pPr>
        <w:widowControl w:val="0"/>
        <w:autoSpaceDE w:val="0"/>
        <w:autoSpaceDN w:val="0"/>
        <w:adjustRightInd w:val="0"/>
        <w:spacing w:after="0" w:line="240" w:lineRule="auto"/>
        <w:rPr>
          <w:rFonts w:ascii="Times New Roman" w:hAnsi="Times New Roman" w:cs="Times New Roman"/>
          <w:b/>
          <w:i/>
        </w:rPr>
      </w:pPr>
    </w:p>
    <w:p w:rsidR="009B6661" w:rsidRPr="00AA1BA1" w:rsidRDefault="009B6661" w:rsidP="009B012F">
      <w:pPr>
        <w:widowControl w:val="0"/>
        <w:autoSpaceDE w:val="0"/>
        <w:autoSpaceDN w:val="0"/>
        <w:adjustRightInd w:val="0"/>
        <w:spacing w:after="0" w:line="240" w:lineRule="auto"/>
        <w:rPr>
          <w:rFonts w:ascii="Times New Roman" w:hAnsi="Times New Roman" w:cs="Times New Roman"/>
          <w:b/>
          <w:i/>
        </w:rPr>
      </w:pPr>
    </w:p>
    <w:p w:rsidR="009B6661" w:rsidRPr="00AA1BA1" w:rsidRDefault="009B6661" w:rsidP="009B012F">
      <w:pPr>
        <w:widowControl w:val="0"/>
        <w:autoSpaceDE w:val="0"/>
        <w:autoSpaceDN w:val="0"/>
        <w:adjustRightInd w:val="0"/>
        <w:spacing w:after="0" w:line="240" w:lineRule="auto"/>
        <w:rPr>
          <w:rFonts w:ascii="Times New Roman" w:hAnsi="Times New Roman" w:cs="Times New Roman"/>
          <w:b/>
          <w:i/>
        </w:rPr>
      </w:pPr>
    </w:p>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ИЗЈАВА ПОНУЂАЧА О АНГАЖОВАЊУ ПОДИЗВОЂАЧА</w:t>
      </w: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(СПИСАК ПОДИЗВОЂАЧА КОЈЕ ЈЕ ПОНУЂАЧ УКЉУЧИО У ПОНУДУ)</w:t>
      </w:r>
    </w:p>
    <w:p w:rsidR="005E0E12" w:rsidRPr="00AA1BA1" w:rsidRDefault="005E0E12" w:rsidP="009B012F">
      <w:pPr>
        <w:spacing w:after="0" w:line="240" w:lineRule="auto"/>
        <w:jc w:val="center"/>
        <w:rPr>
          <w:rFonts w:ascii="Times New Roman" w:hAnsi="Times New Roman" w:cs="Times New Roman"/>
          <w:b/>
        </w:rPr>
      </w:pPr>
    </w:p>
    <w:p w:rsidR="005E0E12" w:rsidRPr="00AA1BA1" w:rsidRDefault="005E0E12" w:rsidP="009B012F">
      <w:pPr>
        <w:spacing w:after="0" w:line="240" w:lineRule="auto"/>
        <w:jc w:val="both"/>
        <w:rPr>
          <w:rFonts w:ascii="Times New Roman" w:hAnsi="Times New Roman" w:cs="Times New Roman"/>
          <w:bCs/>
        </w:rPr>
      </w:pPr>
      <w:r w:rsidRPr="00AA1BA1">
        <w:rPr>
          <w:rFonts w:ascii="Times New Roman" w:hAnsi="Times New Roman" w:cs="Times New Roman"/>
          <w:bCs/>
        </w:rPr>
        <w:tab/>
      </w:r>
      <w:r w:rsidRPr="00AA1BA1">
        <w:rPr>
          <w:rFonts w:ascii="Times New Roman" w:hAnsi="Times New Roman" w:cs="Times New Roman"/>
          <w:bCs/>
          <w:lang w:val="ru-RU"/>
        </w:rPr>
        <w:t xml:space="preserve">У свему у складу са конкурсном документацијом за јавну набавку радова бр. </w:t>
      </w:r>
      <w:r w:rsidR="00907A3A" w:rsidRPr="00AA1BA1">
        <w:rPr>
          <w:rFonts w:ascii="Times New Roman" w:hAnsi="Times New Roman" w:cs="Times New Roman"/>
          <w:b/>
          <w:lang w:val="sr-Cyrl-RS"/>
        </w:rPr>
        <w:t>6</w:t>
      </w:r>
      <w:r w:rsidR="00907A3A" w:rsidRPr="00AA1BA1">
        <w:rPr>
          <w:rFonts w:ascii="Times New Roman" w:hAnsi="Times New Roman" w:cs="Times New Roman"/>
          <w:b/>
        </w:rPr>
        <w:t>/201</w:t>
      </w:r>
      <w:r w:rsidR="00907A3A" w:rsidRPr="00AA1BA1">
        <w:rPr>
          <w:rFonts w:ascii="Times New Roman" w:hAnsi="Times New Roman" w:cs="Times New Roman"/>
          <w:b/>
          <w:lang w:val="sr-Cyrl-RS"/>
        </w:rPr>
        <w:t>8-</w:t>
      </w:r>
      <w:r w:rsidRPr="00AA1BA1">
        <w:rPr>
          <w:rFonts w:ascii="Times New Roman" w:hAnsi="Times New Roman" w:cs="Times New Roman"/>
          <w:b/>
          <w:lang w:val="sr-Latn-CS"/>
        </w:rPr>
        <w:t>II</w:t>
      </w:r>
      <w:r w:rsidR="00A1652E" w:rsidRPr="00AA1BA1">
        <w:rPr>
          <w:rFonts w:ascii="Times New Roman" w:hAnsi="Times New Roman" w:cs="Times New Roman"/>
          <w:b/>
        </w:rPr>
        <w:t xml:space="preserve">I, </w:t>
      </w:r>
      <w:r w:rsidRPr="00AA1BA1">
        <w:rPr>
          <w:rFonts w:ascii="Times New Roman" w:hAnsi="Times New Roman" w:cs="Times New Roman"/>
          <w:bCs/>
          <w:lang w:val="ru-RU"/>
        </w:rPr>
        <w:t>изјављујемо да наступамо са подизвођачима и наводимо њихово учешће по вредности, како следи:</w:t>
      </w:r>
    </w:p>
    <w:p w:rsidR="005E0E12" w:rsidRPr="00AA1BA1" w:rsidRDefault="005E0E12" w:rsidP="009B012F">
      <w:pPr>
        <w:widowControl w:val="0"/>
        <w:autoSpaceDE w:val="0"/>
        <w:autoSpaceDN w:val="0"/>
        <w:adjustRightInd w:val="0"/>
        <w:spacing w:after="0" w:line="240" w:lineRule="auto"/>
        <w:jc w:val="both"/>
        <w:rPr>
          <w:rFonts w:ascii="Times New Roman" w:hAnsi="Times New Roman" w:cs="Times New Roman"/>
          <w:bCs/>
        </w:rPr>
      </w:pPr>
    </w:p>
    <w:tbl>
      <w:tblPr>
        <w:tblW w:w="9780" w:type="dxa"/>
        <w:jc w:val="center"/>
        <w:tblCellMar>
          <w:left w:w="0" w:type="dxa"/>
          <w:right w:w="0" w:type="dxa"/>
        </w:tblCellMar>
        <w:tblLook w:val="00A0" w:firstRow="1" w:lastRow="0" w:firstColumn="1" w:lastColumn="0" w:noHBand="0" w:noVBand="0"/>
      </w:tblPr>
      <w:tblGrid>
        <w:gridCol w:w="1920"/>
        <w:gridCol w:w="2598"/>
        <w:gridCol w:w="2240"/>
        <w:gridCol w:w="3022"/>
      </w:tblGrid>
      <w:tr w:rsidR="005E0E12" w:rsidRPr="00AA1BA1" w:rsidTr="002B1DE6">
        <w:trPr>
          <w:trHeight w:hRule="exact" w:val="1580"/>
          <w:jc w:val="center"/>
        </w:trPr>
        <w:tc>
          <w:tcPr>
            <w:tcW w:w="1908" w:type="dxa"/>
            <w:tcBorders>
              <w:top w:val="single" w:sz="6" w:space="0" w:color="000000"/>
              <w:left w:val="single" w:sz="4" w:space="0" w:color="000000"/>
              <w:bottom w:val="single" w:sz="6" w:space="0" w:color="000000"/>
              <w:right w:val="single" w:sz="4" w:space="0" w:color="000000"/>
            </w:tcBorders>
            <w:vAlign w:val="center"/>
          </w:tcPr>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Ред.</w:t>
            </w: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бр.</w:t>
            </w:r>
          </w:p>
        </w:tc>
        <w:tc>
          <w:tcPr>
            <w:tcW w:w="0" w:type="auto"/>
            <w:tcBorders>
              <w:top w:val="single" w:sz="6" w:space="0" w:color="000000"/>
              <w:left w:val="single" w:sz="4" w:space="0" w:color="000000"/>
              <w:bottom w:val="single" w:sz="6" w:space="0" w:color="000000"/>
              <w:right w:val="single" w:sz="4" w:space="0" w:color="000000"/>
            </w:tcBorders>
            <w:vAlign w:val="center"/>
          </w:tcPr>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НАЗИВ ПОДИЗВОЂАЧА</w:t>
            </w:r>
          </w:p>
        </w:tc>
        <w:tc>
          <w:tcPr>
            <w:tcW w:w="0" w:type="auto"/>
            <w:tcBorders>
              <w:top w:val="single" w:sz="6" w:space="0" w:color="000000"/>
              <w:left w:val="single" w:sz="4" w:space="0" w:color="000000"/>
              <w:bottom w:val="single" w:sz="6" w:space="0" w:color="000000"/>
              <w:right w:val="single" w:sz="4" w:space="0" w:color="000000"/>
            </w:tcBorders>
            <w:vAlign w:val="center"/>
          </w:tcPr>
          <w:p w:rsidR="005E0E12" w:rsidRPr="00AA1BA1" w:rsidRDefault="00A1652E" w:rsidP="009B012F">
            <w:pPr>
              <w:spacing w:after="0" w:line="240" w:lineRule="auto"/>
              <w:jc w:val="center"/>
              <w:rPr>
                <w:rFonts w:ascii="Times New Roman" w:hAnsi="Times New Roman" w:cs="Times New Roman"/>
                <w:b/>
              </w:rPr>
            </w:pPr>
            <w:r w:rsidRPr="00AA1BA1">
              <w:rPr>
                <w:rFonts w:ascii="Times New Roman" w:hAnsi="Times New Roman" w:cs="Times New Roman"/>
                <w:b/>
              </w:rPr>
              <w:t>ПОЗИЦИЈА</w:t>
            </w:r>
            <w:r w:rsidR="005E0E12" w:rsidRPr="00AA1BA1">
              <w:rPr>
                <w:rFonts w:ascii="Times New Roman" w:hAnsi="Times New Roman" w:cs="Times New Roman"/>
                <w:b/>
              </w:rPr>
              <w:t xml:space="preserve"> РАДОВА</w:t>
            </w: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 xml:space="preserve"> КОЈЕ ИЗВОДИ</w:t>
            </w:r>
          </w:p>
        </w:tc>
        <w:tc>
          <w:tcPr>
            <w:tcW w:w="3004" w:type="dxa"/>
            <w:tcBorders>
              <w:top w:val="single" w:sz="6" w:space="0" w:color="000000"/>
              <w:left w:val="single" w:sz="4" w:space="0" w:color="000000"/>
              <w:bottom w:val="single" w:sz="6" w:space="0" w:color="000000"/>
              <w:right w:val="single" w:sz="4" w:space="0" w:color="000000"/>
            </w:tcBorders>
            <w:vAlign w:val="center"/>
          </w:tcPr>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УЧЕШЋЕ</w:t>
            </w: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ПОДИЗВОЂАЧА</w:t>
            </w: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У  ПОНУДИ</w:t>
            </w:r>
          </w:p>
          <w:p w:rsidR="005E0E12" w:rsidRPr="00AA1BA1" w:rsidRDefault="005E0E12" w:rsidP="009B012F">
            <w:pPr>
              <w:spacing w:after="0" w:line="240" w:lineRule="auto"/>
              <w:jc w:val="center"/>
              <w:rPr>
                <w:rFonts w:ascii="Times New Roman" w:hAnsi="Times New Roman" w:cs="Times New Roman"/>
                <w:b/>
                <w:color w:val="8DB3E2"/>
              </w:rPr>
            </w:pPr>
            <w:r w:rsidRPr="00AA1BA1">
              <w:rPr>
                <w:rFonts w:ascii="Times New Roman" w:hAnsi="Times New Roman" w:cs="Times New Roman"/>
                <w:b/>
              </w:rPr>
              <w:t>(процентуално у односу на укупно понуђену цену)</w:t>
            </w:r>
          </w:p>
        </w:tc>
      </w:tr>
      <w:tr w:rsidR="005E0E12" w:rsidRPr="00AA1BA1" w:rsidTr="002B1DE6">
        <w:trPr>
          <w:trHeight w:hRule="exact" w:val="810"/>
          <w:jc w:val="center"/>
        </w:trPr>
        <w:tc>
          <w:tcPr>
            <w:tcW w:w="1908" w:type="dxa"/>
            <w:tcBorders>
              <w:top w:val="single" w:sz="6" w:space="0" w:color="000000"/>
              <w:left w:val="single" w:sz="4" w:space="0" w:color="000000"/>
              <w:bottom w:val="single" w:sz="4" w:space="0" w:color="000000"/>
              <w:right w:val="single" w:sz="4" w:space="0" w:color="000000"/>
            </w:tcBorders>
          </w:tcPr>
          <w:p w:rsidR="005E0E12" w:rsidRPr="00AA1BA1" w:rsidRDefault="005E0E12" w:rsidP="009B012F">
            <w:pPr>
              <w:widowControl w:val="0"/>
              <w:autoSpaceDE w:val="0"/>
              <w:autoSpaceDN w:val="0"/>
              <w:adjustRightInd w:val="0"/>
              <w:spacing w:after="0" w:line="240" w:lineRule="auto"/>
              <w:rPr>
                <w:rFonts w:ascii="Times New Roman" w:hAnsi="Times New Roman" w:cs="Times New Roman"/>
                <w:lang w:val="ru-RU"/>
              </w:rPr>
            </w:pPr>
          </w:p>
          <w:p w:rsidR="005E0E12" w:rsidRPr="00AA1BA1" w:rsidRDefault="005E0E12" w:rsidP="009B012F">
            <w:pPr>
              <w:widowControl w:val="0"/>
              <w:autoSpaceDE w:val="0"/>
              <w:autoSpaceDN w:val="0"/>
              <w:adjustRightInd w:val="0"/>
              <w:spacing w:after="0" w:line="240" w:lineRule="auto"/>
              <w:jc w:val="center"/>
              <w:rPr>
                <w:rFonts w:ascii="Times New Roman" w:hAnsi="Times New Roman" w:cs="Times New Roman"/>
              </w:rPr>
            </w:pPr>
          </w:p>
          <w:p w:rsidR="005E0E12" w:rsidRPr="00AA1BA1" w:rsidRDefault="005E0E12" w:rsidP="009B012F">
            <w:pPr>
              <w:widowControl w:val="0"/>
              <w:autoSpaceDE w:val="0"/>
              <w:autoSpaceDN w:val="0"/>
              <w:adjustRightInd w:val="0"/>
              <w:spacing w:after="0" w:line="240" w:lineRule="auto"/>
              <w:rPr>
                <w:rFonts w:ascii="Times New Roman" w:hAnsi="Times New Roman" w:cs="Times New Roman"/>
              </w:rPr>
            </w:pPr>
          </w:p>
          <w:p w:rsidR="005E0E12" w:rsidRPr="00AA1BA1" w:rsidRDefault="005E0E12" w:rsidP="009B012F">
            <w:pPr>
              <w:widowControl w:val="0"/>
              <w:autoSpaceDE w:val="0"/>
              <w:autoSpaceDN w:val="0"/>
              <w:adjustRightInd w:val="0"/>
              <w:spacing w:after="0" w:line="240" w:lineRule="auto"/>
              <w:jc w:val="center"/>
              <w:rPr>
                <w:rFonts w:ascii="Times New Roman" w:hAnsi="Times New Roman" w:cs="Times New Roman"/>
              </w:rPr>
            </w:pPr>
          </w:p>
        </w:tc>
        <w:tc>
          <w:tcPr>
            <w:tcW w:w="0" w:type="auto"/>
            <w:tcBorders>
              <w:top w:val="single" w:sz="6" w:space="0" w:color="000000"/>
              <w:left w:val="single" w:sz="4" w:space="0" w:color="000000"/>
              <w:bottom w:val="single" w:sz="4" w:space="0" w:color="000000"/>
              <w:right w:val="single" w:sz="4" w:space="0" w:color="000000"/>
            </w:tcBorders>
          </w:tcPr>
          <w:p w:rsidR="005E0E12" w:rsidRPr="00AA1BA1" w:rsidRDefault="005E0E12" w:rsidP="009B012F">
            <w:pPr>
              <w:widowControl w:val="0"/>
              <w:autoSpaceDE w:val="0"/>
              <w:autoSpaceDN w:val="0"/>
              <w:adjustRightInd w:val="0"/>
              <w:spacing w:after="0" w:line="240" w:lineRule="auto"/>
              <w:rPr>
                <w:rFonts w:ascii="Times New Roman" w:hAnsi="Times New Roman" w:cs="Times New Roman"/>
              </w:rPr>
            </w:pPr>
          </w:p>
        </w:tc>
        <w:tc>
          <w:tcPr>
            <w:tcW w:w="0" w:type="auto"/>
            <w:tcBorders>
              <w:top w:val="single" w:sz="6" w:space="0" w:color="000000"/>
              <w:left w:val="single" w:sz="4" w:space="0" w:color="000000"/>
              <w:bottom w:val="single" w:sz="4" w:space="0" w:color="000000"/>
              <w:right w:val="single" w:sz="4" w:space="0" w:color="000000"/>
            </w:tcBorders>
          </w:tcPr>
          <w:p w:rsidR="005E0E12" w:rsidRPr="00AA1BA1" w:rsidRDefault="005E0E12" w:rsidP="009B012F">
            <w:pPr>
              <w:widowControl w:val="0"/>
              <w:autoSpaceDE w:val="0"/>
              <w:autoSpaceDN w:val="0"/>
              <w:adjustRightInd w:val="0"/>
              <w:spacing w:after="0" w:line="240" w:lineRule="auto"/>
              <w:rPr>
                <w:rFonts w:ascii="Times New Roman" w:hAnsi="Times New Roman" w:cs="Times New Roman"/>
              </w:rPr>
            </w:pPr>
          </w:p>
        </w:tc>
        <w:tc>
          <w:tcPr>
            <w:tcW w:w="3004" w:type="dxa"/>
            <w:tcBorders>
              <w:top w:val="single" w:sz="6" w:space="0" w:color="000000"/>
              <w:left w:val="single" w:sz="4" w:space="0" w:color="000000"/>
              <w:bottom w:val="single" w:sz="4" w:space="0" w:color="000000"/>
              <w:right w:val="single" w:sz="4" w:space="0" w:color="000000"/>
            </w:tcBorders>
            <w:vAlign w:val="center"/>
          </w:tcPr>
          <w:p w:rsidR="005E0E12" w:rsidRPr="00AA1BA1" w:rsidRDefault="005E0E12" w:rsidP="009B012F">
            <w:pPr>
              <w:widowControl w:val="0"/>
              <w:autoSpaceDE w:val="0"/>
              <w:autoSpaceDN w:val="0"/>
              <w:adjustRightInd w:val="0"/>
              <w:spacing w:after="0" w:line="240" w:lineRule="auto"/>
              <w:rPr>
                <w:rFonts w:ascii="Times New Roman" w:hAnsi="Times New Roman" w:cs="Times New Roman"/>
                <w:color w:val="8DB3E2"/>
              </w:rPr>
            </w:pPr>
          </w:p>
        </w:tc>
      </w:tr>
      <w:tr w:rsidR="005E0E12" w:rsidRPr="00AA1BA1" w:rsidTr="002B1DE6">
        <w:trPr>
          <w:trHeight w:hRule="exact" w:val="860"/>
          <w:jc w:val="center"/>
        </w:trPr>
        <w:tc>
          <w:tcPr>
            <w:tcW w:w="1908" w:type="dxa"/>
            <w:tcBorders>
              <w:top w:val="single" w:sz="4" w:space="0" w:color="000000"/>
              <w:left w:val="single" w:sz="4" w:space="0" w:color="000000"/>
              <w:bottom w:val="single" w:sz="4" w:space="0" w:color="000000"/>
              <w:right w:val="single" w:sz="4" w:space="0" w:color="000000"/>
            </w:tcBorders>
          </w:tcPr>
          <w:p w:rsidR="005E0E12" w:rsidRPr="00AA1BA1" w:rsidRDefault="005E0E12" w:rsidP="009B012F">
            <w:pPr>
              <w:widowControl w:val="0"/>
              <w:autoSpaceDE w:val="0"/>
              <w:autoSpaceDN w:val="0"/>
              <w:adjustRightInd w:val="0"/>
              <w:spacing w:after="0" w:line="240" w:lineRule="auto"/>
              <w:rPr>
                <w:rFonts w:ascii="Times New Roman" w:hAnsi="Times New Roman" w:cs="Times New Roman"/>
              </w:rPr>
            </w:pPr>
          </w:p>
          <w:p w:rsidR="005E0E12" w:rsidRPr="00AA1BA1" w:rsidRDefault="005E0E12" w:rsidP="009B012F">
            <w:pPr>
              <w:widowControl w:val="0"/>
              <w:autoSpaceDE w:val="0"/>
              <w:autoSpaceDN w:val="0"/>
              <w:adjustRightInd w:val="0"/>
              <w:spacing w:after="0" w:line="240" w:lineRule="auto"/>
              <w:jc w:val="center"/>
              <w:rPr>
                <w:rFonts w:ascii="Times New Roman" w:hAnsi="Times New Roman" w:cs="Times New Roman"/>
              </w:rPr>
            </w:pPr>
          </w:p>
          <w:p w:rsidR="005E0E12" w:rsidRPr="00AA1BA1" w:rsidRDefault="005E0E12" w:rsidP="009B012F">
            <w:pPr>
              <w:widowControl w:val="0"/>
              <w:autoSpaceDE w:val="0"/>
              <w:autoSpaceDN w:val="0"/>
              <w:adjustRightInd w:val="0"/>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5E0E12" w:rsidRPr="00AA1BA1" w:rsidRDefault="005E0E12" w:rsidP="009B012F">
            <w:pPr>
              <w:widowControl w:val="0"/>
              <w:autoSpaceDE w:val="0"/>
              <w:autoSpaceDN w:val="0"/>
              <w:adjustRightInd w:val="0"/>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5E0E12" w:rsidRPr="00AA1BA1" w:rsidRDefault="005E0E12" w:rsidP="009B012F">
            <w:pPr>
              <w:widowControl w:val="0"/>
              <w:autoSpaceDE w:val="0"/>
              <w:autoSpaceDN w:val="0"/>
              <w:adjustRightInd w:val="0"/>
              <w:spacing w:after="0" w:line="240" w:lineRule="auto"/>
              <w:rPr>
                <w:rFonts w:ascii="Times New Roman" w:hAnsi="Times New Roman" w:cs="Times New Roman"/>
              </w:rPr>
            </w:pPr>
          </w:p>
        </w:tc>
        <w:tc>
          <w:tcPr>
            <w:tcW w:w="3004" w:type="dxa"/>
            <w:tcBorders>
              <w:top w:val="single" w:sz="4" w:space="0" w:color="000000"/>
              <w:left w:val="single" w:sz="4" w:space="0" w:color="000000"/>
              <w:bottom w:val="single" w:sz="4" w:space="0" w:color="000000"/>
              <w:right w:val="single" w:sz="4" w:space="0" w:color="000000"/>
            </w:tcBorders>
          </w:tcPr>
          <w:p w:rsidR="005E0E12" w:rsidRPr="00AA1BA1" w:rsidRDefault="005E0E12" w:rsidP="009B012F">
            <w:pPr>
              <w:widowControl w:val="0"/>
              <w:autoSpaceDE w:val="0"/>
              <w:autoSpaceDN w:val="0"/>
              <w:adjustRightInd w:val="0"/>
              <w:spacing w:after="0" w:line="240" w:lineRule="auto"/>
              <w:rPr>
                <w:rFonts w:ascii="Times New Roman" w:hAnsi="Times New Roman" w:cs="Times New Roman"/>
                <w:color w:val="8DB3E2"/>
              </w:rPr>
            </w:pPr>
          </w:p>
        </w:tc>
      </w:tr>
      <w:tr w:rsidR="005E0E12" w:rsidRPr="00AA1BA1" w:rsidTr="002B1DE6">
        <w:trPr>
          <w:trHeight w:hRule="exact" w:val="855"/>
          <w:jc w:val="center"/>
        </w:trPr>
        <w:tc>
          <w:tcPr>
            <w:tcW w:w="1908" w:type="dxa"/>
            <w:tcBorders>
              <w:top w:val="single" w:sz="4" w:space="0" w:color="000000"/>
              <w:left w:val="single" w:sz="4" w:space="0" w:color="000000"/>
              <w:bottom w:val="single" w:sz="4" w:space="0" w:color="000000"/>
              <w:right w:val="single" w:sz="4" w:space="0" w:color="000000"/>
            </w:tcBorders>
          </w:tcPr>
          <w:p w:rsidR="005E0E12" w:rsidRPr="00AA1BA1" w:rsidRDefault="005E0E12" w:rsidP="009B012F">
            <w:pPr>
              <w:widowControl w:val="0"/>
              <w:autoSpaceDE w:val="0"/>
              <w:autoSpaceDN w:val="0"/>
              <w:adjustRightInd w:val="0"/>
              <w:spacing w:after="0" w:line="240" w:lineRule="auto"/>
              <w:jc w:val="center"/>
              <w:rPr>
                <w:rFonts w:ascii="Times New Roman" w:hAnsi="Times New Roman" w:cs="Times New Roman"/>
              </w:rPr>
            </w:pPr>
          </w:p>
          <w:p w:rsidR="005E0E12" w:rsidRPr="00AA1BA1" w:rsidRDefault="005E0E12" w:rsidP="009B012F">
            <w:pPr>
              <w:widowControl w:val="0"/>
              <w:autoSpaceDE w:val="0"/>
              <w:autoSpaceDN w:val="0"/>
              <w:adjustRightInd w:val="0"/>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5E0E12" w:rsidRPr="00AA1BA1" w:rsidRDefault="005E0E12" w:rsidP="009B012F">
            <w:pPr>
              <w:widowControl w:val="0"/>
              <w:autoSpaceDE w:val="0"/>
              <w:autoSpaceDN w:val="0"/>
              <w:adjustRightInd w:val="0"/>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5E0E12" w:rsidRPr="00AA1BA1" w:rsidRDefault="005E0E12" w:rsidP="009B012F">
            <w:pPr>
              <w:widowControl w:val="0"/>
              <w:autoSpaceDE w:val="0"/>
              <w:autoSpaceDN w:val="0"/>
              <w:adjustRightInd w:val="0"/>
              <w:spacing w:after="0" w:line="240" w:lineRule="auto"/>
              <w:rPr>
                <w:rFonts w:ascii="Times New Roman" w:hAnsi="Times New Roman" w:cs="Times New Roman"/>
              </w:rPr>
            </w:pPr>
          </w:p>
        </w:tc>
        <w:tc>
          <w:tcPr>
            <w:tcW w:w="3004" w:type="dxa"/>
            <w:tcBorders>
              <w:top w:val="single" w:sz="4" w:space="0" w:color="000000"/>
              <w:left w:val="single" w:sz="4" w:space="0" w:color="000000"/>
              <w:bottom w:val="single" w:sz="4" w:space="0" w:color="000000"/>
              <w:right w:val="single" w:sz="4" w:space="0" w:color="000000"/>
            </w:tcBorders>
          </w:tcPr>
          <w:p w:rsidR="005E0E12" w:rsidRPr="00AA1BA1" w:rsidRDefault="005E0E12" w:rsidP="009B012F">
            <w:pPr>
              <w:widowControl w:val="0"/>
              <w:autoSpaceDE w:val="0"/>
              <w:autoSpaceDN w:val="0"/>
              <w:adjustRightInd w:val="0"/>
              <w:spacing w:after="0" w:line="240" w:lineRule="auto"/>
              <w:rPr>
                <w:rFonts w:ascii="Times New Roman" w:hAnsi="Times New Roman" w:cs="Times New Roman"/>
                <w:color w:val="8DB3E2"/>
              </w:rPr>
            </w:pPr>
          </w:p>
        </w:tc>
      </w:tr>
      <w:tr w:rsidR="005E0E12" w:rsidRPr="00AA1BA1" w:rsidTr="002B1DE6">
        <w:trPr>
          <w:trHeight w:hRule="exact" w:val="855"/>
          <w:jc w:val="center"/>
        </w:trPr>
        <w:tc>
          <w:tcPr>
            <w:tcW w:w="1908" w:type="dxa"/>
            <w:tcBorders>
              <w:top w:val="single" w:sz="4" w:space="0" w:color="000000"/>
              <w:left w:val="single" w:sz="4" w:space="0" w:color="000000"/>
              <w:bottom w:val="single" w:sz="4" w:space="0" w:color="000000"/>
              <w:right w:val="single" w:sz="4" w:space="0" w:color="000000"/>
            </w:tcBorders>
          </w:tcPr>
          <w:p w:rsidR="005E0E12" w:rsidRPr="00AA1BA1" w:rsidRDefault="005E0E12" w:rsidP="009B012F">
            <w:pPr>
              <w:widowControl w:val="0"/>
              <w:autoSpaceDE w:val="0"/>
              <w:autoSpaceDN w:val="0"/>
              <w:adjustRightInd w:val="0"/>
              <w:spacing w:after="0" w:line="240" w:lineRule="auto"/>
              <w:rPr>
                <w:rFonts w:ascii="Times New Roman" w:hAnsi="Times New Roman" w:cs="Times New Roman"/>
              </w:rPr>
            </w:pPr>
          </w:p>
          <w:p w:rsidR="005E0E12" w:rsidRPr="00AA1BA1" w:rsidRDefault="005E0E12" w:rsidP="009B012F">
            <w:pPr>
              <w:widowControl w:val="0"/>
              <w:autoSpaceDE w:val="0"/>
              <w:autoSpaceDN w:val="0"/>
              <w:adjustRightInd w:val="0"/>
              <w:spacing w:after="0" w:line="240" w:lineRule="auto"/>
              <w:jc w:val="center"/>
              <w:rPr>
                <w:rFonts w:ascii="Times New Roman" w:hAnsi="Times New Roman" w:cs="Times New Roman"/>
              </w:rPr>
            </w:pPr>
          </w:p>
          <w:p w:rsidR="005E0E12" w:rsidRPr="00AA1BA1" w:rsidRDefault="005E0E12" w:rsidP="009B012F">
            <w:pPr>
              <w:widowControl w:val="0"/>
              <w:autoSpaceDE w:val="0"/>
              <w:autoSpaceDN w:val="0"/>
              <w:adjustRightInd w:val="0"/>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5E0E12" w:rsidRPr="00AA1BA1" w:rsidRDefault="005E0E12" w:rsidP="009B012F">
            <w:pPr>
              <w:widowControl w:val="0"/>
              <w:autoSpaceDE w:val="0"/>
              <w:autoSpaceDN w:val="0"/>
              <w:adjustRightInd w:val="0"/>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5E0E12" w:rsidRPr="00AA1BA1" w:rsidRDefault="005E0E12" w:rsidP="009B012F">
            <w:pPr>
              <w:widowControl w:val="0"/>
              <w:autoSpaceDE w:val="0"/>
              <w:autoSpaceDN w:val="0"/>
              <w:adjustRightInd w:val="0"/>
              <w:spacing w:after="0" w:line="240" w:lineRule="auto"/>
              <w:rPr>
                <w:rFonts w:ascii="Times New Roman" w:hAnsi="Times New Roman" w:cs="Times New Roman"/>
              </w:rPr>
            </w:pPr>
          </w:p>
        </w:tc>
        <w:tc>
          <w:tcPr>
            <w:tcW w:w="3004" w:type="dxa"/>
            <w:tcBorders>
              <w:top w:val="single" w:sz="4" w:space="0" w:color="000000"/>
              <w:left w:val="single" w:sz="4" w:space="0" w:color="000000"/>
              <w:bottom w:val="single" w:sz="4" w:space="0" w:color="000000"/>
              <w:right w:val="single" w:sz="4" w:space="0" w:color="000000"/>
            </w:tcBorders>
          </w:tcPr>
          <w:p w:rsidR="005E0E12" w:rsidRPr="00AA1BA1" w:rsidRDefault="005E0E12" w:rsidP="009B012F">
            <w:pPr>
              <w:widowControl w:val="0"/>
              <w:autoSpaceDE w:val="0"/>
              <w:autoSpaceDN w:val="0"/>
              <w:adjustRightInd w:val="0"/>
              <w:spacing w:after="0" w:line="240" w:lineRule="auto"/>
              <w:rPr>
                <w:rFonts w:ascii="Times New Roman" w:hAnsi="Times New Roman" w:cs="Times New Roman"/>
                <w:color w:val="8DB3E2"/>
              </w:rPr>
            </w:pPr>
          </w:p>
        </w:tc>
      </w:tr>
      <w:tr w:rsidR="005E0E12" w:rsidRPr="00AA1BA1" w:rsidTr="002B1DE6">
        <w:trPr>
          <w:trHeight w:val="3793"/>
          <w:jc w:val="center"/>
        </w:trPr>
        <w:tc>
          <w:tcPr>
            <w:tcW w:w="9780" w:type="dxa"/>
            <w:gridSpan w:val="4"/>
            <w:tcBorders>
              <w:top w:val="single" w:sz="4" w:space="0" w:color="000000"/>
              <w:left w:val="single" w:sz="4" w:space="0" w:color="auto"/>
              <w:bottom w:val="single" w:sz="4" w:space="0" w:color="auto"/>
              <w:right w:val="single" w:sz="4" w:space="0" w:color="000000"/>
            </w:tcBorders>
          </w:tcPr>
          <w:p w:rsidR="005E0E12" w:rsidRPr="00AA1BA1" w:rsidRDefault="005E0E12" w:rsidP="009B012F">
            <w:pPr>
              <w:spacing w:after="0" w:line="240" w:lineRule="auto"/>
              <w:rPr>
                <w:rFonts w:ascii="Times New Roman" w:hAnsi="Times New Roman" w:cs="Times New Roman"/>
                <w:lang w:val="ru-RU"/>
              </w:rPr>
            </w:pPr>
          </w:p>
          <w:p w:rsidR="005E0E12" w:rsidRPr="00AA1BA1" w:rsidRDefault="005E0E12" w:rsidP="009B012F">
            <w:pPr>
              <w:spacing w:after="0" w:line="240" w:lineRule="auto"/>
              <w:jc w:val="center"/>
              <w:rPr>
                <w:rFonts w:ascii="Times New Roman" w:hAnsi="Times New Roman" w:cs="Times New Roman"/>
                <w:lang w:val="ru-RU"/>
              </w:rPr>
            </w:pPr>
          </w:p>
          <w:p w:rsidR="005E0E12" w:rsidRPr="00AA1BA1" w:rsidRDefault="00A1652E" w:rsidP="009B012F">
            <w:pPr>
              <w:spacing w:after="0" w:line="240" w:lineRule="auto"/>
              <w:jc w:val="both"/>
              <w:rPr>
                <w:rFonts w:ascii="Times New Roman" w:hAnsi="Times New Roman" w:cs="Times New Roman"/>
                <w:lang w:val="ru-RU"/>
              </w:rPr>
            </w:pP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lang w:val="ru-RU"/>
              </w:rPr>
              <w:tab/>
            </w:r>
            <w:r w:rsidRPr="00AA1BA1">
              <w:rPr>
                <w:rFonts w:ascii="Times New Roman" w:hAnsi="Times New Roman" w:cs="Times New Roman"/>
                <w:lang w:val="ru-RU"/>
              </w:rPr>
              <w:tab/>
            </w:r>
            <w:r w:rsidR="005E0E12" w:rsidRPr="00AA1BA1">
              <w:rPr>
                <w:rFonts w:ascii="Times New Roman" w:hAnsi="Times New Roman" w:cs="Times New Roman"/>
                <w:lang w:val="ru-RU"/>
              </w:rPr>
              <w:t>Потпис овлашћеног лица понуђача,</w:t>
            </w:r>
          </w:p>
          <w:p w:rsidR="005E0E12" w:rsidRPr="00AA1BA1" w:rsidRDefault="00B51DE7" w:rsidP="009B012F">
            <w:pPr>
              <w:tabs>
                <w:tab w:val="center" w:pos="7200"/>
              </w:tabs>
              <w:spacing w:after="0" w:line="240" w:lineRule="auto"/>
              <w:jc w:val="both"/>
              <w:rPr>
                <w:rFonts w:ascii="Times New Roman" w:hAnsi="Times New Roman" w:cs="Times New Roman"/>
              </w:rPr>
            </w:pPr>
            <w:r w:rsidRPr="00AA1BA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29260B6" wp14:editId="349502F4">
                      <wp:simplePos x="0" y="0"/>
                      <wp:positionH relativeFrom="column">
                        <wp:posOffset>2514600</wp:posOffset>
                      </wp:positionH>
                      <wp:positionV relativeFrom="paragraph">
                        <wp:posOffset>69850</wp:posOffset>
                      </wp:positionV>
                      <wp:extent cx="400050" cy="342900"/>
                      <wp:effectExtent l="0" t="0" r="19050" b="19050"/>
                      <wp:wrapNone/>
                      <wp:docPr id="11"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342900"/>
                              </a:xfrm>
                              <a:prstGeom prst="ellipse">
                                <a:avLst/>
                              </a:prstGeom>
                              <a:solidFill>
                                <a:srgbClr val="FFFFFF"/>
                              </a:solidFill>
                              <a:ln w="9525">
                                <a:solidFill>
                                  <a:srgbClr val="000000"/>
                                </a:solidFill>
                                <a:round/>
                                <a:headEnd/>
                                <a:tailEnd/>
                              </a:ln>
                            </wps:spPr>
                            <wps:txbx>
                              <w:txbxContent>
                                <w:p w:rsidR="00A2331B" w:rsidRPr="00F01F57" w:rsidRDefault="00A2331B" w:rsidP="005E0E12">
                                  <w:pPr>
                                    <w:ind w:left="-240" w:right="-75"/>
                                  </w:pPr>
                                  <w:r w:rsidRPr="00F01F57">
                                    <w:t xml:space="preserve">МП  </w:t>
                                  </w:r>
                                </w:p>
                                <w:p w:rsidR="00A2331B" w:rsidRPr="001D01B1" w:rsidRDefault="00A2331B" w:rsidP="005E0E12">
                                  <w:pPr>
                                    <w:ind w:left="-240" w:right="-75"/>
                                    <w:rPr>
                                      <w:sz w:val="4"/>
                                      <w:szCs w:val="4"/>
                                    </w:rPr>
                                  </w:pPr>
                                </w:p>
                                <w:p w:rsidR="00A2331B" w:rsidRPr="009651E0" w:rsidRDefault="00A2331B" w:rsidP="005E0E12">
                                  <w:pPr>
                                    <w:ind w:left="-240" w:right="-75"/>
                                  </w:pPr>
                                  <w:r>
                                    <w:t>МП</w:t>
                                  </w:r>
                                </w:p>
                              </w:txbxContent>
                            </wps:txbx>
                            <wps:bodyPr rot="0" vert="horz" wrap="square" lIns="198000" tIns="32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198pt;margin-top:5.5pt;width:3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1KLwIAAEwEAAAOAAAAZHJzL2Uyb0RvYy54bWysVNuO0zAQfUfiHyy/06TdFtqo6WrVpQhp&#10;YVda+ADXcRILx2PGbtPy9YzdtHSBJ0QerBlfjs+c48ny9tAZtlfoNdiSj0c5Z8pKqLRtSv71y+bN&#10;nDMfhK2EAatKflSe365ev1r2rlATaMFUChmBWF/0ruRtCK7IMi9b1Qk/AqcsLdaAnQiUYpNVKHpC&#10;70w2yfO3WQ9YOQSpvKfZ+9MiXyX8ulYyPNa1V4GZkhO3kEZM4zaO2WopigaFa7UcaIh/YNEJbenS&#10;C9S9CILtUP8B1WmJ4KEOIwldBnWtpUo1UDXj/LdqnlvhVKqFxPHuIpP/f7Dy8/4Jma7IuzFnVnTk&#10;0eNeGDaP0vTOF7Tj2T1hLM67B5DfPLOwboVt1J13JDAdpZPnKUToWyUq4jiOENkLjJh4QmPb/hNU&#10;dJfYBUjCHWrs4h0kCTskf44Xf9QhMEmT0zzPZ+SipKWb6WSRJ/8yUZwPO/Thg4KOxaDkyhjtfFRQ&#10;FGL/4EPkI4rzrlQSGF1ttDEpwWa7Nsio/pJv0pdKoMqvtxnL+pIvZpNZQn6x5q8hiC59f4NA2Nkq&#10;vb2o1fshDkKbU0wsjR3Ei3qdrAiH7WFwZQvVkWREOL1o6kAKWsAfnPX0mkvuv+8EKs7MRxutWMwj&#10;ExZSdjMhJTnDlCzG0ykl25RMZ+8mlAgrCavk4Ryuw6lndg510ybLo2AW7si/Widho7cnWgNxerJJ&#10;76G9Yk9c52nXr5/A6icAAAD//wMAUEsDBBQABgAIAAAAIQDp+g/I2wAAAAkBAAAPAAAAZHJzL2Rv&#10;d25yZXYueG1sTI8xT8MwEIV3JP6DdUhs1A60oQlxKoTEyEBgYXOTaxwlPluxm4Z/zzHBdHd6T+++&#10;Vx1WN4kF5zh40pBtFAik1ncD9Ro+P17v9iBiMtSZyRNq+MYIh/r6qjJl5y/0jkuTesEhFEujwaYU&#10;Silja9GZuPEBibWTn51JfM697GZz4XA3yXulcunMQPzBmoAvFtuxOTsNYTRbelsU2iUfi+yrD0Xz&#10;GLS+vVmfn0AkXNOfGX7xGR1qZjr6M3VRTBoeipy7JBYynmzY7gpejhrynQJZV/J/g/oHAAD//wMA&#10;UEsBAi0AFAAGAAgAAAAhALaDOJL+AAAA4QEAABMAAAAAAAAAAAAAAAAAAAAAAFtDb250ZW50X1R5&#10;cGVzXS54bWxQSwECLQAUAAYACAAAACEAOP0h/9YAAACUAQAACwAAAAAAAAAAAAAAAAAvAQAAX3Jl&#10;bHMvLnJlbHNQSwECLQAUAAYACAAAACEAiXG9Si8CAABMBAAADgAAAAAAAAAAAAAAAAAuAgAAZHJz&#10;L2Uyb0RvYy54bWxQSwECLQAUAAYACAAAACEA6foPyNsAAAAJAQAADwAAAAAAAAAAAAAAAACJBAAA&#10;ZHJzL2Rvd25yZXYueG1sUEsFBgAAAAAEAAQA8wAAAJEFAAAAAA==&#10;">
                      <o:lock v:ext="edit" aspectratio="t"/>
                      <v:textbox inset="5.5mm,.9mm">
                        <w:txbxContent>
                          <w:p w:rsidR="00A2331B" w:rsidRPr="00F01F57" w:rsidRDefault="00A2331B" w:rsidP="005E0E12">
                            <w:pPr>
                              <w:ind w:left="-240" w:right="-75"/>
                            </w:pPr>
                            <w:r w:rsidRPr="00F01F57">
                              <w:t xml:space="preserve">МП  </w:t>
                            </w:r>
                          </w:p>
                          <w:p w:rsidR="00A2331B" w:rsidRPr="001D01B1" w:rsidRDefault="00A2331B" w:rsidP="005E0E12">
                            <w:pPr>
                              <w:ind w:left="-240" w:right="-75"/>
                              <w:rPr>
                                <w:sz w:val="4"/>
                                <w:szCs w:val="4"/>
                              </w:rPr>
                            </w:pPr>
                          </w:p>
                          <w:p w:rsidR="00A2331B" w:rsidRPr="009651E0" w:rsidRDefault="00A2331B" w:rsidP="005E0E12">
                            <w:pPr>
                              <w:ind w:left="-240" w:right="-75"/>
                            </w:pPr>
                            <w:r>
                              <w:t>МП</w:t>
                            </w:r>
                          </w:p>
                        </w:txbxContent>
                      </v:textbox>
                    </v:oval>
                  </w:pict>
                </mc:Fallback>
              </mc:AlternateContent>
            </w:r>
            <w:r w:rsidR="005E0E12" w:rsidRPr="00AA1BA1">
              <w:rPr>
                <w:rFonts w:ascii="Times New Roman" w:hAnsi="Times New Roman" w:cs="Times New Roman"/>
                <w:lang w:val="ru-RU"/>
              </w:rPr>
              <w:t xml:space="preserve">Датум:                                             </w:t>
            </w:r>
          </w:p>
          <w:p w:rsidR="005E0E12" w:rsidRPr="00AA1BA1" w:rsidRDefault="005E0E12" w:rsidP="009B012F">
            <w:pPr>
              <w:spacing w:after="0" w:line="240" w:lineRule="auto"/>
              <w:jc w:val="both"/>
              <w:rPr>
                <w:rFonts w:ascii="Times New Roman" w:hAnsi="Times New Roman" w:cs="Times New Roman"/>
                <w:lang w:val="ru-RU"/>
              </w:rPr>
            </w:pPr>
            <w:r w:rsidRPr="00AA1BA1">
              <w:rPr>
                <w:rFonts w:ascii="Times New Roman" w:hAnsi="Times New Roman" w:cs="Times New Roman"/>
                <w:lang w:val="ru-RU"/>
              </w:rPr>
              <w:t>____. ____. 20</w:t>
            </w:r>
            <w:r w:rsidRPr="00AA1BA1">
              <w:rPr>
                <w:rFonts w:ascii="Times New Roman" w:hAnsi="Times New Roman" w:cs="Times New Roman"/>
              </w:rPr>
              <w:t>1</w:t>
            </w:r>
            <w:r w:rsidR="00907A3A" w:rsidRPr="00AA1BA1">
              <w:rPr>
                <w:rFonts w:ascii="Times New Roman" w:hAnsi="Times New Roman" w:cs="Times New Roman"/>
                <w:lang w:val="sr-Cyrl-RS"/>
              </w:rPr>
              <w:t>8</w:t>
            </w:r>
            <w:r w:rsidRPr="00AA1BA1">
              <w:rPr>
                <w:rFonts w:ascii="Times New Roman" w:hAnsi="Times New Roman" w:cs="Times New Roman"/>
                <w:lang w:val="ru-RU"/>
              </w:rPr>
              <w:t xml:space="preserve">. године         </w:t>
            </w:r>
            <w:r w:rsidR="00A1652E" w:rsidRPr="00AA1BA1">
              <w:rPr>
                <w:rFonts w:ascii="Times New Roman" w:hAnsi="Times New Roman" w:cs="Times New Roman"/>
                <w:lang w:val="ru-RU"/>
              </w:rPr>
              <w:t xml:space="preserve">                  </w:t>
            </w:r>
            <w:r w:rsidR="00A1652E" w:rsidRPr="00AA1BA1">
              <w:rPr>
                <w:rFonts w:ascii="Times New Roman" w:hAnsi="Times New Roman" w:cs="Times New Roman"/>
                <w:lang w:val="ru-RU"/>
              </w:rPr>
              <w:tab/>
              <w:t xml:space="preserve">     </w:t>
            </w:r>
            <w:r w:rsidR="00A1652E" w:rsidRPr="00AA1BA1">
              <w:rPr>
                <w:rFonts w:ascii="Times New Roman" w:hAnsi="Times New Roman" w:cs="Times New Roman"/>
              </w:rPr>
              <w:tab/>
            </w:r>
            <w:r w:rsidR="00A1652E" w:rsidRPr="00AA1BA1">
              <w:rPr>
                <w:rFonts w:ascii="Times New Roman" w:hAnsi="Times New Roman" w:cs="Times New Roman"/>
              </w:rPr>
              <w:tab/>
              <w:t xml:space="preserve">  </w:t>
            </w:r>
            <w:r w:rsidRPr="00AA1BA1">
              <w:rPr>
                <w:rFonts w:ascii="Times New Roman" w:hAnsi="Times New Roman" w:cs="Times New Roman"/>
                <w:lang w:val="ru-RU"/>
              </w:rPr>
              <w:t>_____________________________</w:t>
            </w:r>
          </w:p>
          <w:p w:rsidR="005E0E12" w:rsidRPr="00AA1BA1" w:rsidRDefault="005E0E12" w:rsidP="009B012F">
            <w:pPr>
              <w:spacing w:after="0" w:line="240" w:lineRule="auto"/>
              <w:jc w:val="both"/>
              <w:rPr>
                <w:rFonts w:ascii="Times New Roman" w:hAnsi="Times New Roman" w:cs="Times New Roman"/>
                <w:lang w:val="ru-RU"/>
              </w:rPr>
            </w:pP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p>
          <w:p w:rsidR="005E0E12" w:rsidRPr="00AA1BA1" w:rsidRDefault="00C3164E" w:rsidP="009B012F">
            <w:pPr>
              <w:spacing w:after="0" w:line="240" w:lineRule="auto"/>
              <w:ind w:hanging="1681"/>
              <w:jc w:val="center"/>
              <w:rPr>
                <w:rFonts w:ascii="Times New Roman" w:hAnsi="Times New Roman" w:cs="Times New Roman"/>
                <w:i/>
              </w:rPr>
            </w:pPr>
            <w:r w:rsidRPr="00AA1BA1">
              <w:rPr>
                <w:rFonts w:ascii="Times New Roman" w:hAnsi="Times New Roman" w:cs="Times New Roman"/>
                <w:i/>
              </w:rPr>
              <w:t xml:space="preserve">     </w:t>
            </w:r>
            <w:r w:rsidR="005E0E12" w:rsidRPr="00AA1BA1">
              <w:rPr>
                <w:rFonts w:ascii="Times New Roman" w:hAnsi="Times New Roman" w:cs="Times New Roman"/>
                <w:i/>
              </w:rPr>
              <w:t xml:space="preserve">Напомена: Максимално учешће подизвођача је 50% од укупне вредности понуде.   </w:t>
            </w:r>
          </w:p>
          <w:p w:rsidR="005E0E12" w:rsidRPr="00AA1BA1" w:rsidRDefault="005E0E12" w:rsidP="009B012F">
            <w:pPr>
              <w:spacing w:after="0" w:line="240" w:lineRule="auto"/>
              <w:rPr>
                <w:rFonts w:ascii="Times New Roman" w:hAnsi="Times New Roman" w:cs="Times New Roman"/>
                <w:color w:val="8DB3E2"/>
                <w:lang w:val="ru-RU"/>
              </w:rPr>
            </w:pP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p>
        </w:tc>
      </w:tr>
    </w:tbl>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Напомена: Образац копирати у потребном броју примерака (уколико има више од четири ангажованих подизвођача, на другом примерку почети са уписивањем редног броја 5. за првог подизвођача).</w:t>
      </w:r>
    </w:p>
    <w:p w:rsidR="005E0E12" w:rsidRPr="00AA1BA1" w:rsidRDefault="005E0E12" w:rsidP="009B012F">
      <w:pPr>
        <w:spacing w:after="0" w:line="240" w:lineRule="auto"/>
        <w:rPr>
          <w:rFonts w:ascii="Times New Roman" w:hAnsi="Times New Roman" w:cs="Times New Roman"/>
          <w:b/>
          <w:lang w:val="ru-RU"/>
        </w:rPr>
      </w:pPr>
    </w:p>
    <w:p w:rsidR="005E0E12" w:rsidRPr="00AA1BA1" w:rsidRDefault="005E0E12" w:rsidP="009B012F">
      <w:pPr>
        <w:spacing w:after="0" w:line="240" w:lineRule="auto"/>
        <w:rPr>
          <w:rFonts w:ascii="Times New Roman" w:hAnsi="Times New Roman" w:cs="Times New Roman"/>
          <w:b/>
          <w:lang w:val="ru-RU"/>
        </w:rPr>
      </w:pPr>
    </w:p>
    <w:p w:rsidR="005E0E12" w:rsidRPr="00AA1BA1" w:rsidRDefault="005E0E12" w:rsidP="009B012F">
      <w:pPr>
        <w:spacing w:after="0" w:line="240" w:lineRule="auto"/>
        <w:rPr>
          <w:rFonts w:ascii="Times New Roman" w:hAnsi="Times New Roman" w:cs="Times New Roman"/>
        </w:rPr>
      </w:pPr>
    </w:p>
    <w:tbl>
      <w:tblPr>
        <w:tblpPr w:leftFromText="180" w:rightFromText="180" w:vertAnchor="text" w:horzAnchor="margin" w:tblpXSpec="center" w:tblpY="-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3477"/>
        <w:gridCol w:w="2885"/>
      </w:tblGrid>
      <w:tr w:rsidR="005E0E12" w:rsidRPr="00AA1BA1" w:rsidTr="002B1DE6">
        <w:trPr>
          <w:trHeight w:val="1977"/>
        </w:trPr>
        <w:tc>
          <w:tcPr>
            <w:tcW w:w="10031" w:type="dxa"/>
            <w:gridSpan w:val="3"/>
            <w:vAlign w:val="center"/>
          </w:tcPr>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ИЗЈАВА ЧЛАНОВА ГРУПЕ КОЈИ ПОДНОСЕ ЗАЈЕДНИЧКУ ПОНУДУ</w:t>
            </w:r>
          </w:p>
          <w:p w:rsidR="005E0E12" w:rsidRPr="00AA1BA1" w:rsidRDefault="005E0E12" w:rsidP="009B012F">
            <w:pPr>
              <w:spacing w:after="0" w:line="240" w:lineRule="auto"/>
              <w:jc w:val="both"/>
              <w:rPr>
                <w:rFonts w:ascii="Times New Roman" w:hAnsi="Times New Roman" w:cs="Times New Roman"/>
                <w:b/>
                <w:i/>
                <w:lang w:val="ru-RU"/>
              </w:rPr>
            </w:pPr>
          </w:p>
          <w:p w:rsidR="005E0E12" w:rsidRPr="00AA1BA1" w:rsidRDefault="005E0E12" w:rsidP="009B012F">
            <w:pPr>
              <w:spacing w:after="0" w:line="240" w:lineRule="auto"/>
              <w:jc w:val="both"/>
              <w:rPr>
                <w:rFonts w:ascii="Times New Roman" w:hAnsi="Times New Roman" w:cs="Times New Roman"/>
                <w:b/>
              </w:rPr>
            </w:pPr>
            <w:r w:rsidRPr="00AA1BA1">
              <w:rPr>
                <w:rFonts w:ascii="Times New Roman" w:hAnsi="Times New Roman" w:cs="Times New Roman"/>
                <w:b/>
                <w:i/>
              </w:rPr>
              <w:t>Број понуде</w:t>
            </w:r>
            <w:r w:rsidRPr="00AA1BA1">
              <w:rPr>
                <w:rFonts w:ascii="Times New Roman" w:hAnsi="Times New Roman" w:cs="Times New Roman"/>
                <w:b/>
              </w:rPr>
              <w:t>:____________</w:t>
            </w:r>
          </w:p>
        </w:tc>
      </w:tr>
      <w:tr w:rsidR="005E0E12" w:rsidRPr="00AA1BA1" w:rsidTr="002B1DE6">
        <w:trPr>
          <w:trHeight w:val="794"/>
        </w:trPr>
        <w:tc>
          <w:tcPr>
            <w:tcW w:w="10031" w:type="dxa"/>
            <w:gridSpan w:val="3"/>
            <w:vAlign w:val="center"/>
          </w:tcPr>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8C0363">
            <w:pPr>
              <w:spacing w:after="0" w:line="240" w:lineRule="auto"/>
              <w:jc w:val="both"/>
              <w:rPr>
                <w:rFonts w:ascii="Times New Roman" w:eastAsia="TimesNewRomanPS-BoldMT" w:hAnsi="Times New Roman" w:cs="Times New Roman"/>
                <w:b/>
                <w:bCs/>
              </w:rPr>
            </w:pPr>
            <w:r w:rsidRPr="00AA1BA1">
              <w:rPr>
                <w:rFonts w:ascii="Times New Roman" w:hAnsi="Times New Roman" w:cs="Times New Roman"/>
              </w:rPr>
              <w:t>Изјављујемо да наступамо као група понуђача у јавној набавци број :</w:t>
            </w:r>
            <w:r w:rsidRPr="00AA1BA1">
              <w:rPr>
                <w:rFonts w:ascii="Times New Roman" w:hAnsi="Times New Roman" w:cs="Times New Roman"/>
                <w:b/>
              </w:rPr>
              <w:t xml:space="preserve"> </w:t>
            </w:r>
            <w:r w:rsidR="00875C26" w:rsidRPr="00AA1BA1">
              <w:rPr>
                <w:rFonts w:ascii="Times New Roman" w:hAnsi="Times New Roman" w:cs="Times New Roman"/>
                <w:b/>
                <w:lang w:val="sr-Cyrl-RS"/>
              </w:rPr>
              <w:t>6</w:t>
            </w:r>
            <w:r w:rsidR="00875C26" w:rsidRPr="00AA1BA1">
              <w:rPr>
                <w:rFonts w:ascii="Times New Roman" w:hAnsi="Times New Roman" w:cs="Times New Roman"/>
                <w:b/>
              </w:rPr>
              <w:t>/201</w:t>
            </w:r>
            <w:r w:rsidR="00875C26" w:rsidRPr="00AA1BA1">
              <w:rPr>
                <w:rFonts w:ascii="Times New Roman" w:hAnsi="Times New Roman" w:cs="Times New Roman"/>
                <w:b/>
                <w:lang w:val="sr-Cyrl-RS"/>
              </w:rPr>
              <w:t>8</w:t>
            </w:r>
            <w:r w:rsidRPr="00AA1BA1">
              <w:rPr>
                <w:rFonts w:ascii="Times New Roman" w:hAnsi="Times New Roman" w:cs="Times New Roman"/>
                <w:b/>
              </w:rPr>
              <w:t>–</w:t>
            </w:r>
            <w:r w:rsidRPr="00AA1BA1">
              <w:rPr>
                <w:rFonts w:ascii="Times New Roman" w:hAnsi="Times New Roman" w:cs="Times New Roman"/>
                <w:b/>
                <w:lang w:val="sr-Latn-CS"/>
              </w:rPr>
              <w:t>II</w:t>
            </w:r>
            <w:r w:rsidRPr="00AA1BA1">
              <w:rPr>
                <w:rFonts w:ascii="Times New Roman" w:hAnsi="Times New Roman" w:cs="Times New Roman"/>
                <w:b/>
              </w:rPr>
              <w:t>I:</w:t>
            </w:r>
          </w:p>
        </w:tc>
      </w:tr>
      <w:tr w:rsidR="005E0E12" w:rsidRPr="00AA1BA1" w:rsidTr="002B1DE6">
        <w:trPr>
          <w:trHeight w:val="1134"/>
        </w:trPr>
        <w:tc>
          <w:tcPr>
            <w:tcW w:w="3669" w:type="dxa"/>
            <w:vAlign w:val="center"/>
          </w:tcPr>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ПУН НАЗИВ И СЕДИШТЕ, (АДРЕСА), ЧЛАНА ГРУПЕ</w:t>
            </w:r>
          </w:p>
        </w:tc>
        <w:tc>
          <w:tcPr>
            <w:tcW w:w="3477" w:type="dxa"/>
            <w:vAlign w:val="center"/>
          </w:tcPr>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УЧЕШЋЕ ЧЛАНА</w:t>
            </w:r>
          </w:p>
          <w:p w:rsidR="005E0E12" w:rsidRPr="00AA1BA1" w:rsidRDefault="005E0E12" w:rsidP="009B012F">
            <w:pPr>
              <w:spacing w:after="0" w:line="240" w:lineRule="auto"/>
              <w:jc w:val="center"/>
              <w:rPr>
                <w:rFonts w:ascii="Times New Roman" w:hAnsi="Times New Roman" w:cs="Times New Roman"/>
                <w:b/>
                <w:lang w:val="ru-RU"/>
              </w:rPr>
            </w:pPr>
            <w:r w:rsidRPr="00AA1BA1">
              <w:rPr>
                <w:rFonts w:ascii="Times New Roman" w:hAnsi="Times New Roman" w:cs="Times New Roman"/>
                <w:b/>
              </w:rPr>
              <w:t>ГРУПЕ У ПОНУДИ</w:t>
            </w:r>
          </w:p>
          <w:p w:rsidR="005E0E12" w:rsidRPr="00AA1BA1" w:rsidRDefault="005E0E12" w:rsidP="008C0363">
            <w:pPr>
              <w:spacing w:after="0" w:line="240" w:lineRule="auto"/>
              <w:jc w:val="center"/>
              <w:rPr>
                <w:rFonts w:ascii="Times New Roman" w:hAnsi="Times New Roman" w:cs="Times New Roman"/>
                <w:b/>
              </w:rPr>
            </w:pPr>
            <w:r w:rsidRPr="00AA1BA1">
              <w:rPr>
                <w:rFonts w:ascii="Times New Roman" w:hAnsi="Times New Roman" w:cs="Times New Roman"/>
                <w:b/>
              </w:rPr>
              <w:t>(процентуално у односу на укупно понуђену цену)</w:t>
            </w:r>
          </w:p>
        </w:tc>
        <w:tc>
          <w:tcPr>
            <w:tcW w:w="2885" w:type="dxa"/>
            <w:vAlign w:val="center"/>
          </w:tcPr>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 xml:space="preserve">ПОТПИС ОДГОВОРНОГ ЛИЦА И ПЕЧАТ ЧЛАНА ГРУПЕ </w:t>
            </w:r>
          </w:p>
        </w:tc>
      </w:tr>
      <w:tr w:rsidR="005E0E12" w:rsidRPr="00AA1BA1" w:rsidTr="002B1DE6">
        <w:trPr>
          <w:trHeight w:val="1315"/>
        </w:trPr>
        <w:tc>
          <w:tcPr>
            <w:tcW w:w="3669" w:type="dxa"/>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Овлашћени члан:</w:t>
            </w:r>
          </w:p>
          <w:p w:rsidR="005E0E12" w:rsidRPr="00AA1BA1" w:rsidRDefault="005E0E12" w:rsidP="009B012F">
            <w:pPr>
              <w:spacing w:after="0" w:line="240" w:lineRule="auto"/>
              <w:rPr>
                <w:rFonts w:ascii="Times New Roman" w:hAnsi="Times New Roman" w:cs="Times New Roman"/>
              </w:rPr>
            </w:pPr>
          </w:p>
        </w:tc>
        <w:tc>
          <w:tcPr>
            <w:tcW w:w="3477" w:type="dxa"/>
          </w:tcPr>
          <w:p w:rsidR="005E0E12" w:rsidRPr="00AA1BA1" w:rsidRDefault="005E0E12" w:rsidP="009B012F">
            <w:pPr>
              <w:spacing w:after="0" w:line="240" w:lineRule="auto"/>
              <w:rPr>
                <w:rFonts w:ascii="Times New Roman" w:hAnsi="Times New Roman" w:cs="Times New Roman"/>
              </w:rPr>
            </w:pPr>
          </w:p>
        </w:tc>
        <w:tc>
          <w:tcPr>
            <w:tcW w:w="2885" w:type="dxa"/>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Потпис одговорног лица:</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______________________                                      м.п.</w:t>
            </w:r>
          </w:p>
        </w:tc>
      </w:tr>
      <w:tr w:rsidR="005E0E12" w:rsidRPr="00AA1BA1" w:rsidTr="002B1DE6">
        <w:trPr>
          <w:trHeight w:val="1253"/>
        </w:trPr>
        <w:tc>
          <w:tcPr>
            <w:tcW w:w="3669" w:type="dxa"/>
          </w:tcPr>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Члан групе:</w:t>
            </w:r>
          </w:p>
        </w:tc>
        <w:tc>
          <w:tcPr>
            <w:tcW w:w="3477" w:type="dxa"/>
          </w:tcPr>
          <w:p w:rsidR="005E0E12" w:rsidRPr="00AA1BA1" w:rsidRDefault="005E0E12" w:rsidP="009B012F">
            <w:pPr>
              <w:spacing w:after="0" w:line="240" w:lineRule="auto"/>
              <w:rPr>
                <w:rFonts w:ascii="Times New Roman" w:hAnsi="Times New Roman" w:cs="Times New Roman"/>
              </w:rPr>
            </w:pPr>
          </w:p>
        </w:tc>
        <w:tc>
          <w:tcPr>
            <w:tcW w:w="2885" w:type="dxa"/>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Потпис одговорног лица:</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______________________ м.п.</w:t>
            </w:r>
          </w:p>
        </w:tc>
      </w:tr>
      <w:tr w:rsidR="005E0E12" w:rsidRPr="00AA1BA1" w:rsidTr="002B1DE6">
        <w:trPr>
          <w:trHeight w:val="1160"/>
        </w:trPr>
        <w:tc>
          <w:tcPr>
            <w:tcW w:w="3669" w:type="dxa"/>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Члан групе</w:t>
            </w:r>
          </w:p>
        </w:tc>
        <w:tc>
          <w:tcPr>
            <w:tcW w:w="3477" w:type="dxa"/>
          </w:tcPr>
          <w:p w:rsidR="005E0E12" w:rsidRPr="00AA1BA1" w:rsidRDefault="005E0E12" w:rsidP="009B012F">
            <w:pPr>
              <w:spacing w:after="0" w:line="240" w:lineRule="auto"/>
              <w:rPr>
                <w:rFonts w:ascii="Times New Roman" w:hAnsi="Times New Roman" w:cs="Times New Roman"/>
              </w:rPr>
            </w:pPr>
          </w:p>
        </w:tc>
        <w:tc>
          <w:tcPr>
            <w:tcW w:w="2885" w:type="dxa"/>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Потпис одговорног лица:</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______________________ м.п.</w:t>
            </w:r>
          </w:p>
        </w:tc>
      </w:tr>
      <w:tr w:rsidR="005E0E12" w:rsidRPr="00AA1BA1" w:rsidTr="002B1DE6">
        <w:trPr>
          <w:trHeight w:val="1160"/>
        </w:trPr>
        <w:tc>
          <w:tcPr>
            <w:tcW w:w="3669" w:type="dxa"/>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Члан групе</w:t>
            </w:r>
          </w:p>
        </w:tc>
        <w:tc>
          <w:tcPr>
            <w:tcW w:w="3477" w:type="dxa"/>
          </w:tcPr>
          <w:p w:rsidR="005E0E12" w:rsidRPr="00AA1BA1" w:rsidRDefault="005E0E12" w:rsidP="009B012F">
            <w:pPr>
              <w:spacing w:after="0" w:line="240" w:lineRule="auto"/>
              <w:rPr>
                <w:rFonts w:ascii="Times New Roman" w:hAnsi="Times New Roman" w:cs="Times New Roman"/>
              </w:rPr>
            </w:pPr>
          </w:p>
        </w:tc>
        <w:tc>
          <w:tcPr>
            <w:tcW w:w="2885" w:type="dxa"/>
          </w:tcPr>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Потпис одговорног лица:</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______________________ м.п.</w:t>
            </w:r>
          </w:p>
        </w:tc>
      </w:tr>
    </w:tbl>
    <w:p w:rsidR="005E0E12" w:rsidRPr="00AA1BA1" w:rsidRDefault="005E0E12" w:rsidP="009B012F">
      <w:pPr>
        <w:spacing w:after="0" w:line="240" w:lineRule="auto"/>
        <w:jc w:val="both"/>
        <w:rPr>
          <w:rFonts w:ascii="Times New Roman" w:hAnsi="Times New Roman" w:cs="Times New Roman"/>
          <w:bCs/>
          <w:color w:val="000000"/>
          <w:lang w:val="ru-RU"/>
        </w:rPr>
      </w:pPr>
    </w:p>
    <w:p w:rsidR="005E0E12" w:rsidRPr="00AA1BA1" w:rsidRDefault="008C0363" w:rsidP="009B012F">
      <w:pPr>
        <w:spacing w:after="0" w:line="240" w:lineRule="auto"/>
        <w:jc w:val="both"/>
        <w:rPr>
          <w:rFonts w:ascii="Times New Roman" w:hAnsi="Times New Roman" w:cs="Times New Roman"/>
        </w:rPr>
      </w:pPr>
      <w:r w:rsidRPr="00AA1BA1">
        <w:rPr>
          <w:rFonts w:ascii="Times New Roman" w:hAnsi="Times New Roman" w:cs="Times New Roman"/>
          <w:bCs/>
          <w:color w:val="000000"/>
          <w:lang w:val="ru-RU"/>
        </w:rPr>
        <w:t xml:space="preserve">и </w:t>
      </w:r>
      <w:r w:rsidR="005E0E12" w:rsidRPr="00AA1BA1">
        <w:rPr>
          <w:rFonts w:ascii="Times New Roman" w:hAnsi="Times New Roman" w:cs="Times New Roman"/>
        </w:rPr>
        <w:t>овлашћујемо члана групе ________________________________________ да у име  за рачун осталих чланова групе наступа пред наручиоцем.</w:t>
      </w:r>
    </w:p>
    <w:p w:rsidR="005E0E12" w:rsidRPr="00AA1BA1" w:rsidRDefault="005E0E12" w:rsidP="009B012F">
      <w:pPr>
        <w:spacing w:after="0" w:line="240" w:lineRule="auto"/>
        <w:rPr>
          <w:rFonts w:ascii="Times New Roman" w:hAnsi="Times New Roman" w:cs="Times New Roman"/>
          <w:i/>
        </w:rPr>
      </w:pPr>
    </w:p>
    <w:p w:rsidR="005E0E12" w:rsidRPr="00AA1BA1" w:rsidRDefault="005E0E12" w:rsidP="00656D9D">
      <w:pPr>
        <w:numPr>
          <w:ilvl w:val="0"/>
          <w:numId w:val="19"/>
        </w:numPr>
        <w:spacing w:after="0" w:line="240" w:lineRule="auto"/>
        <w:ind w:left="0"/>
        <w:contextualSpacing/>
        <w:jc w:val="both"/>
        <w:rPr>
          <w:rFonts w:ascii="Times New Roman" w:hAnsi="Times New Roman" w:cs="Times New Roman"/>
          <w:i/>
        </w:rPr>
      </w:pPr>
      <w:r w:rsidRPr="00AA1BA1">
        <w:rPr>
          <w:rFonts w:ascii="Times New Roman" w:hAnsi="Times New Roman" w:cs="Times New Roman"/>
          <w:i/>
        </w:rPr>
        <w:t>Учешће овлашћеног члана групе у предметној јавној набавци не може бити мање од 50% од укупне вредности понуде.</w:t>
      </w:r>
    </w:p>
    <w:p w:rsidR="005E0E12" w:rsidRPr="00AA1BA1" w:rsidRDefault="005E0E12" w:rsidP="00656D9D">
      <w:pPr>
        <w:spacing w:after="0" w:line="240" w:lineRule="auto"/>
        <w:jc w:val="both"/>
        <w:rPr>
          <w:rFonts w:ascii="Times New Roman" w:hAnsi="Times New Roman" w:cs="Times New Roman"/>
          <w:i/>
        </w:rPr>
      </w:pPr>
    </w:p>
    <w:p w:rsidR="005E0E12" w:rsidRPr="00AA1BA1" w:rsidRDefault="005E0E12" w:rsidP="00656D9D">
      <w:pPr>
        <w:widowControl w:val="0"/>
        <w:autoSpaceDE w:val="0"/>
        <w:autoSpaceDN w:val="0"/>
        <w:adjustRightInd w:val="0"/>
        <w:spacing w:after="0" w:line="240" w:lineRule="auto"/>
        <w:jc w:val="both"/>
        <w:rPr>
          <w:rFonts w:ascii="Times New Roman" w:hAnsi="Times New Roman" w:cs="Times New Roman"/>
          <w:bCs/>
          <w:lang w:val="ru-RU"/>
        </w:rPr>
      </w:pPr>
      <w:r w:rsidRPr="00AA1BA1">
        <w:rPr>
          <w:rFonts w:ascii="Times New Roman" w:hAnsi="Times New Roman" w:cs="Times New Roman"/>
          <w:bCs/>
          <w:lang w:val="ru-RU"/>
        </w:rPr>
        <w:t>Напомена:Образац копирати у довољном броју примерака( уколико има више од четири учесника, на наредном примерку не уписивати поново име овлашћеног члана (носиоца посла )–то поље оставити непопуњено)</w:t>
      </w:r>
    </w:p>
    <w:p w:rsidR="005E0E12" w:rsidRPr="00AA1BA1" w:rsidRDefault="005E0E12" w:rsidP="009B012F">
      <w:pPr>
        <w:tabs>
          <w:tab w:val="center" w:pos="7200"/>
        </w:tabs>
        <w:spacing w:after="0" w:line="240" w:lineRule="auto"/>
        <w:jc w:val="both"/>
        <w:rPr>
          <w:rFonts w:ascii="Times New Roman" w:hAnsi="Times New Roman" w:cs="Times New Roman"/>
          <w:lang w:val="ru-RU"/>
        </w:rPr>
      </w:pPr>
    </w:p>
    <w:p w:rsidR="005E0E12" w:rsidRPr="00AA1BA1" w:rsidRDefault="005E0E12" w:rsidP="009B012F">
      <w:pPr>
        <w:tabs>
          <w:tab w:val="center" w:pos="7200"/>
        </w:tabs>
        <w:spacing w:after="0" w:line="240" w:lineRule="auto"/>
        <w:jc w:val="both"/>
        <w:rPr>
          <w:rFonts w:ascii="Times New Roman" w:hAnsi="Times New Roman" w:cs="Times New Roman"/>
        </w:rPr>
      </w:pPr>
      <w:r w:rsidRPr="00AA1BA1">
        <w:rPr>
          <w:rFonts w:ascii="Times New Roman" w:hAnsi="Times New Roman" w:cs="Times New Roman"/>
          <w:lang w:val="ru-RU"/>
        </w:rPr>
        <w:t>Датум:  ____. ____. 20</w:t>
      </w:r>
      <w:r w:rsidRPr="00AA1BA1">
        <w:rPr>
          <w:rFonts w:ascii="Times New Roman" w:hAnsi="Times New Roman" w:cs="Times New Roman"/>
        </w:rPr>
        <w:t>1</w:t>
      </w:r>
      <w:r w:rsidR="00875C26" w:rsidRPr="00AA1BA1">
        <w:rPr>
          <w:rFonts w:ascii="Times New Roman" w:hAnsi="Times New Roman" w:cs="Times New Roman"/>
          <w:lang w:val="sr-Cyrl-RS"/>
        </w:rPr>
        <w:t>8</w:t>
      </w:r>
      <w:r w:rsidRPr="00AA1BA1">
        <w:rPr>
          <w:rFonts w:ascii="Times New Roman" w:hAnsi="Times New Roman" w:cs="Times New Roman"/>
        </w:rPr>
        <w:t>.</w:t>
      </w:r>
      <w:r w:rsidR="008C0363" w:rsidRPr="00AA1BA1">
        <w:rPr>
          <w:rFonts w:ascii="Times New Roman" w:hAnsi="Times New Roman" w:cs="Times New Roman"/>
          <w:lang w:val="ru-RU"/>
        </w:rPr>
        <w:t xml:space="preserve"> године</w:t>
      </w:r>
    </w:p>
    <w:p w:rsidR="005E0E12" w:rsidRPr="00AA1BA1" w:rsidRDefault="005E0E12" w:rsidP="009B012F">
      <w:pPr>
        <w:tabs>
          <w:tab w:val="center" w:pos="7200"/>
        </w:tabs>
        <w:spacing w:after="0" w:line="240" w:lineRule="auto"/>
        <w:jc w:val="both"/>
        <w:rPr>
          <w:rFonts w:ascii="Times New Roman" w:hAnsi="Times New Roman" w:cs="Times New Roman"/>
          <w:lang w:val="ru-RU"/>
        </w:rPr>
      </w:pPr>
    </w:p>
    <w:p w:rsidR="005E0E12" w:rsidRPr="00AA1BA1" w:rsidRDefault="005E0E12" w:rsidP="009B012F">
      <w:pPr>
        <w:tabs>
          <w:tab w:val="center" w:pos="7200"/>
        </w:tabs>
        <w:spacing w:after="0" w:line="240" w:lineRule="auto"/>
        <w:jc w:val="both"/>
        <w:rPr>
          <w:rFonts w:ascii="Times New Roman" w:hAnsi="Times New Roman" w:cs="Times New Roman"/>
          <w:lang w:val="ru-RU"/>
        </w:rPr>
      </w:pPr>
    </w:p>
    <w:p w:rsidR="005E0E12" w:rsidRPr="00AA1BA1" w:rsidRDefault="005E0E12" w:rsidP="009B012F">
      <w:pPr>
        <w:tabs>
          <w:tab w:val="center" w:pos="7200"/>
        </w:tabs>
        <w:spacing w:after="0" w:line="240" w:lineRule="auto"/>
        <w:jc w:val="both"/>
        <w:rPr>
          <w:rFonts w:ascii="Times New Roman" w:hAnsi="Times New Roman" w:cs="Times New Roman"/>
          <w:lang w:val="ru-RU"/>
        </w:rPr>
      </w:pPr>
    </w:p>
    <w:p w:rsidR="005E0E12" w:rsidRPr="00AA1BA1" w:rsidRDefault="005E0E12" w:rsidP="009B012F">
      <w:pPr>
        <w:tabs>
          <w:tab w:val="center" w:pos="7200"/>
        </w:tabs>
        <w:spacing w:after="0" w:line="240" w:lineRule="auto"/>
        <w:jc w:val="both"/>
        <w:rPr>
          <w:rFonts w:ascii="Times New Roman" w:hAnsi="Times New Roman" w:cs="Times New Roman"/>
          <w:lang w:val="ru-RU"/>
        </w:rPr>
      </w:pP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b/>
        </w:rPr>
      </w:pPr>
    </w:p>
    <w:p w:rsidR="005E0E12" w:rsidRPr="00AA1BA1" w:rsidRDefault="005E0E12" w:rsidP="009B012F">
      <w:pPr>
        <w:shd w:val="clear" w:color="auto" w:fill="C6D9F1"/>
        <w:spacing w:after="0" w:line="240" w:lineRule="auto"/>
        <w:jc w:val="center"/>
        <w:rPr>
          <w:rFonts w:ascii="Times New Roman" w:hAnsi="Times New Roman" w:cs="Times New Roman"/>
        </w:rPr>
      </w:pPr>
      <w:r w:rsidRPr="00AA1BA1">
        <w:rPr>
          <w:rFonts w:ascii="Times New Roman" w:hAnsi="Times New Roman" w:cs="Times New Roman"/>
          <w:b/>
          <w:bCs/>
          <w:i/>
          <w:iCs/>
          <w:sz w:val="28"/>
          <w:szCs w:val="28"/>
        </w:rPr>
        <w:lastRenderedPageBreak/>
        <w:t xml:space="preserve">ИЗЈАВА О ОДГОВОРНОМ ИЗВОЂАЧУ, КОЈИ ЋЕ РЕШЕЊЕМ БИТИ ИМЕНОВАН ЗА ИЗВОЂЕЊЕ РАДОВА У ЈАВНОЈ НАБАВЦИ БРОЈ </w:t>
      </w:r>
      <w:r w:rsidR="000E1659" w:rsidRPr="00AA1BA1">
        <w:rPr>
          <w:rFonts w:ascii="Times New Roman" w:hAnsi="Times New Roman" w:cs="Times New Roman"/>
          <w:b/>
          <w:bCs/>
          <w:i/>
          <w:iCs/>
          <w:sz w:val="28"/>
          <w:szCs w:val="28"/>
          <w:lang w:val="sr-Cyrl-RS"/>
        </w:rPr>
        <w:t>6</w:t>
      </w:r>
      <w:r w:rsidR="000E1659" w:rsidRPr="00AA1BA1">
        <w:rPr>
          <w:rFonts w:ascii="Times New Roman" w:hAnsi="Times New Roman" w:cs="Times New Roman"/>
          <w:b/>
          <w:i/>
          <w:sz w:val="28"/>
          <w:szCs w:val="28"/>
        </w:rPr>
        <w:t>/201</w:t>
      </w:r>
      <w:r w:rsidR="000E1659" w:rsidRPr="00AA1BA1">
        <w:rPr>
          <w:rFonts w:ascii="Times New Roman" w:hAnsi="Times New Roman" w:cs="Times New Roman"/>
          <w:b/>
          <w:i/>
          <w:sz w:val="28"/>
          <w:szCs w:val="28"/>
          <w:lang w:val="sr-Cyrl-RS"/>
        </w:rPr>
        <w:t>8</w:t>
      </w:r>
      <w:r w:rsidRPr="00AA1BA1">
        <w:rPr>
          <w:rFonts w:ascii="Times New Roman" w:hAnsi="Times New Roman" w:cs="Times New Roman"/>
          <w:b/>
          <w:i/>
          <w:sz w:val="28"/>
          <w:szCs w:val="28"/>
        </w:rPr>
        <w:t xml:space="preserve"> – </w:t>
      </w:r>
      <w:r w:rsidRPr="00AA1BA1">
        <w:rPr>
          <w:rFonts w:ascii="Times New Roman" w:hAnsi="Times New Roman" w:cs="Times New Roman"/>
          <w:b/>
          <w:i/>
          <w:sz w:val="28"/>
          <w:szCs w:val="28"/>
          <w:lang w:val="sr-Latn-CS"/>
        </w:rPr>
        <w:t>II</w:t>
      </w:r>
      <w:r w:rsidRPr="00AA1BA1">
        <w:rPr>
          <w:rFonts w:ascii="Times New Roman" w:hAnsi="Times New Roman" w:cs="Times New Roman"/>
          <w:b/>
          <w:i/>
          <w:sz w:val="28"/>
          <w:szCs w:val="28"/>
        </w:rPr>
        <w:t>I</w:t>
      </w:r>
    </w:p>
    <w:p w:rsidR="005E0E12" w:rsidRPr="00AA1BA1" w:rsidRDefault="005E0E12" w:rsidP="009B012F">
      <w:pPr>
        <w:autoSpaceDE w:val="0"/>
        <w:autoSpaceDN w:val="0"/>
        <w:adjustRightInd w:val="0"/>
        <w:spacing w:after="0" w:line="240" w:lineRule="auto"/>
        <w:jc w:val="center"/>
        <w:rPr>
          <w:rFonts w:ascii="Times New Roman" w:eastAsia="TimesNewRomanPS-BoldMT" w:hAnsi="Times New Roman" w:cs="Times New Roman"/>
          <w:b/>
          <w:bCs/>
        </w:rPr>
      </w:pPr>
    </w:p>
    <w:p w:rsidR="005E0E12" w:rsidRPr="00AA1BA1" w:rsidRDefault="005E0E12" w:rsidP="009B012F">
      <w:pPr>
        <w:autoSpaceDE w:val="0"/>
        <w:autoSpaceDN w:val="0"/>
        <w:adjustRightInd w:val="0"/>
        <w:spacing w:after="0" w:line="240" w:lineRule="auto"/>
        <w:jc w:val="center"/>
        <w:rPr>
          <w:rFonts w:ascii="Times New Roman" w:eastAsia="TimesNewRomanPS-BoldMT" w:hAnsi="Times New Roman" w:cs="Times New Roman"/>
          <w:b/>
          <w:bCs/>
        </w:rPr>
      </w:pPr>
    </w:p>
    <w:p w:rsidR="005E0E12" w:rsidRPr="00AA1BA1" w:rsidRDefault="005E0E12" w:rsidP="009B012F">
      <w:pPr>
        <w:autoSpaceDE w:val="0"/>
        <w:autoSpaceDN w:val="0"/>
        <w:adjustRightInd w:val="0"/>
        <w:spacing w:after="0" w:line="240" w:lineRule="auto"/>
        <w:jc w:val="center"/>
        <w:rPr>
          <w:rFonts w:ascii="Times New Roman" w:eastAsia="TimesNewRomanPS-BoldMT" w:hAnsi="Times New Roman" w:cs="Times New Roman"/>
          <w:b/>
          <w:bCs/>
        </w:rPr>
      </w:pPr>
    </w:p>
    <w:p w:rsidR="005E0E12" w:rsidRPr="00AA1BA1" w:rsidRDefault="005E0E12" w:rsidP="009B012F">
      <w:pPr>
        <w:autoSpaceDE w:val="0"/>
        <w:autoSpaceDN w:val="0"/>
        <w:adjustRightInd w:val="0"/>
        <w:spacing w:after="0" w:line="240" w:lineRule="auto"/>
        <w:jc w:val="center"/>
        <w:rPr>
          <w:rFonts w:ascii="Times New Roman" w:eastAsia="TimesNewRomanPS-BoldMT" w:hAnsi="Times New Roman" w:cs="Times New Roman"/>
          <w:b/>
          <w:bCs/>
        </w:rPr>
      </w:pPr>
    </w:p>
    <w:p w:rsidR="005E0E12" w:rsidRPr="00AA1BA1" w:rsidRDefault="005E0E12" w:rsidP="009B012F">
      <w:pPr>
        <w:autoSpaceDE w:val="0"/>
        <w:autoSpaceDN w:val="0"/>
        <w:adjustRightInd w:val="0"/>
        <w:spacing w:after="0" w:line="240" w:lineRule="auto"/>
        <w:ind w:firstLine="720"/>
        <w:jc w:val="both"/>
        <w:rPr>
          <w:rFonts w:ascii="Times New Roman" w:hAnsi="Times New Roman" w:cs="Times New Roman"/>
        </w:rPr>
      </w:pPr>
      <w:r w:rsidRPr="00AA1BA1">
        <w:rPr>
          <w:rFonts w:ascii="Times New Roman" w:hAnsi="Times New Roman" w:cs="Times New Roman"/>
          <w:lang w:val="ru-RU"/>
        </w:rPr>
        <w:t>Овим потврђујемо да ће доле наведени одговорни извођач радова бити расположив у</w:t>
      </w:r>
      <w:r w:rsidRPr="00AA1BA1">
        <w:rPr>
          <w:rFonts w:ascii="Times New Roman" w:hAnsi="Times New Roman" w:cs="Times New Roman"/>
        </w:rPr>
        <w:t xml:space="preserve"> </w:t>
      </w:r>
      <w:r w:rsidRPr="00AA1BA1">
        <w:rPr>
          <w:rFonts w:ascii="Times New Roman" w:hAnsi="Times New Roman" w:cs="Times New Roman"/>
          <w:lang w:val="ru-RU"/>
        </w:rPr>
        <w:t>периоду извршења уговора за извођење</w:t>
      </w:r>
      <w:r w:rsidRPr="00AA1BA1">
        <w:rPr>
          <w:rFonts w:ascii="Times New Roman" w:hAnsi="Times New Roman" w:cs="Times New Roman"/>
        </w:rPr>
        <w:t xml:space="preserve"> радова на:</w:t>
      </w: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r w:rsidRPr="00AA1BA1">
        <w:rPr>
          <w:rFonts w:ascii="Times New Roman" w:hAnsi="Times New Roman" w:cs="Times New Roman"/>
        </w:rPr>
        <w:t>______________________________________________________________</w:t>
      </w: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r w:rsidRPr="00AA1BA1">
        <w:rPr>
          <w:rFonts w:ascii="Times New Roman" w:hAnsi="Times New Roman" w:cs="Times New Roman"/>
        </w:rPr>
        <w:t>(уписати врсту радова)</w:t>
      </w: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r w:rsidRPr="00AA1BA1">
        <w:rPr>
          <w:rFonts w:ascii="Times New Roman" w:hAnsi="Times New Roman" w:cs="Times New Roman"/>
          <w:lang w:val="ru-RU"/>
        </w:rPr>
        <w:t>Бр.1. Име и презиме</w:t>
      </w:r>
      <w:r w:rsidRPr="00AA1BA1">
        <w:rPr>
          <w:rFonts w:ascii="Times New Roman" w:hAnsi="Times New Roman" w:cs="Times New Roman"/>
        </w:rPr>
        <w:t xml:space="preserve"> </w:t>
      </w:r>
      <w:r w:rsidRPr="00AA1BA1">
        <w:rPr>
          <w:rFonts w:ascii="Times New Roman" w:hAnsi="Times New Roman" w:cs="Times New Roman"/>
          <w:lang w:val="ru-RU"/>
        </w:rPr>
        <w:t>_____________________________________________</w:t>
      </w: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r w:rsidRPr="00AA1BA1">
        <w:rPr>
          <w:rFonts w:ascii="Times New Roman" w:hAnsi="Times New Roman" w:cs="Times New Roman"/>
          <w:lang w:val="ru-RU"/>
        </w:rPr>
        <w:t>Бро</w:t>
      </w:r>
      <w:r w:rsidRPr="00AA1BA1">
        <w:rPr>
          <w:rFonts w:ascii="Times New Roman" w:hAnsi="Times New Roman" w:cs="Times New Roman"/>
        </w:rPr>
        <w:t>ј</w:t>
      </w:r>
      <w:r w:rsidRPr="00AA1BA1">
        <w:rPr>
          <w:rFonts w:ascii="Times New Roman" w:hAnsi="Times New Roman" w:cs="Times New Roman"/>
          <w:lang w:val="ru-RU"/>
        </w:rPr>
        <w:t xml:space="preserve"> лиценце</w:t>
      </w:r>
      <w:r w:rsidRPr="00AA1BA1">
        <w:rPr>
          <w:rFonts w:ascii="Times New Roman" w:hAnsi="Times New Roman" w:cs="Times New Roman"/>
        </w:rPr>
        <w:t xml:space="preserve">              </w:t>
      </w:r>
      <w:r w:rsidRPr="00AA1BA1">
        <w:rPr>
          <w:rFonts w:ascii="Times New Roman" w:hAnsi="Times New Roman" w:cs="Times New Roman"/>
          <w:lang w:val="ru-RU"/>
        </w:rPr>
        <w:t>_______________________________________</w:t>
      </w: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r w:rsidRPr="00AA1BA1">
        <w:rPr>
          <w:rFonts w:ascii="Times New Roman" w:hAnsi="Times New Roman" w:cs="Times New Roman"/>
          <w:lang w:val="ru-RU"/>
        </w:rPr>
        <w:t>Назив привредног субјекта који ангажује одговорно</w:t>
      </w:r>
      <w:r w:rsidRPr="00AA1BA1">
        <w:rPr>
          <w:rFonts w:ascii="Times New Roman" w:hAnsi="Times New Roman" w:cs="Times New Roman"/>
        </w:rPr>
        <w:t xml:space="preserve">г </w:t>
      </w: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r w:rsidRPr="00AA1BA1">
        <w:rPr>
          <w:rFonts w:ascii="Times New Roman" w:hAnsi="Times New Roman" w:cs="Times New Roman"/>
          <w:lang w:val="ru-RU"/>
        </w:rPr>
        <w:t>извођача:</w:t>
      </w:r>
      <w:r w:rsidRPr="00AA1BA1">
        <w:rPr>
          <w:rFonts w:ascii="Times New Roman" w:hAnsi="Times New Roman" w:cs="Times New Roman"/>
        </w:rPr>
        <w:t xml:space="preserve">  </w:t>
      </w:r>
      <w:r w:rsidRPr="00AA1BA1">
        <w:rPr>
          <w:rFonts w:ascii="Times New Roman" w:hAnsi="Times New Roman" w:cs="Times New Roman"/>
          <w:lang w:val="ru-RU"/>
        </w:rPr>
        <w:t>_____________________________________________________</w:t>
      </w: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p>
    <w:p w:rsidR="005E0E12" w:rsidRPr="00AA1BA1" w:rsidRDefault="005E0E12" w:rsidP="009B012F">
      <w:pPr>
        <w:autoSpaceDE w:val="0"/>
        <w:autoSpaceDN w:val="0"/>
        <w:adjustRightInd w:val="0"/>
        <w:spacing w:after="0" w:line="240" w:lineRule="auto"/>
        <w:jc w:val="both"/>
        <w:rPr>
          <w:rFonts w:ascii="Times New Roman" w:hAnsi="Times New Roman" w:cs="Times New Roman"/>
        </w:rPr>
      </w:pPr>
    </w:p>
    <w:p w:rsidR="005E0E12" w:rsidRPr="00AA1BA1" w:rsidRDefault="005E0E12" w:rsidP="009B012F">
      <w:pPr>
        <w:autoSpaceDE w:val="0"/>
        <w:autoSpaceDN w:val="0"/>
        <w:adjustRightInd w:val="0"/>
        <w:spacing w:after="0" w:line="240" w:lineRule="auto"/>
        <w:jc w:val="both"/>
        <w:rPr>
          <w:rFonts w:ascii="Times New Roman" w:hAnsi="Times New Roman" w:cs="Times New Roman"/>
          <w:i/>
          <w:iCs/>
        </w:rPr>
      </w:pPr>
      <w:r w:rsidRPr="00AA1BA1">
        <w:rPr>
          <w:rFonts w:ascii="Times New Roman" w:hAnsi="Times New Roman" w:cs="Times New Roman"/>
          <w:i/>
          <w:iCs/>
          <w:lang w:val="ru-RU"/>
        </w:rPr>
        <w:t>Образац потписује и оверава овлашћено лице понуђача уколико наступа</w:t>
      </w:r>
      <w:r w:rsidRPr="00AA1BA1">
        <w:rPr>
          <w:rFonts w:ascii="Times New Roman" w:hAnsi="Times New Roman" w:cs="Times New Roman"/>
          <w:i/>
          <w:iCs/>
        </w:rPr>
        <w:t xml:space="preserve"> </w:t>
      </w:r>
      <w:r w:rsidRPr="00AA1BA1">
        <w:rPr>
          <w:rFonts w:ascii="Times New Roman" w:hAnsi="Times New Roman" w:cs="Times New Roman"/>
          <w:i/>
          <w:iCs/>
          <w:lang w:val="ru-RU"/>
        </w:rPr>
        <w:t>самостално или са подизвођачима.Уколико наступа у групи, образац потписује</w:t>
      </w:r>
      <w:r w:rsidRPr="00AA1BA1">
        <w:rPr>
          <w:rFonts w:ascii="Times New Roman" w:hAnsi="Times New Roman" w:cs="Times New Roman"/>
          <w:i/>
          <w:iCs/>
        </w:rPr>
        <w:t xml:space="preserve"> </w:t>
      </w:r>
      <w:r w:rsidRPr="00AA1BA1">
        <w:rPr>
          <w:rFonts w:ascii="Times New Roman" w:hAnsi="Times New Roman" w:cs="Times New Roman"/>
          <w:i/>
          <w:iCs/>
          <w:lang w:val="ru-RU"/>
        </w:rPr>
        <w:t>и оверава овлашћено лице овлашћеног члана групе понуђача или овлашћено лице члана групе.</w:t>
      </w:r>
    </w:p>
    <w:p w:rsidR="005E0E12" w:rsidRPr="00AA1BA1" w:rsidRDefault="005E0E12" w:rsidP="009B012F">
      <w:pPr>
        <w:autoSpaceDE w:val="0"/>
        <w:autoSpaceDN w:val="0"/>
        <w:adjustRightInd w:val="0"/>
        <w:spacing w:after="0" w:line="240" w:lineRule="auto"/>
        <w:jc w:val="both"/>
        <w:rPr>
          <w:rFonts w:ascii="Times New Roman" w:hAnsi="Times New Roman" w:cs="Times New Roman"/>
          <w:i/>
          <w:iCs/>
        </w:rPr>
      </w:pPr>
    </w:p>
    <w:p w:rsidR="005E0E12" w:rsidRPr="00AA1BA1" w:rsidRDefault="005E0E12" w:rsidP="009B012F">
      <w:pPr>
        <w:autoSpaceDE w:val="0"/>
        <w:autoSpaceDN w:val="0"/>
        <w:adjustRightInd w:val="0"/>
        <w:spacing w:after="0" w:line="240" w:lineRule="auto"/>
        <w:jc w:val="both"/>
        <w:rPr>
          <w:rFonts w:ascii="Times New Roman" w:hAnsi="Times New Roman" w:cs="Times New Roman"/>
          <w:i/>
          <w:iCs/>
        </w:rPr>
      </w:pPr>
    </w:p>
    <w:p w:rsidR="005E0E12" w:rsidRPr="00AA1BA1" w:rsidRDefault="005E0E12" w:rsidP="009B012F">
      <w:pPr>
        <w:autoSpaceDE w:val="0"/>
        <w:autoSpaceDN w:val="0"/>
        <w:adjustRightInd w:val="0"/>
        <w:spacing w:after="0" w:line="240" w:lineRule="auto"/>
        <w:jc w:val="both"/>
        <w:rPr>
          <w:rFonts w:ascii="Times New Roman" w:hAnsi="Times New Roman" w:cs="Times New Roman"/>
          <w:i/>
          <w:iCs/>
        </w:rPr>
      </w:pPr>
    </w:p>
    <w:p w:rsidR="005E0E12" w:rsidRPr="00AA1BA1" w:rsidRDefault="005E0E12" w:rsidP="009B012F">
      <w:pPr>
        <w:autoSpaceDE w:val="0"/>
        <w:autoSpaceDN w:val="0"/>
        <w:adjustRightInd w:val="0"/>
        <w:spacing w:after="0" w:line="240" w:lineRule="auto"/>
        <w:jc w:val="both"/>
        <w:rPr>
          <w:rFonts w:ascii="Times New Roman" w:hAnsi="Times New Roman" w:cs="Times New Roman"/>
          <w:i/>
          <w:iCs/>
        </w:rPr>
      </w:pPr>
    </w:p>
    <w:p w:rsidR="005E0E12" w:rsidRPr="00AA1BA1" w:rsidRDefault="005E0E12" w:rsidP="009B012F">
      <w:pPr>
        <w:autoSpaceDE w:val="0"/>
        <w:autoSpaceDN w:val="0"/>
        <w:adjustRightInd w:val="0"/>
        <w:spacing w:after="0" w:line="240" w:lineRule="auto"/>
        <w:rPr>
          <w:rFonts w:ascii="Times New Roman" w:hAnsi="Times New Roman" w:cs="Times New Roman"/>
          <w:lang w:val="ru-RU"/>
        </w:rPr>
      </w:pPr>
      <w:r w:rsidRPr="00AA1BA1">
        <w:rPr>
          <w:rFonts w:ascii="Times New Roman" w:hAnsi="Times New Roman" w:cs="Times New Roman"/>
          <w:lang w:val="ru-RU"/>
        </w:rPr>
        <w:t xml:space="preserve">атум: _______________ </w:t>
      </w:r>
      <w:r w:rsidRPr="00AA1BA1">
        <w:rPr>
          <w:rFonts w:ascii="Times New Roman" w:hAnsi="Times New Roman" w:cs="Times New Roman"/>
        </w:rPr>
        <w:t xml:space="preserve">                                          </w:t>
      </w:r>
      <w:r w:rsidRPr="00AA1BA1">
        <w:rPr>
          <w:rFonts w:ascii="Times New Roman" w:hAnsi="Times New Roman" w:cs="Times New Roman"/>
          <w:lang w:val="ru-RU"/>
        </w:rPr>
        <w:t>Потпис овлашћеног лица</w:t>
      </w:r>
    </w:p>
    <w:p w:rsidR="005E0E12" w:rsidRPr="00AA1BA1" w:rsidRDefault="005E0E12" w:rsidP="009B012F">
      <w:pPr>
        <w:autoSpaceDE w:val="0"/>
        <w:autoSpaceDN w:val="0"/>
        <w:adjustRightInd w:val="0"/>
        <w:spacing w:after="0" w:line="240" w:lineRule="auto"/>
        <w:rPr>
          <w:rFonts w:ascii="Times New Roman" w:hAnsi="Times New Roman" w:cs="Times New Roman"/>
        </w:rPr>
      </w:pPr>
      <w:r w:rsidRPr="00AA1BA1">
        <w:rPr>
          <w:rFonts w:ascii="Times New Roman" w:hAnsi="Times New Roman" w:cs="Times New Roman"/>
        </w:rPr>
        <w:t xml:space="preserve">                                                                         </w:t>
      </w:r>
    </w:p>
    <w:p w:rsidR="005E0E12" w:rsidRPr="00AA1BA1" w:rsidRDefault="005E0E12" w:rsidP="009B012F">
      <w:pPr>
        <w:autoSpaceDE w:val="0"/>
        <w:autoSpaceDN w:val="0"/>
        <w:adjustRightInd w:val="0"/>
        <w:spacing w:after="0" w:line="240" w:lineRule="auto"/>
        <w:rPr>
          <w:rFonts w:ascii="Times New Roman" w:hAnsi="Times New Roman" w:cs="Times New Roman"/>
          <w:lang w:val="ru-RU"/>
        </w:rPr>
      </w:pPr>
      <w:r w:rsidRPr="00AA1BA1">
        <w:rPr>
          <w:rFonts w:ascii="Times New Roman" w:hAnsi="Times New Roman" w:cs="Times New Roman"/>
        </w:rPr>
        <w:t xml:space="preserve">                                                                                 </w:t>
      </w:r>
      <w:r w:rsidRPr="00AA1BA1">
        <w:rPr>
          <w:rFonts w:ascii="Times New Roman" w:hAnsi="Times New Roman" w:cs="Times New Roman"/>
          <w:lang w:val="ru-RU"/>
        </w:rPr>
        <w:t>___________________________</w:t>
      </w:r>
    </w:p>
    <w:p w:rsidR="005E0E12" w:rsidRPr="00AA1BA1" w:rsidRDefault="005E0E12" w:rsidP="009B012F">
      <w:pPr>
        <w:autoSpaceDE w:val="0"/>
        <w:autoSpaceDN w:val="0"/>
        <w:adjustRightInd w:val="0"/>
        <w:spacing w:after="0" w:line="240" w:lineRule="auto"/>
        <w:rPr>
          <w:rFonts w:ascii="Times New Roman" w:hAnsi="Times New Roman" w:cs="Times New Roman"/>
        </w:rPr>
      </w:pPr>
      <w:r w:rsidRPr="00AA1BA1">
        <w:rPr>
          <w:rFonts w:ascii="Times New Roman" w:hAnsi="Times New Roman" w:cs="Times New Roman"/>
        </w:rPr>
        <w:t xml:space="preserve">                                                             </w:t>
      </w:r>
      <w:r w:rsidRPr="00AA1BA1">
        <w:rPr>
          <w:rFonts w:ascii="Times New Roman" w:hAnsi="Times New Roman" w:cs="Times New Roman"/>
          <w:lang w:val="ru-RU"/>
        </w:rPr>
        <w:t>М.П.</w:t>
      </w:r>
    </w:p>
    <w:p w:rsidR="005E0E12" w:rsidRPr="00AA1BA1" w:rsidRDefault="005E0E12" w:rsidP="009B012F">
      <w:pPr>
        <w:spacing w:after="0" w:line="240" w:lineRule="auto"/>
        <w:rPr>
          <w:rFonts w:ascii="Times New Roman" w:hAnsi="Times New Roman" w:cs="Times New Roman"/>
          <w:lang w:val="ru-RU"/>
        </w:rPr>
      </w:pPr>
    </w:p>
    <w:p w:rsidR="005E0E12" w:rsidRPr="00AA1BA1" w:rsidRDefault="005E0E12" w:rsidP="009B012F">
      <w:pPr>
        <w:spacing w:after="0" w:line="240" w:lineRule="auto"/>
        <w:rPr>
          <w:rFonts w:ascii="Times New Roman" w:hAnsi="Times New Roman" w:cs="Times New Roman"/>
          <w:lang w:val="ru-RU"/>
        </w:rPr>
      </w:pPr>
    </w:p>
    <w:p w:rsidR="005E0E12" w:rsidRPr="00AA1BA1" w:rsidRDefault="005E0E12" w:rsidP="009B012F">
      <w:pPr>
        <w:spacing w:after="0" w:line="240" w:lineRule="auto"/>
        <w:rPr>
          <w:rFonts w:ascii="Times New Roman" w:hAnsi="Times New Roman" w:cs="Times New Roman"/>
          <w:lang w:val="ru-RU"/>
        </w:rPr>
      </w:pPr>
    </w:p>
    <w:p w:rsidR="000E1659" w:rsidRPr="00AA1BA1" w:rsidRDefault="000E1659" w:rsidP="009B012F">
      <w:pPr>
        <w:spacing w:after="0" w:line="240" w:lineRule="auto"/>
        <w:rPr>
          <w:rFonts w:ascii="Times New Roman" w:hAnsi="Times New Roman" w:cs="Times New Roman"/>
          <w:lang w:val="ru-RU"/>
        </w:rPr>
      </w:pPr>
    </w:p>
    <w:p w:rsidR="000E1659" w:rsidRPr="00AA1BA1" w:rsidRDefault="000E1659" w:rsidP="009B012F">
      <w:pPr>
        <w:spacing w:after="0" w:line="240" w:lineRule="auto"/>
        <w:rPr>
          <w:rFonts w:ascii="Times New Roman" w:hAnsi="Times New Roman" w:cs="Times New Roman"/>
          <w:lang w:val="ru-RU"/>
        </w:rPr>
      </w:pPr>
    </w:p>
    <w:p w:rsidR="000E1659" w:rsidRPr="00AA1BA1" w:rsidRDefault="000E1659" w:rsidP="009B012F">
      <w:pPr>
        <w:spacing w:after="0" w:line="240" w:lineRule="auto"/>
        <w:rPr>
          <w:rFonts w:ascii="Times New Roman" w:hAnsi="Times New Roman" w:cs="Times New Roman"/>
          <w:lang w:val="ru-RU"/>
        </w:rPr>
      </w:pPr>
    </w:p>
    <w:p w:rsidR="000E1659" w:rsidRPr="00AA1BA1" w:rsidRDefault="000E1659" w:rsidP="009B012F">
      <w:pPr>
        <w:spacing w:after="0" w:line="240" w:lineRule="auto"/>
        <w:rPr>
          <w:rFonts w:ascii="Times New Roman" w:hAnsi="Times New Roman" w:cs="Times New Roman"/>
          <w:lang w:val="ru-RU"/>
        </w:rPr>
      </w:pPr>
    </w:p>
    <w:p w:rsidR="000E1659" w:rsidRPr="00AA1BA1" w:rsidRDefault="000E1659" w:rsidP="009B012F">
      <w:pPr>
        <w:spacing w:after="0" w:line="240" w:lineRule="auto"/>
        <w:rPr>
          <w:rFonts w:ascii="Times New Roman" w:hAnsi="Times New Roman" w:cs="Times New Roman"/>
          <w:lang w:val="ru-RU"/>
        </w:rPr>
      </w:pPr>
    </w:p>
    <w:p w:rsidR="000E1659" w:rsidRPr="00AA1BA1" w:rsidRDefault="000E1659" w:rsidP="009B012F">
      <w:pPr>
        <w:spacing w:after="0" w:line="240" w:lineRule="auto"/>
        <w:rPr>
          <w:rFonts w:ascii="Times New Roman" w:hAnsi="Times New Roman" w:cs="Times New Roman"/>
          <w:lang w:val="ru-RU"/>
        </w:rPr>
      </w:pPr>
    </w:p>
    <w:p w:rsidR="000E1659" w:rsidRPr="00AA1BA1" w:rsidRDefault="000E1659" w:rsidP="009B012F">
      <w:pPr>
        <w:spacing w:after="0" w:line="240" w:lineRule="auto"/>
        <w:rPr>
          <w:rFonts w:ascii="Times New Roman" w:hAnsi="Times New Roman" w:cs="Times New Roman"/>
          <w:lang w:val="ru-RU"/>
        </w:rPr>
      </w:pPr>
    </w:p>
    <w:p w:rsidR="000E1659" w:rsidRPr="00AA1BA1" w:rsidRDefault="000E1659" w:rsidP="009B012F">
      <w:pPr>
        <w:spacing w:after="0" w:line="240" w:lineRule="auto"/>
        <w:rPr>
          <w:rFonts w:ascii="Times New Roman" w:hAnsi="Times New Roman" w:cs="Times New Roman"/>
          <w:lang w:val="ru-RU"/>
        </w:rPr>
      </w:pPr>
    </w:p>
    <w:p w:rsidR="000E1659" w:rsidRPr="00AA1BA1" w:rsidRDefault="000E1659" w:rsidP="009B012F">
      <w:pPr>
        <w:spacing w:after="0" w:line="240" w:lineRule="auto"/>
        <w:rPr>
          <w:rFonts w:ascii="Times New Roman" w:hAnsi="Times New Roman" w:cs="Times New Roman"/>
          <w:lang w:val="ru-RU"/>
        </w:rPr>
      </w:pPr>
    </w:p>
    <w:p w:rsidR="000E1659" w:rsidRPr="00AA1BA1" w:rsidRDefault="000E1659" w:rsidP="009B012F">
      <w:pPr>
        <w:spacing w:after="0" w:line="240" w:lineRule="auto"/>
        <w:rPr>
          <w:rFonts w:ascii="Times New Roman" w:hAnsi="Times New Roman" w:cs="Times New Roman"/>
          <w:lang w:val="ru-RU"/>
        </w:rPr>
      </w:pPr>
    </w:p>
    <w:p w:rsidR="000E1659" w:rsidRPr="00AA1BA1" w:rsidRDefault="000E1659" w:rsidP="009B012F">
      <w:pPr>
        <w:spacing w:after="0" w:line="240" w:lineRule="auto"/>
        <w:rPr>
          <w:rFonts w:ascii="Times New Roman" w:hAnsi="Times New Roman" w:cs="Times New Roman"/>
          <w:lang w:val="ru-RU"/>
        </w:rPr>
      </w:pPr>
    </w:p>
    <w:p w:rsidR="000E1659" w:rsidRPr="00AA1BA1" w:rsidRDefault="000E1659" w:rsidP="009B012F">
      <w:pPr>
        <w:spacing w:after="0" w:line="240" w:lineRule="auto"/>
        <w:rPr>
          <w:rFonts w:ascii="Times New Roman" w:hAnsi="Times New Roman" w:cs="Times New Roman"/>
          <w:lang w:val="ru-RU"/>
        </w:rPr>
      </w:pPr>
    </w:p>
    <w:p w:rsidR="000E1659" w:rsidRPr="00AA1BA1" w:rsidRDefault="000E1659" w:rsidP="009B012F">
      <w:pPr>
        <w:spacing w:after="0" w:line="240" w:lineRule="auto"/>
        <w:rPr>
          <w:rFonts w:ascii="Times New Roman" w:hAnsi="Times New Roman" w:cs="Times New Roman"/>
          <w:lang w:val="ru-RU"/>
        </w:rPr>
      </w:pPr>
    </w:p>
    <w:p w:rsidR="000E1659" w:rsidRPr="00AA1BA1" w:rsidRDefault="000E1659" w:rsidP="009B012F">
      <w:pPr>
        <w:spacing w:after="0" w:line="240" w:lineRule="auto"/>
        <w:rPr>
          <w:rFonts w:ascii="Times New Roman" w:hAnsi="Times New Roman" w:cs="Times New Roman"/>
          <w:lang w:val="ru-RU"/>
        </w:rPr>
      </w:pPr>
    </w:p>
    <w:p w:rsidR="000E1659" w:rsidRPr="00AA1BA1" w:rsidRDefault="000E1659" w:rsidP="009B012F">
      <w:pPr>
        <w:spacing w:after="0" w:line="240" w:lineRule="auto"/>
        <w:rPr>
          <w:rFonts w:ascii="Times New Roman" w:hAnsi="Times New Roman" w:cs="Times New Roman"/>
          <w:lang w:val="ru-RU"/>
        </w:rPr>
      </w:pPr>
    </w:p>
    <w:p w:rsidR="005E0E12" w:rsidRPr="00AA1BA1" w:rsidRDefault="005E0E12" w:rsidP="009B012F">
      <w:pPr>
        <w:spacing w:after="0" w:line="240" w:lineRule="auto"/>
        <w:ind w:firstLine="720"/>
        <w:jc w:val="both"/>
        <w:rPr>
          <w:rFonts w:ascii="Times New Roman" w:eastAsia="TimesNewRomanPS-BoldMT" w:hAnsi="Times New Roman" w:cs="Times New Roman"/>
          <w:b/>
          <w:bCs/>
        </w:rPr>
      </w:pPr>
    </w:p>
    <w:p w:rsidR="005E0E12" w:rsidRPr="00AA1BA1" w:rsidRDefault="005E0E12" w:rsidP="009B012F">
      <w:pPr>
        <w:pStyle w:val="Default"/>
        <w:rPr>
          <w:sz w:val="22"/>
          <w:szCs w:val="22"/>
          <w:lang w:val="ru-RU"/>
        </w:rPr>
      </w:pPr>
      <w:r w:rsidRPr="00AA1BA1">
        <w:rPr>
          <w:sz w:val="22"/>
          <w:szCs w:val="22"/>
          <w:lang w:val="ru-RU"/>
        </w:rPr>
        <w:lastRenderedPageBreak/>
        <w:t xml:space="preserve">Напомена: </w:t>
      </w:r>
    </w:p>
    <w:p w:rsidR="005E0E12" w:rsidRPr="00AA1BA1" w:rsidRDefault="005E0E12" w:rsidP="009B012F">
      <w:pPr>
        <w:pStyle w:val="Default"/>
        <w:jc w:val="both"/>
        <w:rPr>
          <w:sz w:val="22"/>
          <w:szCs w:val="22"/>
          <w:lang w:val="ru-RU"/>
        </w:rPr>
      </w:pPr>
      <w:r w:rsidRPr="00AA1BA1">
        <w:rPr>
          <w:sz w:val="22"/>
          <w:szCs w:val="22"/>
          <w:lang w:val="ru-RU"/>
        </w:rPr>
        <w:t xml:space="preserve">- Модел уговора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 </w:t>
      </w:r>
    </w:p>
    <w:p w:rsidR="005E0E12" w:rsidRPr="00AA1BA1" w:rsidRDefault="005E0E12" w:rsidP="009B012F">
      <w:pPr>
        <w:pStyle w:val="Default"/>
        <w:jc w:val="both"/>
        <w:rPr>
          <w:sz w:val="22"/>
          <w:szCs w:val="22"/>
          <w:lang w:val="ru-RU"/>
        </w:rPr>
      </w:pPr>
      <w:r w:rsidRPr="00AA1BA1">
        <w:rPr>
          <w:sz w:val="22"/>
          <w:szCs w:val="22"/>
          <w:lang w:val="ru-RU"/>
        </w:rPr>
        <w:t xml:space="preserve">- </w:t>
      </w:r>
      <w:r w:rsidRPr="00AA1BA1">
        <w:rPr>
          <w:sz w:val="22"/>
          <w:szCs w:val="22"/>
        </w:rPr>
        <w:t>M</w:t>
      </w:r>
      <w:r w:rsidRPr="00AA1BA1">
        <w:rPr>
          <w:sz w:val="22"/>
          <w:szCs w:val="22"/>
          <w:lang w:val="ru-RU"/>
        </w:rPr>
        <w:t xml:space="preserve">одел уговора представља садржину уговора који ће бити закључен са изабраним понуђачем. </w:t>
      </w:r>
    </w:p>
    <w:p w:rsidR="005E0E12" w:rsidRPr="00AA1BA1" w:rsidRDefault="005E0E12" w:rsidP="009B012F">
      <w:pPr>
        <w:pStyle w:val="Default"/>
        <w:jc w:val="both"/>
        <w:rPr>
          <w:sz w:val="22"/>
          <w:szCs w:val="22"/>
          <w:lang w:val="ru-RU"/>
        </w:rPr>
      </w:pPr>
      <w:r w:rsidRPr="00AA1BA1">
        <w:rPr>
          <w:sz w:val="22"/>
          <w:szCs w:val="22"/>
          <w:lang w:val="ru-RU"/>
        </w:rPr>
        <w:t xml:space="preserve">- Понуђач је обавезан да модел уговора у једном примерку попуни на одговарајућим местима, с тим да овлашћено лице понуђача модел уговора потпише и овери печатом понуђача чиме потврђује сагласност са текстом уговора; </w:t>
      </w:r>
    </w:p>
    <w:p w:rsidR="005E0E12" w:rsidRPr="00AA1BA1" w:rsidRDefault="005E0E12" w:rsidP="000E1659">
      <w:pPr>
        <w:pStyle w:val="Default"/>
        <w:jc w:val="both"/>
        <w:rPr>
          <w:sz w:val="22"/>
          <w:szCs w:val="22"/>
          <w:lang w:val="ru-RU"/>
        </w:rPr>
      </w:pPr>
      <w:r w:rsidRPr="00AA1BA1">
        <w:rPr>
          <w:sz w:val="22"/>
          <w:szCs w:val="22"/>
          <w:lang w:val="ru-RU"/>
        </w:rPr>
        <w:t xml:space="preserve">- У случају закључења уговора са понуђачем који је у својој понуди навео једног или више подизвођача, у уговору морају бити наведени сви подизвођачи. Иста одредба важи и за групу извођача или учесника у заједничкој понуди. </w:t>
      </w:r>
    </w:p>
    <w:p w:rsidR="005E0E12" w:rsidRPr="00AA1BA1" w:rsidRDefault="005E0E12"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0E1659" w:rsidRPr="00AA1BA1" w:rsidRDefault="000E1659" w:rsidP="009B012F">
      <w:pPr>
        <w:spacing w:after="0" w:line="240" w:lineRule="auto"/>
        <w:ind w:firstLine="720"/>
        <w:jc w:val="both"/>
        <w:rPr>
          <w:rFonts w:ascii="Times New Roman" w:eastAsia="TimesNewRomanPS-BoldMT" w:hAnsi="Times New Roman" w:cs="Times New Roman"/>
          <w:b/>
          <w:bCs/>
          <w:lang w:val="sr-Cyrl-RS"/>
        </w:rPr>
      </w:pPr>
    </w:p>
    <w:p w:rsidR="005E0E12" w:rsidRPr="00AA1BA1" w:rsidRDefault="000E1659" w:rsidP="009B012F">
      <w:pPr>
        <w:shd w:val="clear" w:color="auto" w:fill="B8CCE4"/>
        <w:spacing w:after="0" w:line="240" w:lineRule="auto"/>
        <w:jc w:val="center"/>
        <w:rPr>
          <w:rFonts w:ascii="Times New Roman" w:hAnsi="Times New Roman" w:cs="Times New Roman"/>
          <w:b/>
          <w:bCs/>
          <w:i/>
          <w:iCs/>
          <w:color w:val="C00000"/>
          <w:sz w:val="28"/>
          <w:szCs w:val="28"/>
        </w:rPr>
      </w:pPr>
      <w:r w:rsidRPr="00AA1BA1">
        <w:rPr>
          <w:rFonts w:ascii="Times New Roman" w:hAnsi="Times New Roman" w:cs="Times New Roman"/>
          <w:b/>
          <w:bCs/>
          <w:i/>
          <w:iCs/>
          <w:sz w:val="28"/>
          <w:szCs w:val="28"/>
        </w:rPr>
        <w:lastRenderedPageBreak/>
        <w:t xml:space="preserve">IX </w:t>
      </w:r>
      <w:r w:rsidR="005E0E12" w:rsidRPr="00AA1BA1">
        <w:rPr>
          <w:rFonts w:ascii="Times New Roman" w:hAnsi="Times New Roman" w:cs="Times New Roman"/>
          <w:b/>
          <w:bCs/>
          <w:i/>
          <w:iCs/>
          <w:sz w:val="28"/>
          <w:szCs w:val="28"/>
        </w:rPr>
        <w:t>МОДЕЛ УГОВОРА</w:t>
      </w:r>
    </w:p>
    <w:p w:rsidR="005E0E12" w:rsidRPr="00AA1BA1" w:rsidRDefault="005E0E12" w:rsidP="009B012F">
      <w:pPr>
        <w:shd w:val="clear" w:color="auto" w:fill="B8CCE4"/>
        <w:spacing w:after="0" w:line="240" w:lineRule="auto"/>
        <w:jc w:val="center"/>
        <w:rPr>
          <w:rFonts w:ascii="Times New Roman" w:hAnsi="Times New Roman" w:cs="Times New Roman"/>
          <w:b/>
          <w:bCs/>
          <w:i/>
          <w:sz w:val="28"/>
          <w:szCs w:val="28"/>
        </w:rPr>
      </w:pPr>
      <w:r w:rsidRPr="00AA1BA1">
        <w:rPr>
          <w:rFonts w:ascii="Times New Roman" w:hAnsi="Times New Roman" w:cs="Times New Roman"/>
          <w:b/>
          <w:bCs/>
          <w:i/>
          <w:sz w:val="28"/>
          <w:szCs w:val="28"/>
        </w:rPr>
        <w:t xml:space="preserve">О ИЗВОЂЕЊУ РАДОВА </w:t>
      </w:r>
    </w:p>
    <w:p w:rsidR="005E0E12" w:rsidRPr="00AA1BA1" w:rsidRDefault="005E0E12" w:rsidP="009B012F">
      <w:pPr>
        <w:spacing w:after="0" w:line="240" w:lineRule="auto"/>
        <w:rPr>
          <w:rFonts w:ascii="Times New Roman" w:hAnsi="Times New Roman" w:cs="Times New Roman"/>
          <w:b/>
          <w:i/>
          <w:iCs/>
        </w:rPr>
      </w:pPr>
    </w:p>
    <w:p w:rsidR="005E0E12" w:rsidRPr="00AA1BA1" w:rsidRDefault="005E0E12" w:rsidP="009B012F">
      <w:pPr>
        <w:spacing w:after="0" w:line="240" w:lineRule="auto"/>
        <w:rPr>
          <w:rFonts w:ascii="Times New Roman" w:hAnsi="Times New Roman" w:cs="Times New Roman"/>
          <w:b/>
          <w:i/>
          <w:iCs/>
        </w:rPr>
      </w:pPr>
      <w:r w:rsidRPr="00AA1BA1">
        <w:rPr>
          <w:rFonts w:ascii="Times New Roman" w:hAnsi="Times New Roman" w:cs="Times New Roman"/>
          <w:b/>
          <w:i/>
          <w:iCs/>
        </w:rPr>
        <w:t>Закључен између:</w:t>
      </w:r>
    </w:p>
    <w:p w:rsidR="005E0E12" w:rsidRPr="00AA1BA1" w:rsidRDefault="005E0E12" w:rsidP="009B012F">
      <w:pPr>
        <w:spacing w:after="0" w:line="240" w:lineRule="auto"/>
        <w:jc w:val="both"/>
        <w:rPr>
          <w:rFonts w:ascii="Times New Roman" w:hAnsi="Times New Roman" w:cs="Times New Roman"/>
          <w:b/>
          <w:i/>
          <w:iCs/>
        </w:rPr>
      </w:pPr>
      <w:r w:rsidRPr="00AA1BA1">
        <w:rPr>
          <w:rFonts w:ascii="Times New Roman" w:hAnsi="Times New Roman" w:cs="Times New Roman"/>
          <w:lang w:val="ru-RU"/>
        </w:rPr>
        <w:t>1.</w:t>
      </w:r>
      <w:r w:rsidRPr="00AA1BA1">
        <w:rPr>
          <w:rFonts w:ascii="Times New Roman" w:hAnsi="Times New Roman" w:cs="Times New Roman"/>
          <w:b/>
        </w:rPr>
        <w:t xml:space="preserve"> Агрономског факултета у Чачку</w:t>
      </w:r>
      <w:r w:rsidRPr="00AA1BA1">
        <w:rPr>
          <w:rFonts w:ascii="Times New Roman" w:hAnsi="Times New Roman" w:cs="Times New Roman"/>
        </w:rPr>
        <w:t xml:space="preserve"> Универзитета у Крагујевцу, 32000 Чачак, Цара Душана број 34, матични број 07281536, шифра делатности 08542, ПИБ 101122442, текући рачун 840-948660-31, кога заступа декан Факултета</w:t>
      </w:r>
      <w:r w:rsidRPr="00AA1BA1">
        <w:rPr>
          <w:rFonts w:ascii="Times New Roman" w:hAnsi="Times New Roman" w:cs="Times New Roman"/>
          <w:lang w:val="ru-RU"/>
        </w:rPr>
        <w:t>, у даљем тексту Наручилац,</w:t>
      </w:r>
    </w:p>
    <w:p w:rsidR="005E0E12" w:rsidRPr="00AA1BA1" w:rsidRDefault="005E0E12" w:rsidP="009B012F">
      <w:pPr>
        <w:spacing w:after="0" w:line="240" w:lineRule="auto"/>
        <w:rPr>
          <w:rFonts w:ascii="Times New Roman" w:hAnsi="Times New Roman" w:cs="Times New Roman"/>
          <w:b/>
          <w:i/>
          <w:iCs/>
        </w:rPr>
      </w:pPr>
    </w:p>
    <w:p w:rsidR="005E0E12" w:rsidRPr="00AA1BA1" w:rsidRDefault="005E0E12" w:rsidP="009B012F">
      <w:pPr>
        <w:spacing w:after="0" w:line="240" w:lineRule="auto"/>
        <w:rPr>
          <w:rFonts w:ascii="Times New Roman" w:hAnsi="Times New Roman" w:cs="Times New Roman"/>
          <w:iCs/>
        </w:rPr>
      </w:pPr>
      <w:r w:rsidRPr="00AA1BA1">
        <w:rPr>
          <w:rFonts w:ascii="Times New Roman" w:hAnsi="Times New Roman" w:cs="Times New Roman"/>
          <w:iCs/>
        </w:rPr>
        <w:t>и</w:t>
      </w:r>
    </w:p>
    <w:p w:rsidR="005E0E12" w:rsidRPr="00AA1BA1" w:rsidRDefault="005E0E12" w:rsidP="009B012F">
      <w:pPr>
        <w:spacing w:after="0" w:line="240" w:lineRule="auto"/>
        <w:rPr>
          <w:rFonts w:ascii="Times New Roman" w:hAnsi="Times New Roman" w:cs="Times New Roman"/>
          <w:iCs/>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iCs/>
        </w:rPr>
        <w:t>2. ______</w:t>
      </w:r>
      <w:r w:rsidRPr="00AA1BA1">
        <w:rPr>
          <w:rFonts w:ascii="Times New Roman" w:hAnsi="Times New Roman" w:cs="Times New Roman"/>
        </w:rPr>
        <w:t>____________________________________</w:t>
      </w:r>
      <w:r w:rsidRPr="00AA1BA1">
        <w:rPr>
          <w:rFonts w:ascii="Times New Roman" w:hAnsi="Times New Roman" w:cs="Times New Roman"/>
          <w:lang w:val="ru-RU"/>
        </w:rPr>
        <w:t>______</w:t>
      </w:r>
      <w:r w:rsidRPr="00AA1BA1">
        <w:rPr>
          <w:rFonts w:ascii="Times New Roman" w:hAnsi="Times New Roman" w:cs="Times New Roman"/>
        </w:rPr>
        <w:t>_________</w:t>
      </w:r>
      <w:r w:rsidRPr="00AA1BA1">
        <w:rPr>
          <w:rFonts w:ascii="Times New Roman" w:hAnsi="Times New Roman" w:cs="Times New Roman"/>
          <w:lang w:val="ru-RU"/>
        </w:rPr>
        <w:t>_</w:t>
      </w:r>
      <w:r w:rsidRPr="00AA1BA1">
        <w:rPr>
          <w:rFonts w:ascii="Times New Roman" w:hAnsi="Times New Roman" w:cs="Times New Roman"/>
        </w:rPr>
        <w:t>__________</w:t>
      </w:r>
      <w:r w:rsidRPr="00AA1BA1">
        <w:rPr>
          <w:rFonts w:ascii="Times New Roman" w:hAnsi="Times New Roman" w:cs="Times New Roman"/>
          <w:lang w:val="ru-RU"/>
        </w:rPr>
        <w:t>, са седиштем у __________________</w:t>
      </w:r>
      <w:r w:rsidRPr="00AA1BA1">
        <w:rPr>
          <w:rFonts w:ascii="Times New Roman" w:hAnsi="Times New Roman" w:cs="Times New Roman"/>
        </w:rPr>
        <w:t>_</w:t>
      </w:r>
      <w:r w:rsidRPr="00AA1BA1">
        <w:rPr>
          <w:rFonts w:ascii="Times New Roman" w:hAnsi="Times New Roman" w:cs="Times New Roman"/>
          <w:lang w:val="ru-RU"/>
        </w:rPr>
        <w:t>,</w:t>
      </w:r>
      <w:r w:rsidRPr="00AA1BA1">
        <w:rPr>
          <w:rFonts w:ascii="Times New Roman" w:hAnsi="Times New Roman" w:cs="Times New Roman"/>
        </w:rPr>
        <w:t xml:space="preserve"> </w:t>
      </w:r>
      <w:r w:rsidRPr="00AA1BA1">
        <w:rPr>
          <w:rFonts w:ascii="Times New Roman" w:hAnsi="Times New Roman" w:cs="Times New Roman"/>
          <w:lang w:val="ru-RU"/>
        </w:rPr>
        <w:t>улица____________________ ________________</w:t>
      </w:r>
      <w:r w:rsidRPr="00AA1BA1">
        <w:rPr>
          <w:rFonts w:ascii="Times New Roman" w:hAnsi="Times New Roman" w:cs="Times New Roman"/>
        </w:rPr>
        <w:t xml:space="preserve">_________________ (у </w:t>
      </w:r>
      <w:r w:rsidRPr="00AA1BA1">
        <w:rPr>
          <w:rFonts w:ascii="Times New Roman" w:hAnsi="Times New Roman" w:cs="Times New Roman"/>
          <w:lang w:val="ru-RU"/>
        </w:rPr>
        <w:t>даљем тексту: Извођач</w:t>
      </w:r>
      <w:r w:rsidRPr="00AA1BA1">
        <w:rPr>
          <w:rFonts w:ascii="Times New Roman" w:hAnsi="Times New Roman" w:cs="Times New Roman"/>
        </w:rPr>
        <w:t>)</w:t>
      </w:r>
      <w:r w:rsidRPr="00AA1BA1">
        <w:rPr>
          <w:rFonts w:ascii="Times New Roman" w:hAnsi="Times New Roman" w:cs="Times New Roman"/>
          <w:lang w:val="ru-RU"/>
        </w:rPr>
        <w:t>, ПИБ ___</w:t>
      </w:r>
      <w:r w:rsidRPr="00AA1BA1">
        <w:rPr>
          <w:rFonts w:ascii="Times New Roman" w:hAnsi="Times New Roman" w:cs="Times New Roman"/>
        </w:rPr>
        <w:t>__</w:t>
      </w:r>
      <w:r w:rsidRPr="00AA1BA1">
        <w:rPr>
          <w:rFonts w:ascii="Times New Roman" w:hAnsi="Times New Roman" w:cs="Times New Roman"/>
          <w:lang w:val="ru-RU"/>
        </w:rPr>
        <w:t>______</w:t>
      </w:r>
      <w:r w:rsidRPr="00AA1BA1">
        <w:rPr>
          <w:rFonts w:ascii="Times New Roman" w:hAnsi="Times New Roman" w:cs="Times New Roman"/>
        </w:rPr>
        <w:t>_______</w:t>
      </w:r>
      <w:r w:rsidRPr="00AA1BA1">
        <w:rPr>
          <w:rFonts w:ascii="Times New Roman" w:hAnsi="Times New Roman" w:cs="Times New Roman"/>
          <w:lang w:val="ru-RU"/>
        </w:rPr>
        <w:t>, матични број ____________________</w:t>
      </w:r>
      <w:r w:rsidRPr="00AA1BA1">
        <w:rPr>
          <w:rFonts w:ascii="Times New Roman" w:hAnsi="Times New Roman" w:cs="Times New Roman"/>
        </w:rPr>
        <w:t>_</w:t>
      </w:r>
      <w:r w:rsidRPr="00AA1BA1">
        <w:rPr>
          <w:rFonts w:ascii="Times New Roman" w:hAnsi="Times New Roman" w:cs="Times New Roman"/>
          <w:lang w:val="ru-RU"/>
        </w:rPr>
        <w:t>,</w:t>
      </w:r>
      <w:r w:rsidRPr="00AA1BA1">
        <w:rPr>
          <w:rFonts w:ascii="Times New Roman" w:hAnsi="Times New Roman" w:cs="Times New Roman"/>
          <w:iCs/>
        </w:rPr>
        <w:t xml:space="preserve"> текући</w:t>
      </w:r>
      <w:r w:rsidRPr="00AA1BA1">
        <w:rPr>
          <w:rFonts w:ascii="Times New Roman" w:hAnsi="Times New Roman" w:cs="Times New Roman"/>
          <w:lang w:val="ru-RU"/>
        </w:rPr>
        <w:t xml:space="preserve"> рачун бр.</w:t>
      </w:r>
      <w:r w:rsidR="000E1659" w:rsidRPr="00AA1BA1">
        <w:rPr>
          <w:rFonts w:ascii="Times New Roman" w:hAnsi="Times New Roman" w:cs="Times New Roman"/>
          <w:lang w:val="ru-RU"/>
        </w:rPr>
        <w:t xml:space="preserve"> </w:t>
      </w:r>
      <w:r w:rsidRPr="00AA1BA1">
        <w:rPr>
          <w:rFonts w:ascii="Times New Roman" w:hAnsi="Times New Roman" w:cs="Times New Roman"/>
          <w:lang w:val="ru-RU"/>
        </w:rPr>
        <w:t>___________________________________,</w:t>
      </w:r>
      <w:r w:rsidRPr="00AA1BA1">
        <w:rPr>
          <w:rFonts w:ascii="Times New Roman" w:hAnsi="Times New Roman" w:cs="Times New Roman"/>
        </w:rPr>
        <w:t xml:space="preserve"> </w:t>
      </w:r>
      <w:r w:rsidRPr="00AA1BA1">
        <w:rPr>
          <w:rFonts w:ascii="Times New Roman" w:hAnsi="Times New Roman" w:cs="Times New Roman"/>
          <w:lang w:val="ru-RU"/>
        </w:rPr>
        <w:t>отворен код пословне банке ____</w:t>
      </w:r>
      <w:r w:rsidRPr="00AA1BA1">
        <w:rPr>
          <w:rFonts w:ascii="Times New Roman" w:hAnsi="Times New Roman" w:cs="Times New Roman"/>
        </w:rPr>
        <w:t>__________________</w:t>
      </w:r>
      <w:r w:rsidRPr="00AA1BA1">
        <w:rPr>
          <w:rFonts w:ascii="Times New Roman" w:hAnsi="Times New Roman" w:cs="Times New Roman"/>
          <w:lang w:val="ru-RU"/>
        </w:rPr>
        <w:t>________________</w:t>
      </w:r>
      <w:r w:rsidRPr="00AA1BA1">
        <w:rPr>
          <w:rFonts w:ascii="Times New Roman" w:hAnsi="Times New Roman" w:cs="Times New Roman"/>
        </w:rPr>
        <w:t>_______</w:t>
      </w:r>
      <w:r w:rsidR="000E1659" w:rsidRPr="00AA1BA1">
        <w:rPr>
          <w:rFonts w:ascii="Times New Roman" w:hAnsi="Times New Roman" w:cs="Times New Roman"/>
          <w:lang w:val="ru-RU"/>
        </w:rPr>
        <w:t xml:space="preserve">, које заступа директор </w:t>
      </w:r>
      <w:r w:rsidRPr="00AA1BA1">
        <w:rPr>
          <w:rFonts w:ascii="Times New Roman" w:hAnsi="Times New Roman" w:cs="Times New Roman"/>
          <w:lang w:val="ru-RU"/>
        </w:rPr>
        <w:t>__</w:t>
      </w:r>
      <w:r w:rsidRPr="00AA1BA1">
        <w:rPr>
          <w:rFonts w:ascii="Times New Roman" w:hAnsi="Times New Roman" w:cs="Times New Roman"/>
        </w:rPr>
        <w:t>_____________________________________</w:t>
      </w:r>
      <w:r w:rsidRPr="00AA1BA1">
        <w:rPr>
          <w:rFonts w:ascii="Times New Roman" w:hAnsi="Times New Roman" w:cs="Times New Roman"/>
          <w:lang w:val="ru-RU"/>
        </w:rPr>
        <w:t>_____</w:t>
      </w:r>
      <w:r w:rsidRPr="00AA1BA1">
        <w:rPr>
          <w:rFonts w:ascii="Times New Roman" w:hAnsi="Times New Roman" w:cs="Times New Roman"/>
        </w:rPr>
        <w:t>___</w:t>
      </w:r>
      <w:r w:rsidR="000E1659" w:rsidRPr="00AA1BA1">
        <w:rPr>
          <w:rFonts w:ascii="Times New Roman" w:hAnsi="Times New Roman" w:cs="Times New Roman"/>
          <w:lang w:val="sr-Cyrl-RS"/>
        </w:rPr>
        <w:t>______</w:t>
      </w:r>
      <w:r w:rsidRPr="00AA1BA1">
        <w:rPr>
          <w:rFonts w:ascii="Times New Roman" w:hAnsi="Times New Roman" w:cs="Times New Roman"/>
          <w:lang w:val="ru-RU"/>
        </w:rPr>
        <w:t>.</w:t>
      </w:r>
    </w:p>
    <w:p w:rsidR="005E0E12" w:rsidRPr="00AA1BA1" w:rsidRDefault="005E0E12" w:rsidP="009B012F">
      <w:pPr>
        <w:pStyle w:val="ListParagraph"/>
        <w:tabs>
          <w:tab w:val="left" w:pos="2760"/>
        </w:tabs>
        <w:spacing w:line="240" w:lineRule="auto"/>
        <w:ind w:left="0"/>
        <w:jc w:val="both"/>
        <w:rPr>
          <w:sz w:val="22"/>
          <w:szCs w:val="22"/>
        </w:rPr>
      </w:pPr>
      <w:r w:rsidRPr="00AA1BA1">
        <w:rPr>
          <w:sz w:val="22"/>
          <w:szCs w:val="22"/>
        </w:rPr>
        <w:t>*Попуњава извођач који наступа самостално, извођач који наступа са подизвођачима и овлашћени члан групе понуђача.</w:t>
      </w:r>
    </w:p>
    <w:p w:rsidR="005E0E12" w:rsidRPr="00AA1BA1" w:rsidRDefault="005E0E12" w:rsidP="009B012F">
      <w:pPr>
        <w:pStyle w:val="ListParagraph"/>
        <w:tabs>
          <w:tab w:val="left" w:pos="2760"/>
        </w:tabs>
        <w:spacing w:line="240" w:lineRule="auto"/>
        <w:ind w:left="0"/>
        <w:rPr>
          <w:sz w:val="22"/>
          <w:szCs w:val="22"/>
        </w:rPr>
      </w:pPr>
    </w:p>
    <w:p w:rsidR="005E0E12" w:rsidRPr="00AA1BA1" w:rsidRDefault="005E0E12" w:rsidP="009B012F">
      <w:pPr>
        <w:spacing w:after="0" w:line="240" w:lineRule="auto"/>
        <w:jc w:val="both"/>
        <w:rPr>
          <w:rFonts w:ascii="Times New Roman" w:hAnsi="Times New Roman" w:cs="Times New Roman"/>
          <w:u w:val="single"/>
        </w:rPr>
      </w:pPr>
      <w:r w:rsidRPr="00AA1BA1">
        <w:rPr>
          <w:rFonts w:ascii="Times New Roman" w:hAnsi="Times New Roman" w:cs="Times New Roman"/>
          <w:u w:val="single"/>
        </w:rPr>
        <w:t>Извођач ће део уговорених радова извршити преко подизвођача:</w:t>
      </w:r>
    </w:p>
    <w:p w:rsidR="005E0E12" w:rsidRPr="00AA1BA1" w:rsidRDefault="005E0E12" w:rsidP="009B012F">
      <w:pPr>
        <w:tabs>
          <w:tab w:val="left" w:pos="9900"/>
        </w:tabs>
        <w:spacing w:after="0" w:line="240" w:lineRule="auto"/>
        <w:rPr>
          <w:rFonts w:ascii="Times New Roman" w:hAnsi="Times New Roman" w:cs="Times New Roman"/>
        </w:rPr>
      </w:pPr>
      <w:r w:rsidRPr="00AA1BA1">
        <w:rPr>
          <w:rFonts w:ascii="Times New Roman" w:hAnsi="Times New Roman" w:cs="Times New Roman"/>
        </w:rPr>
        <w:t>1.______________________________________,са седиштем _______________________, ПИБ_____________,  матични број________________.</w:t>
      </w:r>
    </w:p>
    <w:p w:rsidR="005E0E12" w:rsidRPr="00AA1BA1" w:rsidRDefault="005E0E12" w:rsidP="009B012F">
      <w:pPr>
        <w:tabs>
          <w:tab w:val="left" w:pos="9900"/>
        </w:tabs>
        <w:spacing w:after="0" w:line="240" w:lineRule="auto"/>
        <w:rPr>
          <w:rFonts w:ascii="Times New Roman" w:hAnsi="Times New Roman" w:cs="Times New Roman"/>
        </w:rPr>
      </w:pPr>
      <w:r w:rsidRPr="00AA1BA1">
        <w:rPr>
          <w:rFonts w:ascii="Times New Roman" w:hAnsi="Times New Roman" w:cs="Times New Roman"/>
        </w:rPr>
        <w:t>2.______________________________________, са седиштем_______________________, ПИБ________________, матични број____________________.</w:t>
      </w:r>
    </w:p>
    <w:p w:rsidR="005E0E12" w:rsidRPr="00AA1BA1" w:rsidRDefault="005E0E12" w:rsidP="009B012F">
      <w:pPr>
        <w:pStyle w:val="ListParagraph"/>
        <w:tabs>
          <w:tab w:val="left" w:pos="2760"/>
        </w:tabs>
        <w:spacing w:line="240" w:lineRule="auto"/>
        <w:ind w:left="0"/>
        <w:rPr>
          <w:sz w:val="22"/>
          <w:szCs w:val="22"/>
        </w:rPr>
      </w:pPr>
      <w:r w:rsidRPr="00AA1BA1">
        <w:rPr>
          <w:sz w:val="22"/>
          <w:szCs w:val="22"/>
        </w:rPr>
        <w:t>*Уколико има више подизвођача, прилагодити броју подизвођача.</w:t>
      </w:r>
    </w:p>
    <w:p w:rsidR="005E0E12" w:rsidRPr="00AA1BA1" w:rsidRDefault="005E0E12" w:rsidP="009B012F">
      <w:pPr>
        <w:pStyle w:val="ListParagraph"/>
        <w:tabs>
          <w:tab w:val="left" w:pos="2760"/>
        </w:tabs>
        <w:spacing w:line="240" w:lineRule="auto"/>
        <w:ind w:left="0"/>
        <w:rPr>
          <w:sz w:val="22"/>
          <w:szCs w:val="22"/>
        </w:rPr>
      </w:pPr>
      <w:r w:rsidRPr="00AA1BA1">
        <w:rPr>
          <w:sz w:val="22"/>
          <w:szCs w:val="22"/>
        </w:rPr>
        <w:t>*Уколико извођач наступа самостално не попуњавати.</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rPr>
          <w:rFonts w:ascii="Times New Roman" w:hAnsi="Times New Roman" w:cs="Times New Roman"/>
          <w:u w:val="single"/>
        </w:rPr>
      </w:pPr>
      <w:r w:rsidRPr="00AA1BA1">
        <w:rPr>
          <w:rFonts w:ascii="Times New Roman" w:hAnsi="Times New Roman" w:cs="Times New Roman"/>
          <w:u w:val="single"/>
        </w:rPr>
        <w:t>Односно у групи понуђача коју чине:</w:t>
      </w:r>
    </w:p>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tabs>
          <w:tab w:val="left" w:pos="9900"/>
        </w:tabs>
        <w:spacing w:after="0" w:line="240" w:lineRule="auto"/>
        <w:rPr>
          <w:rFonts w:ascii="Times New Roman" w:hAnsi="Times New Roman" w:cs="Times New Roman"/>
        </w:rPr>
      </w:pPr>
      <w:r w:rsidRPr="00AA1BA1">
        <w:rPr>
          <w:rFonts w:ascii="Times New Roman" w:hAnsi="Times New Roman" w:cs="Times New Roman"/>
        </w:rPr>
        <w:t>1.___________________________________,са седиштем___________________________, ПИБ________________, матични број____________________.</w:t>
      </w:r>
    </w:p>
    <w:p w:rsidR="005E0E12" w:rsidRPr="00AA1BA1" w:rsidRDefault="005E0E12" w:rsidP="009B012F">
      <w:pPr>
        <w:tabs>
          <w:tab w:val="left" w:pos="9900"/>
        </w:tabs>
        <w:spacing w:after="0" w:line="240" w:lineRule="auto"/>
        <w:rPr>
          <w:rFonts w:ascii="Times New Roman" w:hAnsi="Times New Roman" w:cs="Times New Roman"/>
        </w:rPr>
      </w:pPr>
      <w:r w:rsidRPr="00AA1BA1">
        <w:rPr>
          <w:rFonts w:ascii="Times New Roman" w:hAnsi="Times New Roman" w:cs="Times New Roman"/>
        </w:rPr>
        <w:t>2.______________________________________, са седиштем________________________, ПИБ________________, матични број____________________.</w:t>
      </w:r>
    </w:p>
    <w:p w:rsidR="005E0E12" w:rsidRPr="00AA1BA1" w:rsidRDefault="005E0E12" w:rsidP="009B012F">
      <w:pPr>
        <w:pStyle w:val="ListParagraph"/>
        <w:tabs>
          <w:tab w:val="left" w:pos="2760"/>
        </w:tabs>
        <w:spacing w:line="240" w:lineRule="auto"/>
        <w:ind w:left="0"/>
        <w:rPr>
          <w:sz w:val="22"/>
          <w:szCs w:val="22"/>
        </w:rPr>
      </w:pPr>
      <w:r w:rsidRPr="00AA1BA1">
        <w:rPr>
          <w:sz w:val="22"/>
          <w:szCs w:val="22"/>
        </w:rPr>
        <w:t>*Уколико има више учесника, прилагодити броју учесника групе понуђача.</w:t>
      </w:r>
    </w:p>
    <w:p w:rsidR="005E0E12" w:rsidRPr="00AA1BA1" w:rsidRDefault="005E0E12" w:rsidP="009B012F">
      <w:pPr>
        <w:pStyle w:val="ListParagraph"/>
        <w:tabs>
          <w:tab w:val="left" w:pos="2760"/>
        </w:tabs>
        <w:spacing w:line="240" w:lineRule="auto"/>
        <w:ind w:left="0"/>
        <w:rPr>
          <w:sz w:val="22"/>
          <w:szCs w:val="22"/>
        </w:rPr>
      </w:pPr>
      <w:r w:rsidRPr="00AA1BA1">
        <w:rPr>
          <w:sz w:val="22"/>
          <w:szCs w:val="22"/>
        </w:rPr>
        <w:t>*Уколико извођач наступа самостално не попуњавати.</w:t>
      </w:r>
    </w:p>
    <w:p w:rsidR="005E0E12" w:rsidRPr="00AA1BA1" w:rsidRDefault="005E0E12" w:rsidP="009B012F">
      <w:pPr>
        <w:pStyle w:val="ListParagraph"/>
        <w:tabs>
          <w:tab w:val="left" w:pos="2760"/>
        </w:tabs>
        <w:spacing w:line="240" w:lineRule="auto"/>
        <w:ind w:left="0"/>
        <w:rPr>
          <w:sz w:val="22"/>
          <w:szCs w:val="22"/>
        </w:rPr>
      </w:pPr>
    </w:p>
    <w:p w:rsidR="005E0E12" w:rsidRPr="00AA1BA1" w:rsidRDefault="005E0E12" w:rsidP="009B012F">
      <w:pPr>
        <w:spacing w:after="0" w:line="240" w:lineRule="auto"/>
        <w:jc w:val="both"/>
        <w:rPr>
          <w:rFonts w:ascii="Times New Roman" w:hAnsi="Times New Roman" w:cs="Times New Roman"/>
          <w:i/>
          <w:iCs/>
        </w:rPr>
      </w:pPr>
      <w:r w:rsidRPr="00AA1BA1">
        <w:rPr>
          <w:rFonts w:ascii="Times New Roman" w:hAnsi="Times New Roman" w:cs="Times New Roman"/>
          <w:i/>
          <w:iCs/>
        </w:rPr>
        <w:t>Основ уговора:</w:t>
      </w:r>
    </w:p>
    <w:p w:rsidR="005E0E12" w:rsidRPr="00AA1BA1" w:rsidRDefault="005E0E12" w:rsidP="009B012F">
      <w:pPr>
        <w:spacing w:after="0" w:line="240" w:lineRule="auto"/>
        <w:jc w:val="both"/>
        <w:rPr>
          <w:rFonts w:ascii="Times New Roman" w:hAnsi="Times New Roman" w:cs="Times New Roman"/>
          <w:b/>
        </w:rPr>
      </w:pPr>
      <w:r w:rsidRPr="00AA1BA1">
        <w:rPr>
          <w:rFonts w:ascii="Times New Roman" w:hAnsi="Times New Roman" w:cs="Times New Roman"/>
          <w:i/>
          <w:iCs/>
        </w:rPr>
        <w:t xml:space="preserve">ЈНМВ Број: </w:t>
      </w:r>
      <w:r w:rsidR="000E1659" w:rsidRPr="00AA1BA1">
        <w:rPr>
          <w:rFonts w:ascii="Times New Roman" w:hAnsi="Times New Roman" w:cs="Times New Roman"/>
          <w:b/>
          <w:i/>
          <w:iCs/>
          <w:lang w:val="sr-Cyrl-RS"/>
        </w:rPr>
        <w:t>6</w:t>
      </w:r>
      <w:r w:rsidR="000E1659" w:rsidRPr="00AA1BA1">
        <w:rPr>
          <w:rFonts w:ascii="Times New Roman" w:hAnsi="Times New Roman" w:cs="Times New Roman"/>
          <w:b/>
        </w:rPr>
        <w:t>/201</w:t>
      </w:r>
      <w:r w:rsidR="000E1659" w:rsidRPr="00AA1BA1">
        <w:rPr>
          <w:rFonts w:ascii="Times New Roman" w:hAnsi="Times New Roman" w:cs="Times New Roman"/>
          <w:b/>
          <w:lang w:val="sr-Cyrl-RS"/>
        </w:rPr>
        <w:t>8</w:t>
      </w:r>
      <w:r w:rsidRPr="00AA1BA1">
        <w:rPr>
          <w:rFonts w:ascii="Times New Roman" w:hAnsi="Times New Roman" w:cs="Times New Roman"/>
          <w:b/>
        </w:rPr>
        <w:t xml:space="preserve"> – </w:t>
      </w:r>
      <w:r w:rsidRPr="00AA1BA1">
        <w:rPr>
          <w:rFonts w:ascii="Times New Roman" w:hAnsi="Times New Roman" w:cs="Times New Roman"/>
          <w:b/>
          <w:lang w:val="sr-Latn-CS"/>
        </w:rPr>
        <w:t>II</w:t>
      </w:r>
      <w:r w:rsidRPr="00AA1BA1">
        <w:rPr>
          <w:rFonts w:ascii="Times New Roman" w:hAnsi="Times New Roman" w:cs="Times New Roman"/>
          <w:b/>
        </w:rPr>
        <w:t>I.</w:t>
      </w:r>
    </w:p>
    <w:p w:rsidR="005E0E12" w:rsidRPr="00AA1BA1" w:rsidRDefault="005E0E12" w:rsidP="009B012F">
      <w:pPr>
        <w:spacing w:after="0" w:line="240" w:lineRule="auto"/>
        <w:rPr>
          <w:rFonts w:ascii="Times New Roman" w:hAnsi="Times New Roman" w:cs="Times New Roman"/>
          <w:i/>
          <w:iCs/>
        </w:rPr>
      </w:pPr>
      <w:r w:rsidRPr="00AA1BA1">
        <w:rPr>
          <w:rFonts w:ascii="Times New Roman" w:hAnsi="Times New Roman" w:cs="Times New Roman"/>
          <w:i/>
          <w:iCs/>
        </w:rPr>
        <w:t>Број и датум одлуке о додели уговора: _______________</w:t>
      </w:r>
      <w:r w:rsidR="000E1659" w:rsidRPr="00AA1BA1">
        <w:rPr>
          <w:rFonts w:ascii="Times New Roman" w:hAnsi="Times New Roman" w:cs="Times New Roman"/>
        </w:rPr>
        <w:t xml:space="preserve"> </w:t>
      </w:r>
      <w:r w:rsidRPr="00AA1BA1">
        <w:rPr>
          <w:rFonts w:ascii="Times New Roman" w:hAnsi="Times New Roman" w:cs="Times New Roman"/>
          <w:i/>
        </w:rPr>
        <w:t>од _______________. године</w:t>
      </w:r>
      <w:r w:rsidRPr="00AA1BA1">
        <w:rPr>
          <w:rFonts w:ascii="Times New Roman" w:hAnsi="Times New Roman" w:cs="Times New Roman"/>
          <w:i/>
          <w:iCs/>
        </w:rPr>
        <w:t>.</w:t>
      </w:r>
    </w:p>
    <w:p w:rsidR="005E0E12" w:rsidRPr="00AA1BA1" w:rsidRDefault="005E0E12" w:rsidP="009B012F">
      <w:pPr>
        <w:spacing w:after="0" w:line="240" w:lineRule="auto"/>
        <w:rPr>
          <w:rFonts w:ascii="Times New Roman" w:hAnsi="Times New Roman" w:cs="Times New Roman"/>
          <w:i/>
          <w:iCs/>
        </w:rPr>
      </w:pPr>
      <w:r w:rsidRPr="00AA1BA1">
        <w:rPr>
          <w:rFonts w:ascii="Times New Roman" w:hAnsi="Times New Roman" w:cs="Times New Roman"/>
          <w:i/>
          <w:iCs/>
        </w:rPr>
        <w:t>Понуда изабр</w:t>
      </w:r>
      <w:r w:rsidR="000E1659" w:rsidRPr="00AA1BA1">
        <w:rPr>
          <w:rFonts w:ascii="Times New Roman" w:hAnsi="Times New Roman" w:cs="Times New Roman"/>
          <w:i/>
          <w:iCs/>
        </w:rPr>
        <w:t xml:space="preserve">аног понуђача бр. ____________ </w:t>
      </w:r>
      <w:r w:rsidRPr="00AA1BA1">
        <w:rPr>
          <w:rFonts w:ascii="Times New Roman" w:hAnsi="Times New Roman" w:cs="Times New Roman"/>
          <w:i/>
          <w:iCs/>
        </w:rPr>
        <w:t>од __________________.године.</w:t>
      </w:r>
    </w:p>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b/>
        </w:rPr>
      </w:pPr>
      <w:r w:rsidRPr="00AA1BA1">
        <w:rPr>
          <w:rFonts w:ascii="Times New Roman" w:hAnsi="Times New Roman" w:cs="Times New Roman"/>
        </w:rPr>
        <w:t>Наручилац је Одлуком број ______________ од ______________</w:t>
      </w:r>
      <w:r w:rsidR="000E1659" w:rsidRPr="00AA1BA1">
        <w:rPr>
          <w:rFonts w:ascii="Times New Roman" w:hAnsi="Times New Roman" w:cs="Times New Roman"/>
        </w:rPr>
        <w:t>____ године понуђачу – Извођачу</w:t>
      </w:r>
      <w:r w:rsidRPr="00AA1BA1">
        <w:rPr>
          <w:rFonts w:ascii="Times New Roman" w:hAnsi="Times New Roman" w:cs="Times New Roman"/>
        </w:rPr>
        <w:t xml:space="preserve"> доделио уговор о јавној набавци након спроведеног поступка јавне набавке мале вредности </w:t>
      </w:r>
      <w:r w:rsidRPr="00AA1BA1">
        <w:rPr>
          <w:rFonts w:ascii="Times New Roman" w:hAnsi="Times New Roman" w:cs="Times New Roman"/>
          <w:iCs/>
        </w:rPr>
        <w:t>радова–</w:t>
      </w:r>
      <w:r w:rsidRPr="00AA1BA1">
        <w:rPr>
          <w:rFonts w:ascii="Times New Roman" w:hAnsi="Times New Roman" w:cs="Times New Roman"/>
          <w:b/>
          <w:bCs/>
        </w:rPr>
        <w:t xml:space="preserve"> Извођење радова у </w:t>
      </w:r>
      <w:r w:rsidR="000E1659" w:rsidRPr="00AA1BA1">
        <w:rPr>
          <w:rFonts w:ascii="Times New Roman" w:hAnsi="Times New Roman" w:cs="Times New Roman"/>
          <w:b/>
          <w:bCs/>
          <w:lang w:val="sr-Cyrl-RS"/>
        </w:rPr>
        <w:t xml:space="preserve">делу </w:t>
      </w:r>
      <w:r w:rsidRPr="00AA1BA1">
        <w:rPr>
          <w:rFonts w:ascii="Times New Roman" w:hAnsi="Times New Roman" w:cs="Times New Roman"/>
          <w:b/>
          <w:bCs/>
        </w:rPr>
        <w:t>подрумски</w:t>
      </w:r>
      <w:r w:rsidR="000E1659" w:rsidRPr="00AA1BA1">
        <w:rPr>
          <w:rFonts w:ascii="Times New Roman" w:hAnsi="Times New Roman" w:cs="Times New Roman"/>
          <w:b/>
          <w:bCs/>
          <w:lang w:val="sr-Cyrl-RS"/>
        </w:rPr>
        <w:t>х</w:t>
      </w:r>
      <w:r w:rsidRPr="00AA1BA1">
        <w:rPr>
          <w:rFonts w:ascii="Times New Roman" w:hAnsi="Times New Roman" w:cs="Times New Roman"/>
          <w:b/>
          <w:bCs/>
        </w:rPr>
        <w:t xml:space="preserve"> просторија</w:t>
      </w:r>
      <w:r w:rsidRPr="00AA1BA1">
        <w:rPr>
          <w:rFonts w:ascii="Times New Roman" w:eastAsia="TimesNewRomanPS-BoldMT" w:hAnsi="Times New Roman" w:cs="Times New Roman"/>
          <w:b/>
          <w:bCs/>
        </w:rPr>
        <w:t xml:space="preserve"> - </w:t>
      </w:r>
      <w:r w:rsidR="000E1659" w:rsidRPr="00AA1BA1">
        <w:rPr>
          <w:rFonts w:ascii="Times New Roman" w:hAnsi="Times New Roman" w:cs="Times New Roman"/>
          <w:b/>
        </w:rPr>
        <w:t>ЈН</w:t>
      </w:r>
      <w:r w:rsidRPr="00AA1BA1">
        <w:rPr>
          <w:rFonts w:ascii="Times New Roman" w:hAnsi="Times New Roman" w:cs="Times New Roman"/>
          <w:b/>
        </w:rPr>
        <w:t xml:space="preserve"> бр. </w:t>
      </w:r>
      <w:r w:rsidR="000E1659" w:rsidRPr="00AA1BA1">
        <w:rPr>
          <w:rFonts w:ascii="Times New Roman" w:hAnsi="Times New Roman" w:cs="Times New Roman"/>
          <w:b/>
          <w:lang w:val="sr-Cyrl-RS"/>
        </w:rPr>
        <w:t>6</w:t>
      </w:r>
      <w:r w:rsidR="000E1659" w:rsidRPr="00AA1BA1">
        <w:rPr>
          <w:rFonts w:ascii="Times New Roman" w:hAnsi="Times New Roman" w:cs="Times New Roman"/>
          <w:b/>
        </w:rPr>
        <w:t>/201</w:t>
      </w:r>
      <w:r w:rsidR="000E1659" w:rsidRPr="00AA1BA1">
        <w:rPr>
          <w:rFonts w:ascii="Times New Roman" w:hAnsi="Times New Roman" w:cs="Times New Roman"/>
          <w:b/>
          <w:lang w:val="sr-Cyrl-RS"/>
        </w:rPr>
        <w:t>8</w:t>
      </w:r>
      <w:r w:rsidRPr="00AA1BA1">
        <w:rPr>
          <w:rFonts w:ascii="Times New Roman" w:hAnsi="Times New Roman" w:cs="Times New Roman"/>
          <w:b/>
        </w:rPr>
        <w:t>–</w:t>
      </w:r>
      <w:r w:rsidRPr="00AA1BA1">
        <w:rPr>
          <w:rFonts w:ascii="Times New Roman" w:hAnsi="Times New Roman" w:cs="Times New Roman"/>
          <w:b/>
          <w:lang w:val="sr-Latn-CS"/>
        </w:rPr>
        <w:t>II</w:t>
      </w:r>
      <w:r w:rsidRPr="00AA1BA1">
        <w:rPr>
          <w:rFonts w:ascii="Times New Roman" w:hAnsi="Times New Roman" w:cs="Times New Roman"/>
          <w:b/>
        </w:rPr>
        <w:t>I</w:t>
      </w:r>
    </w:p>
    <w:p w:rsidR="000E1659" w:rsidRPr="00AA1BA1" w:rsidRDefault="000E1659" w:rsidP="009B012F">
      <w:pPr>
        <w:spacing w:after="0" w:line="240" w:lineRule="auto"/>
        <w:jc w:val="both"/>
        <w:rPr>
          <w:rFonts w:ascii="Times New Roman" w:hAnsi="Times New Roman" w:cs="Times New Roman"/>
          <w:lang w:val="sr-Cyrl-RS"/>
        </w:rPr>
      </w:pPr>
    </w:p>
    <w:p w:rsidR="005E0E12" w:rsidRPr="00AA1BA1" w:rsidRDefault="005E0E12" w:rsidP="009B012F">
      <w:pPr>
        <w:spacing w:after="0" w:line="240" w:lineRule="auto"/>
        <w:jc w:val="both"/>
        <w:rPr>
          <w:rFonts w:ascii="Times New Roman" w:hAnsi="Times New Roman" w:cs="Times New Roman"/>
          <w:b/>
          <w:bCs/>
        </w:rPr>
      </w:pPr>
      <w:r w:rsidRPr="00AA1BA1">
        <w:rPr>
          <w:rFonts w:ascii="Times New Roman" w:hAnsi="Times New Roman" w:cs="Times New Roman"/>
          <w:b/>
          <w:bCs/>
        </w:rPr>
        <w:t>Предмет уговора:</w:t>
      </w: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Члан 1.</w:t>
      </w:r>
    </w:p>
    <w:p w:rsidR="005E0E12" w:rsidRPr="00AA1BA1" w:rsidRDefault="005E0E12" w:rsidP="009B012F">
      <w:pPr>
        <w:spacing w:after="0" w:line="240" w:lineRule="auto"/>
        <w:jc w:val="center"/>
        <w:rPr>
          <w:rFonts w:ascii="Times New Roman" w:hAnsi="Times New Roman" w:cs="Times New Roman"/>
          <w:b/>
        </w:rPr>
      </w:pPr>
    </w:p>
    <w:p w:rsidR="005E0E12" w:rsidRPr="00AA1BA1" w:rsidRDefault="005E0E12" w:rsidP="009B012F">
      <w:pPr>
        <w:spacing w:after="0" w:line="240" w:lineRule="auto"/>
        <w:ind w:firstLine="720"/>
        <w:jc w:val="both"/>
        <w:rPr>
          <w:rFonts w:ascii="Times New Roman" w:hAnsi="Times New Roman" w:cs="Times New Roman"/>
        </w:rPr>
      </w:pPr>
      <w:r w:rsidRPr="00AA1BA1">
        <w:rPr>
          <w:rFonts w:ascii="Times New Roman" w:hAnsi="Times New Roman" w:cs="Times New Roman"/>
        </w:rPr>
        <w:t xml:space="preserve">Предмет Уговора је набавка </w:t>
      </w:r>
      <w:r w:rsidRPr="00AA1BA1">
        <w:rPr>
          <w:rFonts w:ascii="Times New Roman" w:hAnsi="Times New Roman" w:cs="Times New Roman"/>
          <w:iCs/>
        </w:rPr>
        <w:t xml:space="preserve">радова - </w:t>
      </w:r>
      <w:r w:rsidRPr="00AA1BA1">
        <w:rPr>
          <w:rFonts w:ascii="Times New Roman" w:hAnsi="Times New Roman" w:cs="Times New Roman"/>
          <w:b/>
          <w:bCs/>
        </w:rPr>
        <w:t>Извођење радова у подрумским просторијама Факултета</w:t>
      </w:r>
      <w:r w:rsidRPr="00AA1BA1">
        <w:rPr>
          <w:rFonts w:ascii="Times New Roman" w:eastAsia="TimesNewRomanPS-BoldMT" w:hAnsi="Times New Roman" w:cs="Times New Roman"/>
          <w:b/>
          <w:bCs/>
        </w:rPr>
        <w:t xml:space="preserve"> - </w:t>
      </w:r>
      <w:r w:rsidR="00733CBA" w:rsidRPr="00AA1BA1">
        <w:rPr>
          <w:rFonts w:ascii="Times New Roman" w:hAnsi="Times New Roman" w:cs="Times New Roman"/>
          <w:b/>
        </w:rPr>
        <w:t>ЈН</w:t>
      </w:r>
      <w:r w:rsidRPr="00AA1BA1">
        <w:rPr>
          <w:rFonts w:ascii="Times New Roman" w:hAnsi="Times New Roman" w:cs="Times New Roman"/>
          <w:b/>
        </w:rPr>
        <w:t xml:space="preserve"> бр. </w:t>
      </w:r>
      <w:r w:rsidR="00733CBA" w:rsidRPr="00AA1BA1">
        <w:rPr>
          <w:rFonts w:ascii="Times New Roman" w:hAnsi="Times New Roman" w:cs="Times New Roman"/>
          <w:b/>
          <w:lang w:val="sr-Cyrl-RS"/>
        </w:rPr>
        <w:t>6</w:t>
      </w:r>
      <w:r w:rsidR="00733CBA" w:rsidRPr="00AA1BA1">
        <w:rPr>
          <w:rFonts w:ascii="Times New Roman" w:hAnsi="Times New Roman" w:cs="Times New Roman"/>
          <w:b/>
        </w:rPr>
        <w:t>/201</w:t>
      </w:r>
      <w:r w:rsidR="00733CBA" w:rsidRPr="00AA1BA1">
        <w:rPr>
          <w:rFonts w:ascii="Times New Roman" w:hAnsi="Times New Roman" w:cs="Times New Roman"/>
          <w:b/>
          <w:lang w:val="sr-Cyrl-RS"/>
        </w:rPr>
        <w:t>8</w:t>
      </w:r>
      <w:r w:rsidRPr="00AA1BA1">
        <w:rPr>
          <w:rFonts w:ascii="Times New Roman" w:hAnsi="Times New Roman" w:cs="Times New Roman"/>
          <w:b/>
        </w:rPr>
        <w:t>–</w:t>
      </w:r>
      <w:r w:rsidRPr="00AA1BA1">
        <w:rPr>
          <w:rFonts w:ascii="Times New Roman" w:hAnsi="Times New Roman" w:cs="Times New Roman"/>
          <w:b/>
          <w:lang w:val="sr-Latn-CS"/>
        </w:rPr>
        <w:t>II</w:t>
      </w:r>
      <w:r w:rsidRPr="00AA1BA1">
        <w:rPr>
          <w:rFonts w:ascii="Times New Roman" w:hAnsi="Times New Roman" w:cs="Times New Roman"/>
          <w:b/>
        </w:rPr>
        <w:t>I</w:t>
      </w:r>
      <w:r w:rsidRPr="00AA1BA1">
        <w:rPr>
          <w:rFonts w:ascii="Times New Roman" w:hAnsi="Times New Roman" w:cs="Times New Roman"/>
        </w:rPr>
        <w:t xml:space="preserve"> и ближе</w:t>
      </w:r>
      <w:r w:rsidR="008C0363" w:rsidRPr="00AA1BA1">
        <w:rPr>
          <w:rFonts w:ascii="Times New Roman" w:hAnsi="Times New Roman" w:cs="Times New Roman"/>
        </w:rPr>
        <w:t xml:space="preserve"> је одређен</w:t>
      </w:r>
      <w:r w:rsidRPr="00AA1BA1">
        <w:rPr>
          <w:rFonts w:ascii="Times New Roman" w:hAnsi="Times New Roman" w:cs="Times New Roman"/>
        </w:rPr>
        <w:t xml:space="preserve"> у Обрасцу понуде са спецификацијом радова предмета набавке, из изабране понуде Извођача бр. __________ од __________. године, који су саставни део овог </w:t>
      </w:r>
      <w:r w:rsidR="00CB7CFF" w:rsidRPr="00AA1BA1">
        <w:rPr>
          <w:rFonts w:ascii="Times New Roman" w:hAnsi="Times New Roman" w:cs="Times New Roman"/>
        </w:rPr>
        <w:t>у</w:t>
      </w:r>
      <w:r w:rsidRPr="00AA1BA1">
        <w:rPr>
          <w:rFonts w:ascii="Times New Roman" w:hAnsi="Times New Roman" w:cs="Times New Roman"/>
        </w:rPr>
        <w:t>говора.</w:t>
      </w:r>
    </w:p>
    <w:p w:rsidR="005E0E12" w:rsidRPr="00AA1BA1" w:rsidRDefault="005E0E12" w:rsidP="009B012F">
      <w:pPr>
        <w:spacing w:after="0" w:line="240" w:lineRule="auto"/>
        <w:ind w:firstLine="720"/>
        <w:jc w:val="both"/>
        <w:rPr>
          <w:rFonts w:ascii="Times New Roman" w:hAnsi="Times New Roman" w:cs="Times New Roman"/>
        </w:rPr>
      </w:pPr>
      <w:r w:rsidRPr="00AA1BA1">
        <w:rPr>
          <w:rFonts w:ascii="Times New Roman" w:hAnsi="Times New Roman" w:cs="Times New Roman"/>
        </w:rPr>
        <w:t>Саставни делови овог Уговора су Образац понуде са спецификацијом радова предмета набавке, јединичним ценама и укупном вредношћу.</w:t>
      </w:r>
    </w:p>
    <w:p w:rsidR="005E0E12" w:rsidRPr="00AA1BA1" w:rsidRDefault="005E0E12" w:rsidP="009B012F">
      <w:pPr>
        <w:pStyle w:val="BlockText"/>
        <w:ind w:left="0" w:right="0" w:firstLine="720"/>
        <w:jc w:val="both"/>
        <w:rPr>
          <w:bCs/>
          <w:sz w:val="22"/>
          <w:szCs w:val="22"/>
        </w:rPr>
      </w:pPr>
      <w:r w:rsidRPr="00AA1BA1">
        <w:rPr>
          <w:bCs/>
          <w:sz w:val="22"/>
          <w:szCs w:val="22"/>
        </w:rPr>
        <w:lastRenderedPageBreak/>
        <w:t>Радови из става 1. овог члана у потпуности морају да испуњавају тражени квалитет према изабраној понуди Извођача.</w:t>
      </w: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 xml:space="preserve">Под извођењем радова се подразумева извођење свих радова обухваћених </w:t>
      </w:r>
      <w:r w:rsidRPr="00AA1BA1">
        <w:rPr>
          <w:rFonts w:ascii="Times New Roman" w:hAnsi="Times New Roman" w:cs="Times New Roman"/>
        </w:rPr>
        <w:t>спецификацијом радова из конкурсне документације</w:t>
      </w:r>
      <w:r w:rsidRPr="00AA1BA1">
        <w:rPr>
          <w:rFonts w:ascii="Times New Roman" w:hAnsi="Times New Roman" w:cs="Times New Roman"/>
          <w:lang w:val="ru-RU"/>
        </w:rPr>
        <w:t>, са свим пре</w:t>
      </w:r>
      <w:r w:rsidRPr="00AA1BA1">
        <w:rPr>
          <w:rFonts w:ascii="Times New Roman" w:hAnsi="Times New Roman" w:cs="Times New Roman"/>
        </w:rPr>
        <w:t>т</w:t>
      </w:r>
      <w:r w:rsidRPr="00AA1BA1">
        <w:rPr>
          <w:rFonts w:ascii="Times New Roman" w:hAnsi="Times New Roman" w:cs="Times New Roman"/>
          <w:lang w:val="ru-RU"/>
        </w:rPr>
        <w:t>ходним припремним радовима и извођачким радовима.</w:t>
      </w:r>
    </w:p>
    <w:p w:rsidR="005E0E12" w:rsidRPr="00AA1BA1" w:rsidRDefault="005E0E12" w:rsidP="009B012F">
      <w:pPr>
        <w:spacing w:after="0" w:line="240" w:lineRule="auto"/>
        <w:ind w:firstLine="720"/>
        <w:jc w:val="both"/>
        <w:rPr>
          <w:rFonts w:ascii="Times New Roman" w:hAnsi="Times New Roman" w:cs="Times New Roman"/>
        </w:rPr>
      </w:pPr>
      <w:r w:rsidRPr="00AA1BA1">
        <w:rPr>
          <w:rFonts w:ascii="Times New Roman" w:hAnsi="Times New Roman" w:cs="Times New Roman"/>
          <w:lang w:val="ru-RU"/>
        </w:rPr>
        <w:t>Извођач се обаве</w:t>
      </w:r>
      <w:r w:rsidRPr="00AA1BA1">
        <w:rPr>
          <w:rFonts w:ascii="Times New Roman" w:hAnsi="Times New Roman" w:cs="Times New Roman"/>
        </w:rPr>
        <w:t>з</w:t>
      </w:r>
      <w:r w:rsidRPr="00AA1BA1">
        <w:rPr>
          <w:rFonts w:ascii="Times New Roman" w:hAnsi="Times New Roman" w:cs="Times New Roman"/>
          <w:lang w:val="ru-RU"/>
        </w:rPr>
        <w:t>ује да се за потр</w:t>
      </w:r>
      <w:r w:rsidRPr="00AA1BA1">
        <w:rPr>
          <w:rFonts w:ascii="Times New Roman" w:hAnsi="Times New Roman" w:cs="Times New Roman"/>
        </w:rPr>
        <w:t>е</w:t>
      </w:r>
      <w:r w:rsidRPr="00AA1BA1">
        <w:rPr>
          <w:rFonts w:ascii="Times New Roman" w:hAnsi="Times New Roman" w:cs="Times New Roman"/>
          <w:lang w:val="ru-RU"/>
        </w:rPr>
        <w:t>бе Наручиоца својом радном снагом, материјалом и механизацијом, савесно и стручно изведу пре</w:t>
      </w:r>
      <w:r w:rsidRPr="00AA1BA1">
        <w:rPr>
          <w:rFonts w:ascii="Times New Roman" w:hAnsi="Times New Roman" w:cs="Times New Roman"/>
        </w:rPr>
        <w:t>д</w:t>
      </w:r>
      <w:r w:rsidRPr="00AA1BA1">
        <w:rPr>
          <w:rFonts w:ascii="Times New Roman" w:hAnsi="Times New Roman" w:cs="Times New Roman"/>
          <w:lang w:val="ru-RU"/>
        </w:rPr>
        <w:t>метни радови</w:t>
      </w:r>
      <w:r w:rsidRPr="00AA1BA1">
        <w:rPr>
          <w:rFonts w:ascii="Times New Roman" w:hAnsi="Times New Roman" w:cs="Times New Roman"/>
          <w:bCs/>
          <w:lang w:val="ru-RU"/>
        </w:rPr>
        <w:t xml:space="preserve">, </w:t>
      </w:r>
      <w:r w:rsidRPr="00AA1BA1">
        <w:rPr>
          <w:rFonts w:ascii="Times New Roman" w:hAnsi="Times New Roman" w:cs="Times New Roman"/>
          <w:lang w:val="ru-RU"/>
        </w:rPr>
        <w:t>а Наручилац преузима обавезу да их плати у свему према усвојеној понуди датој у поступку јавне набавке.</w:t>
      </w: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 xml:space="preserve">Уговорне стране сагласно утврђују да се вредност уговорених радова дефинише на бази следећих елемената: јединичних цена, укупне уговорене цене за све описане радове и за све позиције радова садржане у делу конкурсне документације – техничке спецификације. Сматраће се да је Извођач радова прегледао и  проверио градилиште, његову околину и ограничења и прикупио све расположиве информације, да је проценио обим и природу радова и материјала потребног за извођење и завршетак радова, прилазе до градилишта, смештај (који ће му можда бити потребан), постојеће изворе за снабдевање електричном енергијом и водом, као и све остале околности које су од утицаја за извођење радова, да се упознао у свему са обавезама које се односе на плаћање такса, пореза и осталих накнада које су прописане законом и другим прописима органа власти и управе, да је извршио преглед комплетне конкурсне документације, тако да Извођач радова  потврђује да је у потпуности упознат са напред наведеним и да радове може извести стручно и квалитетно, у уговореном року и по уговореној цени. Сматра ће се да је Извођач радова добио све информације које су сваком искусном Извођачу радова  потребне у погледу ризика, непредвиђених расхода и свих других околности које могу да утичу или се могу одразити на извођење и завршетак радова. </w:t>
      </w:r>
    </w:p>
    <w:p w:rsidR="00C468AD" w:rsidRPr="00AA1BA1" w:rsidRDefault="00C468AD" w:rsidP="009B012F">
      <w:pPr>
        <w:spacing w:after="0" w:line="240" w:lineRule="auto"/>
        <w:ind w:firstLine="720"/>
        <w:jc w:val="both"/>
        <w:rPr>
          <w:rFonts w:ascii="Times New Roman" w:hAnsi="Times New Roman" w:cs="Times New Roman"/>
          <w:lang w:val="ru-RU"/>
        </w:rPr>
      </w:pPr>
    </w:p>
    <w:p w:rsidR="005E0E12" w:rsidRPr="00AA1BA1" w:rsidRDefault="005E0E12" w:rsidP="009B012F">
      <w:pPr>
        <w:pStyle w:val="BlockText"/>
        <w:ind w:left="0" w:right="0"/>
        <w:jc w:val="both"/>
        <w:rPr>
          <w:b/>
          <w:bCs/>
          <w:sz w:val="22"/>
          <w:szCs w:val="22"/>
        </w:rPr>
      </w:pPr>
      <w:r w:rsidRPr="00AA1BA1">
        <w:rPr>
          <w:b/>
          <w:bCs/>
          <w:sz w:val="22"/>
          <w:szCs w:val="22"/>
        </w:rPr>
        <w:t>Цена:</w:t>
      </w:r>
    </w:p>
    <w:p w:rsidR="005E0E12" w:rsidRPr="00AA1BA1" w:rsidRDefault="005E0E12" w:rsidP="009B012F">
      <w:pPr>
        <w:pStyle w:val="BlockText"/>
        <w:ind w:left="0" w:right="0" w:hanging="1320"/>
        <w:jc w:val="center"/>
        <w:rPr>
          <w:b/>
          <w:sz w:val="22"/>
          <w:szCs w:val="22"/>
        </w:rPr>
      </w:pPr>
      <w:r w:rsidRPr="00AA1BA1">
        <w:rPr>
          <w:b/>
          <w:sz w:val="22"/>
          <w:szCs w:val="22"/>
        </w:rPr>
        <w:t>Члан 2.</w:t>
      </w:r>
    </w:p>
    <w:p w:rsidR="005E0E12" w:rsidRPr="00AA1BA1" w:rsidRDefault="005E0E12" w:rsidP="009B012F">
      <w:pPr>
        <w:pStyle w:val="BlockText"/>
        <w:ind w:left="0" w:right="0" w:hanging="1320"/>
        <w:jc w:val="center"/>
        <w:rPr>
          <w:b/>
          <w:sz w:val="22"/>
          <w:szCs w:val="22"/>
        </w:rPr>
      </w:pP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Извођач ће наведене радове извести по укупној цени од _____________ динара (словима: ___________________</w:t>
      </w:r>
      <w:r w:rsidR="00733CBA" w:rsidRPr="00AA1BA1">
        <w:rPr>
          <w:rFonts w:ascii="Times New Roman" w:hAnsi="Times New Roman" w:cs="Times New Roman"/>
          <w:lang w:val="ru-RU"/>
        </w:rPr>
        <w:t>_______________________________</w:t>
      </w:r>
      <w:r w:rsidRPr="00AA1BA1">
        <w:rPr>
          <w:rFonts w:ascii="Times New Roman" w:hAnsi="Times New Roman" w:cs="Times New Roman"/>
          <w:lang w:val="ru-RU"/>
        </w:rPr>
        <w:t>) без ПДВ-а, односно ____________________ динара са обрачунатим ПДВ-ом.</w:t>
      </w:r>
    </w:p>
    <w:p w:rsidR="005E0E12" w:rsidRPr="00AA1BA1" w:rsidRDefault="005E0E12" w:rsidP="009B012F">
      <w:pPr>
        <w:spacing w:after="0" w:line="240" w:lineRule="auto"/>
        <w:jc w:val="both"/>
        <w:rPr>
          <w:rFonts w:ascii="Times New Roman" w:hAnsi="Times New Roman" w:cs="Times New Roman"/>
          <w:lang w:val="ru-RU"/>
        </w:rPr>
      </w:pP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Обвезник пореза на додату вредност се утврђује у складу са Законом о порезу на додату вредност, а стопа ПДВ-а на основу важећег Закона о порезу на додату вредност на дан испостављања ситуације.</w:t>
      </w: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Уговорене јединичне цене важе и за вишкове, односно мањкове радова</w:t>
      </w:r>
    </w:p>
    <w:p w:rsidR="005E0E12" w:rsidRPr="00AA1BA1" w:rsidRDefault="005E0E12" w:rsidP="009B012F">
      <w:pPr>
        <w:pStyle w:val="BodyText"/>
        <w:spacing w:after="0" w:line="240" w:lineRule="auto"/>
        <w:ind w:firstLine="720"/>
        <w:jc w:val="both"/>
        <w:rPr>
          <w:lang w:val="sr-Cyrl-CS"/>
        </w:rPr>
      </w:pPr>
      <w:r w:rsidRPr="00AA1BA1">
        <w:rPr>
          <w:spacing w:val="-4"/>
          <w:kern w:val="24"/>
        </w:rPr>
        <w:t>Коначни о</w:t>
      </w:r>
      <w:r w:rsidRPr="00AA1BA1">
        <w:rPr>
          <w:spacing w:val="-4"/>
          <w:kern w:val="24"/>
          <w:lang w:val="sr-Cyrl-CS"/>
        </w:rPr>
        <w:t xml:space="preserve">брачун изведених радова ће се вршити на основу стварно изведених </w:t>
      </w:r>
      <w:r w:rsidRPr="00AA1BA1">
        <w:rPr>
          <w:color w:val="auto"/>
          <w:spacing w:val="-4"/>
          <w:kern w:val="24"/>
        </w:rPr>
        <w:t>количина</w:t>
      </w:r>
      <w:r w:rsidRPr="00AA1BA1">
        <w:rPr>
          <w:color w:val="FF0000"/>
          <w:spacing w:val="-4"/>
          <w:kern w:val="24"/>
        </w:rPr>
        <w:t xml:space="preserve"> </w:t>
      </w:r>
      <w:r w:rsidRPr="00AA1BA1">
        <w:rPr>
          <w:spacing w:val="-4"/>
          <w:kern w:val="24"/>
          <w:lang w:val="sr-Cyrl-CS"/>
        </w:rPr>
        <w:t>радова обрачунатих у грађевинској књизи, уз примену уговорених јединичних цена</w:t>
      </w:r>
      <w:r w:rsidRPr="00AA1BA1">
        <w:rPr>
          <w:lang w:val="sr-Cyrl-CS"/>
        </w:rPr>
        <w:t>.</w:t>
      </w: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 xml:space="preserve">Понуђена цена у себи садржи: вредност материјала, радне снаге, механизације, подграде, оплате, средства за рад, унутрашњи и спољашњи транспорт, </w:t>
      </w:r>
      <w:r w:rsidRPr="00AA1BA1">
        <w:rPr>
          <w:rFonts w:ascii="Times New Roman" w:hAnsi="Times New Roman" w:cs="Times New Roman"/>
        </w:rPr>
        <w:t xml:space="preserve">заштиту постојећег објекта у току извођења радова, </w:t>
      </w:r>
      <w:r w:rsidRPr="00AA1BA1">
        <w:rPr>
          <w:rFonts w:ascii="Times New Roman" w:hAnsi="Times New Roman" w:cs="Times New Roman"/>
          <w:lang w:val="ru-RU"/>
        </w:rPr>
        <w:t>чување и одржавање радова, обезбеђење целокупних радова, материјала, грађевинске механизације,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прилазне путеве и платое за комуникацију и организаију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w:t>
      </w:r>
    </w:p>
    <w:p w:rsidR="005E0E12" w:rsidRPr="00AA1BA1" w:rsidRDefault="005E0E12" w:rsidP="009B012F">
      <w:pPr>
        <w:spacing w:after="0" w:line="240" w:lineRule="auto"/>
        <w:jc w:val="both"/>
        <w:rPr>
          <w:rFonts w:ascii="Times New Roman" w:hAnsi="Times New Roman" w:cs="Times New Roman"/>
          <w:lang w:val="ru-RU"/>
        </w:rPr>
      </w:pPr>
    </w:p>
    <w:p w:rsidR="005E0E12" w:rsidRPr="00AA1BA1" w:rsidRDefault="00733CBA" w:rsidP="009B012F">
      <w:pPr>
        <w:spacing w:after="0" w:line="240" w:lineRule="auto"/>
        <w:jc w:val="both"/>
        <w:rPr>
          <w:rFonts w:ascii="Times New Roman" w:hAnsi="Times New Roman" w:cs="Times New Roman"/>
          <w:lang w:val="ru-RU"/>
        </w:rPr>
      </w:pPr>
      <w:r w:rsidRPr="00AA1BA1">
        <w:rPr>
          <w:rFonts w:ascii="Times New Roman" w:hAnsi="Times New Roman" w:cs="Times New Roman"/>
          <w:lang w:val="ru-RU"/>
        </w:rPr>
        <w:tab/>
      </w:r>
      <w:r w:rsidR="005E0E12" w:rsidRPr="00AA1BA1">
        <w:rPr>
          <w:rFonts w:ascii="Times New Roman" w:hAnsi="Times New Roman" w:cs="Times New Roman"/>
          <w:lang w:val="ru-RU"/>
        </w:rPr>
        <w:t xml:space="preserve">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 </w:t>
      </w:r>
    </w:p>
    <w:p w:rsidR="005E0E12" w:rsidRPr="00AA1BA1" w:rsidRDefault="005E0E12" w:rsidP="009B012F">
      <w:pPr>
        <w:spacing w:after="0" w:line="240" w:lineRule="auto"/>
        <w:jc w:val="center"/>
        <w:rPr>
          <w:rFonts w:ascii="Times New Roman" w:hAnsi="Times New Roman" w:cs="Times New Roman"/>
          <w:b/>
          <w:bCs/>
          <w:lang w:val="ru-RU"/>
        </w:rPr>
      </w:pPr>
    </w:p>
    <w:p w:rsidR="00733CBA" w:rsidRPr="00AA1BA1" w:rsidRDefault="00733CBA" w:rsidP="009B012F">
      <w:pPr>
        <w:spacing w:after="0" w:line="240" w:lineRule="auto"/>
        <w:jc w:val="center"/>
        <w:rPr>
          <w:rFonts w:ascii="Times New Roman" w:hAnsi="Times New Roman" w:cs="Times New Roman"/>
          <w:b/>
          <w:bCs/>
          <w:lang w:val="ru-RU"/>
        </w:rPr>
      </w:pPr>
    </w:p>
    <w:p w:rsidR="00733CBA" w:rsidRPr="00AA1BA1" w:rsidRDefault="00733CBA" w:rsidP="009B012F">
      <w:pPr>
        <w:spacing w:after="0" w:line="240" w:lineRule="auto"/>
        <w:jc w:val="center"/>
        <w:rPr>
          <w:rFonts w:ascii="Times New Roman" w:hAnsi="Times New Roman" w:cs="Times New Roman"/>
          <w:b/>
          <w:bCs/>
          <w:lang w:val="ru-RU"/>
        </w:rPr>
      </w:pPr>
    </w:p>
    <w:p w:rsidR="005E0E12" w:rsidRPr="00AA1BA1" w:rsidRDefault="00733CBA" w:rsidP="009B012F">
      <w:pPr>
        <w:spacing w:after="0" w:line="240" w:lineRule="auto"/>
        <w:jc w:val="center"/>
        <w:rPr>
          <w:rFonts w:ascii="Times New Roman" w:hAnsi="Times New Roman" w:cs="Times New Roman"/>
          <w:b/>
          <w:bCs/>
        </w:rPr>
      </w:pPr>
      <w:r w:rsidRPr="00AA1BA1">
        <w:rPr>
          <w:rFonts w:ascii="Times New Roman" w:hAnsi="Times New Roman" w:cs="Times New Roman"/>
          <w:b/>
          <w:bCs/>
        </w:rPr>
        <w:lastRenderedPageBreak/>
        <w:t xml:space="preserve">Члан </w:t>
      </w:r>
      <w:r w:rsidR="005E0E12" w:rsidRPr="00AA1BA1">
        <w:rPr>
          <w:rFonts w:ascii="Times New Roman" w:hAnsi="Times New Roman" w:cs="Times New Roman"/>
          <w:b/>
          <w:bCs/>
        </w:rPr>
        <w:t>3.</w:t>
      </w:r>
    </w:p>
    <w:p w:rsidR="005E0E12" w:rsidRPr="00AA1BA1" w:rsidRDefault="005E0E12" w:rsidP="009B012F">
      <w:pPr>
        <w:spacing w:after="0" w:line="240" w:lineRule="auto"/>
        <w:jc w:val="center"/>
        <w:rPr>
          <w:rFonts w:ascii="Times New Roman" w:hAnsi="Times New Roman" w:cs="Times New Roman"/>
          <w:b/>
          <w:bCs/>
        </w:rPr>
      </w:pPr>
    </w:p>
    <w:p w:rsidR="005E0E12" w:rsidRPr="00AA1BA1" w:rsidRDefault="005E0E12" w:rsidP="009B012F">
      <w:pPr>
        <w:spacing w:after="0" w:line="240" w:lineRule="auto"/>
        <w:jc w:val="both"/>
        <w:rPr>
          <w:rFonts w:ascii="Times New Roman" w:hAnsi="Times New Roman" w:cs="Times New Roman"/>
          <w:lang w:val="ru-RU"/>
        </w:rPr>
      </w:pPr>
      <w:r w:rsidRPr="00AA1BA1">
        <w:rPr>
          <w:rFonts w:ascii="Times New Roman" w:hAnsi="Times New Roman" w:cs="Times New Roman"/>
          <w:bCs/>
        </w:rPr>
        <w:tab/>
      </w:r>
      <w:r w:rsidRPr="00AA1BA1">
        <w:rPr>
          <w:rFonts w:ascii="Times New Roman" w:hAnsi="Times New Roman" w:cs="Times New Roman"/>
          <w:lang w:val="ru-RU"/>
        </w:rPr>
        <w:t>Уговорне стране су сагласне да се плаћање по овом уговору у року од 45 дана по привременим ситуацијама и окончаној ситуацији, сачињеним на основу оверене грађевинске књиге изведених радова и јединичних цена из усвојене понуде бр. _________ од ____________ 201</w:t>
      </w:r>
      <w:r w:rsidR="00733CBA" w:rsidRPr="00AA1BA1">
        <w:rPr>
          <w:rFonts w:ascii="Times New Roman" w:hAnsi="Times New Roman" w:cs="Times New Roman"/>
          <w:lang w:val="sr-Cyrl-RS"/>
        </w:rPr>
        <w:t>8</w:t>
      </w:r>
      <w:r w:rsidRPr="00AA1BA1">
        <w:rPr>
          <w:rFonts w:ascii="Times New Roman" w:hAnsi="Times New Roman" w:cs="Times New Roman"/>
          <w:lang w:val="ru-RU"/>
        </w:rPr>
        <w:t>.</w:t>
      </w:r>
      <w:r w:rsidRPr="00AA1BA1">
        <w:rPr>
          <w:rFonts w:ascii="Times New Roman" w:hAnsi="Times New Roman" w:cs="Times New Roman"/>
        </w:rPr>
        <w:t xml:space="preserve"> </w:t>
      </w:r>
      <w:r w:rsidRPr="00AA1BA1">
        <w:rPr>
          <w:rFonts w:ascii="Times New Roman" w:hAnsi="Times New Roman" w:cs="Times New Roman"/>
          <w:lang w:val="ru-RU"/>
        </w:rPr>
        <w:t>године, и потписаним од стране стручног надзора, с тим што окончана ситуација мора износити минимум 10% од уговорене вредности.</w:t>
      </w:r>
    </w:p>
    <w:p w:rsidR="005E0E12" w:rsidRPr="00AA1BA1" w:rsidRDefault="005E0E12" w:rsidP="009B012F">
      <w:pPr>
        <w:spacing w:after="0" w:line="240" w:lineRule="auto"/>
        <w:jc w:val="both"/>
        <w:rPr>
          <w:rFonts w:ascii="Times New Roman" w:hAnsi="Times New Roman" w:cs="Times New Roman"/>
          <w:lang w:val="ru-RU"/>
        </w:rPr>
      </w:pPr>
    </w:p>
    <w:p w:rsidR="005E0E12" w:rsidRPr="00AA1BA1" w:rsidRDefault="00733CBA" w:rsidP="009B012F">
      <w:pPr>
        <w:spacing w:after="0" w:line="240" w:lineRule="auto"/>
        <w:jc w:val="both"/>
        <w:rPr>
          <w:rFonts w:ascii="Times New Roman" w:hAnsi="Times New Roman" w:cs="Times New Roman"/>
          <w:lang w:val="ru-RU"/>
        </w:rPr>
      </w:pPr>
      <w:r w:rsidRPr="00AA1BA1">
        <w:rPr>
          <w:rFonts w:ascii="Times New Roman" w:hAnsi="Times New Roman" w:cs="Times New Roman"/>
          <w:lang w:val="ru-RU"/>
        </w:rPr>
        <w:tab/>
      </w:r>
      <w:r w:rsidR="005E0E12" w:rsidRPr="00AA1BA1">
        <w:rPr>
          <w:rFonts w:ascii="Times New Roman" w:hAnsi="Times New Roman" w:cs="Times New Roman"/>
          <w:lang w:val="ru-RU"/>
        </w:rPr>
        <w:t>Уколико Наручилац делимично оспори испостављену ситуацију, дужан је да исплати неспоран део ситуације.</w:t>
      </w:r>
    </w:p>
    <w:p w:rsidR="005E0E12" w:rsidRPr="00AA1BA1" w:rsidRDefault="005E0E12" w:rsidP="009B012F">
      <w:pPr>
        <w:spacing w:after="0" w:line="240" w:lineRule="auto"/>
        <w:jc w:val="both"/>
        <w:rPr>
          <w:rFonts w:ascii="Times New Roman" w:hAnsi="Times New Roman" w:cs="Times New Roman"/>
          <w:lang w:val="ru-RU"/>
        </w:rPr>
      </w:pPr>
    </w:p>
    <w:p w:rsidR="005E0E12" w:rsidRPr="00AA1BA1" w:rsidRDefault="00733CBA" w:rsidP="009B012F">
      <w:pPr>
        <w:spacing w:after="0" w:line="240" w:lineRule="auto"/>
        <w:jc w:val="both"/>
        <w:rPr>
          <w:rFonts w:ascii="Times New Roman" w:hAnsi="Times New Roman" w:cs="Times New Roman"/>
          <w:lang w:val="ru-RU"/>
        </w:rPr>
      </w:pPr>
      <w:r w:rsidRPr="00AA1BA1">
        <w:rPr>
          <w:rFonts w:ascii="Times New Roman" w:hAnsi="Times New Roman" w:cs="Times New Roman"/>
          <w:lang w:val="ru-RU"/>
        </w:rPr>
        <w:tab/>
      </w:r>
      <w:r w:rsidR="005E0E12" w:rsidRPr="00AA1BA1">
        <w:rPr>
          <w:rFonts w:ascii="Times New Roman" w:hAnsi="Times New Roman" w:cs="Times New Roman"/>
          <w:lang w:val="ru-RU"/>
        </w:rPr>
        <w:t>Извођач ће у сваком рачуну навести број Уговора о извођењу радова.</w:t>
      </w:r>
    </w:p>
    <w:p w:rsidR="005E0E12" w:rsidRPr="00AA1BA1" w:rsidRDefault="005E0E12" w:rsidP="009B012F">
      <w:pPr>
        <w:spacing w:after="0" w:line="240" w:lineRule="auto"/>
        <w:jc w:val="both"/>
        <w:rPr>
          <w:rFonts w:ascii="Times New Roman" w:hAnsi="Times New Roman" w:cs="Times New Roman"/>
          <w:lang w:val="ru-RU"/>
        </w:rPr>
      </w:pPr>
    </w:p>
    <w:p w:rsidR="005E0E12" w:rsidRPr="00AA1BA1" w:rsidRDefault="00733CBA" w:rsidP="009B012F">
      <w:pPr>
        <w:spacing w:after="0" w:line="240" w:lineRule="auto"/>
        <w:jc w:val="both"/>
        <w:rPr>
          <w:rFonts w:ascii="Times New Roman" w:hAnsi="Times New Roman" w:cs="Times New Roman"/>
          <w:color w:val="FF0000"/>
        </w:rPr>
      </w:pPr>
      <w:r w:rsidRPr="00AA1BA1">
        <w:rPr>
          <w:rFonts w:ascii="Times New Roman" w:hAnsi="Times New Roman" w:cs="Times New Roman"/>
          <w:lang w:val="ru-RU"/>
        </w:rPr>
        <w:tab/>
      </w:r>
      <w:r w:rsidR="005E0E12" w:rsidRPr="00AA1BA1">
        <w:rPr>
          <w:rFonts w:ascii="Times New Roman" w:hAnsi="Times New Roman" w:cs="Times New Roman"/>
          <w:lang w:val="ru-RU"/>
        </w:rPr>
        <w:t>Комплетну конкурсну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5E0E12" w:rsidRPr="00AA1BA1" w:rsidRDefault="00733CBA" w:rsidP="009B012F">
      <w:pPr>
        <w:spacing w:after="0" w:line="240" w:lineRule="auto"/>
        <w:jc w:val="center"/>
        <w:rPr>
          <w:rFonts w:ascii="Times New Roman" w:hAnsi="Times New Roman" w:cs="Times New Roman"/>
          <w:b/>
          <w:bCs/>
        </w:rPr>
      </w:pPr>
      <w:r w:rsidRPr="00AA1BA1">
        <w:rPr>
          <w:rFonts w:ascii="Times New Roman" w:hAnsi="Times New Roman" w:cs="Times New Roman"/>
          <w:b/>
          <w:bCs/>
        </w:rPr>
        <w:t xml:space="preserve">Члан </w:t>
      </w:r>
      <w:r w:rsidR="005E0E12" w:rsidRPr="00AA1BA1">
        <w:rPr>
          <w:rFonts w:ascii="Times New Roman" w:hAnsi="Times New Roman" w:cs="Times New Roman"/>
          <w:b/>
          <w:bCs/>
        </w:rPr>
        <w:t>4.</w:t>
      </w:r>
    </w:p>
    <w:p w:rsidR="005E0E12" w:rsidRPr="00AA1BA1" w:rsidRDefault="005E0E12" w:rsidP="009B012F">
      <w:pPr>
        <w:spacing w:after="0" w:line="240" w:lineRule="auto"/>
        <w:jc w:val="center"/>
        <w:rPr>
          <w:rFonts w:ascii="Times New Roman" w:hAnsi="Times New Roman" w:cs="Times New Roman"/>
          <w:b/>
          <w:bCs/>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lang w:val="ru-RU"/>
        </w:rPr>
        <w:tab/>
      </w:r>
      <w:r w:rsidRPr="00AA1BA1">
        <w:rPr>
          <w:rFonts w:ascii="Times New Roman" w:hAnsi="Times New Roman" w:cs="Times New Roman"/>
        </w:rPr>
        <w:t xml:space="preserve">Извођач се обавезује да </w:t>
      </w:r>
      <w:r w:rsidRPr="00AA1BA1">
        <w:rPr>
          <w:rFonts w:ascii="Times New Roman" w:hAnsi="Times New Roman" w:cs="Times New Roman"/>
          <w:bCs/>
          <w:lang w:val="ru-RU"/>
        </w:rPr>
        <w:t>радов</w:t>
      </w:r>
      <w:r w:rsidRPr="00AA1BA1">
        <w:rPr>
          <w:rFonts w:ascii="Times New Roman" w:hAnsi="Times New Roman" w:cs="Times New Roman"/>
          <w:bCs/>
        </w:rPr>
        <w:t>е</w:t>
      </w:r>
      <w:r w:rsidRPr="00AA1BA1">
        <w:rPr>
          <w:rFonts w:ascii="Times New Roman" w:hAnsi="Times New Roman" w:cs="Times New Roman"/>
          <w:bCs/>
          <w:lang w:val="ru-RU"/>
        </w:rPr>
        <w:t xml:space="preserve"> који су предмет овог </w:t>
      </w:r>
      <w:r w:rsidRPr="00AA1BA1">
        <w:rPr>
          <w:rFonts w:ascii="Times New Roman" w:hAnsi="Times New Roman" w:cs="Times New Roman"/>
          <w:bCs/>
        </w:rPr>
        <w:t xml:space="preserve">уговора </w:t>
      </w:r>
      <w:r w:rsidRPr="00AA1BA1">
        <w:rPr>
          <w:rFonts w:ascii="Times New Roman" w:hAnsi="Times New Roman" w:cs="Times New Roman"/>
        </w:rPr>
        <w:t xml:space="preserve">изведе у року од________ (__________) календарских дана (рок не може бити дужи </w:t>
      </w:r>
      <w:r w:rsidR="00733CBA" w:rsidRPr="00AA1BA1">
        <w:rPr>
          <w:rFonts w:ascii="Times New Roman" w:hAnsi="Times New Roman" w:cs="Times New Roman"/>
        </w:rPr>
        <w:t xml:space="preserve">од </w:t>
      </w:r>
      <w:r w:rsidR="00733CBA" w:rsidRPr="00AA1BA1">
        <w:rPr>
          <w:rFonts w:ascii="Times New Roman" w:hAnsi="Times New Roman" w:cs="Times New Roman"/>
          <w:lang w:val="sr-Cyrl-RS"/>
        </w:rPr>
        <w:t>2</w:t>
      </w:r>
      <w:r w:rsidRPr="00AA1BA1">
        <w:rPr>
          <w:rFonts w:ascii="Times New Roman" w:hAnsi="Times New Roman" w:cs="Times New Roman"/>
        </w:rPr>
        <w:t>0 календарских дана), рачунајући од дана увођења у посао, а према приложеном мрежном плану, који је саставни део овог уговора.</w:t>
      </w:r>
    </w:p>
    <w:p w:rsidR="005E0E12" w:rsidRPr="00AA1BA1" w:rsidRDefault="00733CBA" w:rsidP="009B012F">
      <w:pPr>
        <w:spacing w:after="0" w:line="240" w:lineRule="auto"/>
        <w:jc w:val="both"/>
        <w:rPr>
          <w:rFonts w:ascii="Times New Roman" w:hAnsi="Times New Roman" w:cs="Times New Roman"/>
          <w:bCs/>
          <w:iCs/>
          <w:lang w:val="ru-RU"/>
        </w:rPr>
      </w:pPr>
      <w:r w:rsidRPr="00AA1BA1">
        <w:rPr>
          <w:rFonts w:ascii="Times New Roman" w:hAnsi="Times New Roman" w:cs="Times New Roman"/>
          <w:lang w:val="sr-Cyrl-RS"/>
        </w:rPr>
        <w:tab/>
      </w:r>
      <w:r w:rsidR="005E0E12" w:rsidRPr="00AA1BA1">
        <w:rPr>
          <w:rFonts w:ascii="Times New Roman" w:hAnsi="Times New Roman" w:cs="Times New Roman"/>
        </w:rPr>
        <w:t>Датум увођења у посао, стручни надзор уписује у грађевински дневник.</w:t>
      </w:r>
    </w:p>
    <w:p w:rsidR="005E0E12" w:rsidRPr="00AA1BA1" w:rsidRDefault="005E0E12" w:rsidP="009B012F">
      <w:pPr>
        <w:spacing w:after="0" w:line="240" w:lineRule="auto"/>
        <w:jc w:val="both"/>
        <w:rPr>
          <w:rFonts w:ascii="Times New Roman" w:hAnsi="Times New Roman" w:cs="Times New Roman"/>
          <w:lang w:val="ru-RU"/>
        </w:rPr>
      </w:pPr>
      <w:r w:rsidRPr="00AA1BA1">
        <w:rPr>
          <w:rFonts w:ascii="Times New Roman" w:hAnsi="Times New Roman" w:cs="Times New Roman"/>
        </w:rPr>
        <w:tab/>
        <w:t>Уколико Извођач не приступи извођењу радова ни 3-ег дана од дана из става 2. , сматраће се да је 3-ег дана уведен у посао.</w:t>
      </w:r>
    </w:p>
    <w:p w:rsidR="005E0E12" w:rsidRPr="00AA1BA1" w:rsidRDefault="00733CBA" w:rsidP="009B012F">
      <w:pPr>
        <w:spacing w:after="0" w:line="240" w:lineRule="auto"/>
        <w:jc w:val="both"/>
        <w:rPr>
          <w:rFonts w:ascii="Times New Roman" w:hAnsi="Times New Roman" w:cs="Times New Roman"/>
          <w:lang w:val="ru-RU"/>
        </w:rPr>
      </w:pPr>
      <w:r w:rsidRPr="00AA1BA1">
        <w:rPr>
          <w:rFonts w:ascii="Times New Roman" w:hAnsi="Times New Roman" w:cs="Times New Roman"/>
          <w:lang w:val="ru-RU"/>
        </w:rPr>
        <w:tab/>
      </w:r>
      <w:r w:rsidR="005E0E12" w:rsidRPr="00AA1BA1">
        <w:rPr>
          <w:rFonts w:ascii="Times New Roman" w:hAnsi="Times New Roman" w:cs="Times New Roman"/>
          <w:lang w:val="ru-RU"/>
        </w:rPr>
        <w:t xml:space="preserve">Утврђени рокови су фиксни и не могу се мењати без сагласности </w:t>
      </w:r>
      <w:r w:rsidR="005E0E12" w:rsidRPr="00AA1BA1">
        <w:rPr>
          <w:rFonts w:ascii="Times New Roman" w:hAnsi="Times New Roman" w:cs="Times New Roman"/>
        </w:rPr>
        <w:t>Наручиоца</w:t>
      </w:r>
      <w:r w:rsidR="005E0E12" w:rsidRPr="00AA1BA1">
        <w:rPr>
          <w:rFonts w:ascii="Times New Roman" w:hAnsi="Times New Roman" w:cs="Times New Roman"/>
          <w:lang w:val="ru-RU"/>
        </w:rPr>
        <w:t xml:space="preserve">. </w:t>
      </w:r>
    </w:p>
    <w:p w:rsidR="005E0E12" w:rsidRPr="00AA1BA1" w:rsidRDefault="005E0E12" w:rsidP="009B012F">
      <w:pPr>
        <w:spacing w:after="0" w:line="240" w:lineRule="auto"/>
        <w:jc w:val="both"/>
        <w:rPr>
          <w:rFonts w:ascii="Times New Roman" w:hAnsi="Times New Roman" w:cs="Times New Roman"/>
          <w:lang w:val="ru-RU"/>
        </w:rPr>
      </w:pPr>
    </w:p>
    <w:p w:rsidR="005E0E12" w:rsidRPr="00AA1BA1" w:rsidRDefault="00733CBA" w:rsidP="009B012F">
      <w:pPr>
        <w:spacing w:after="0" w:line="240" w:lineRule="auto"/>
        <w:jc w:val="center"/>
        <w:rPr>
          <w:rFonts w:ascii="Times New Roman" w:hAnsi="Times New Roman" w:cs="Times New Roman"/>
          <w:b/>
          <w:bCs/>
        </w:rPr>
      </w:pPr>
      <w:r w:rsidRPr="00AA1BA1">
        <w:rPr>
          <w:rFonts w:ascii="Times New Roman" w:hAnsi="Times New Roman" w:cs="Times New Roman"/>
          <w:b/>
          <w:bCs/>
        </w:rPr>
        <w:t>Члан</w:t>
      </w:r>
      <w:r w:rsidR="005E0E12" w:rsidRPr="00AA1BA1">
        <w:rPr>
          <w:rFonts w:ascii="Times New Roman" w:hAnsi="Times New Roman" w:cs="Times New Roman"/>
          <w:b/>
          <w:bCs/>
        </w:rPr>
        <w:t xml:space="preserve"> 5.</w:t>
      </w:r>
    </w:p>
    <w:p w:rsidR="005E0E12" w:rsidRPr="00AA1BA1" w:rsidRDefault="005E0E12" w:rsidP="009B012F">
      <w:pPr>
        <w:spacing w:after="0" w:line="240" w:lineRule="auto"/>
        <w:jc w:val="center"/>
        <w:rPr>
          <w:rFonts w:ascii="Times New Roman" w:hAnsi="Times New Roman" w:cs="Times New Roman"/>
          <w:b/>
          <w:bCs/>
        </w:rPr>
      </w:pPr>
    </w:p>
    <w:p w:rsidR="005E0E12" w:rsidRPr="00AA1BA1" w:rsidRDefault="00733CBA" w:rsidP="009B012F">
      <w:pPr>
        <w:spacing w:after="0" w:line="240" w:lineRule="auto"/>
        <w:jc w:val="both"/>
        <w:rPr>
          <w:rFonts w:ascii="Times New Roman" w:hAnsi="Times New Roman" w:cs="Times New Roman"/>
          <w:lang w:val="ru-RU"/>
        </w:rPr>
      </w:pPr>
      <w:r w:rsidRPr="00AA1BA1">
        <w:rPr>
          <w:rFonts w:ascii="Times New Roman" w:hAnsi="Times New Roman" w:cs="Times New Roman"/>
          <w:bCs/>
          <w:lang w:val="ru-RU"/>
        </w:rPr>
        <w:tab/>
      </w:r>
      <w:r w:rsidR="005E0E12" w:rsidRPr="00AA1BA1">
        <w:rPr>
          <w:rFonts w:ascii="Times New Roman" w:hAnsi="Times New Roman" w:cs="Times New Roman"/>
          <w:lang w:val="ru-RU"/>
        </w:rPr>
        <w:t>Рок за извођење радова може се продужити на захтев Извођача:</w:t>
      </w:r>
    </w:p>
    <w:p w:rsidR="005E0E12" w:rsidRPr="00AA1BA1" w:rsidRDefault="005E0E12" w:rsidP="009B012F">
      <w:pPr>
        <w:spacing w:after="0" w:line="240" w:lineRule="auto"/>
        <w:jc w:val="both"/>
        <w:rPr>
          <w:rFonts w:ascii="Times New Roman" w:hAnsi="Times New Roman" w:cs="Times New Roman"/>
          <w:lang w:val="ru-RU"/>
        </w:rPr>
      </w:pPr>
      <w:r w:rsidRPr="00AA1BA1">
        <w:rPr>
          <w:rFonts w:ascii="Times New Roman" w:hAnsi="Times New Roman" w:cs="Times New Roman"/>
          <w:lang w:val="ru-RU"/>
        </w:rPr>
        <w:t xml:space="preserve">-У случају прекида радова који траје дуже од 2 дана, а није изазван кривицом Извођача, </w:t>
      </w:r>
    </w:p>
    <w:p w:rsidR="005E0E12" w:rsidRPr="00AA1BA1" w:rsidRDefault="005E0E12" w:rsidP="009B012F">
      <w:pPr>
        <w:spacing w:after="0" w:line="240" w:lineRule="auto"/>
        <w:jc w:val="both"/>
        <w:rPr>
          <w:rFonts w:ascii="Times New Roman" w:hAnsi="Times New Roman" w:cs="Times New Roman"/>
          <w:lang w:val="ru-RU"/>
        </w:rPr>
      </w:pPr>
      <w:r w:rsidRPr="00AA1BA1">
        <w:rPr>
          <w:rFonts w:ascii="Times New Roman" w:hAnsi="Times New Roman" w:cs="Times New Roman"/>
          <w:lang w:val="ru-RU"/>
        </w:rPr>
        <w:t>-у случају елементарних непогода и дејства више силе,</w:t>
      </w:r>
    </w:p>
    <w:p w:rsidR="005E0E12" w:rsidRPr="00AA1BA1" w:rsidRDefault="005E0E12" w:rsidP="009B012F">
      <w:pPr>
        <w:spacing w:after="0" w:line="240" w:lineRule="auto"/>
        <w:jc w:val="both"/>
        <w:rPr>
          <w:rFonts w:ascii="Times New Roman" w:hAnsi="Times New Roman" w:cs="Times New Roman"/>
          <w:lang w:val="ru-RU"/>
        </w:rPr>
      </w:pPr>
      <w:r w:rsidRPr="00AA1BA1">
        <w:rPr>
          <w:rFonts w:ascii="Times New Roman" w:hAnsi="Times New Roman" w:cs="Times New Roman"/>
          <w:lang w:val="ru-RU"/>
        </w:rPr>
        <w:t>- у случају измене пројектно-техничке документације по налогу Наручиоца.</w:t>
      </w:r>
    </w:p>
    <w:p w:rsidR="005E0E12" w:rsidRPr="00AA1BA1" w:rsidRDefault="005E0E12" w:rsidP="009B012F">
      <w:pPr>
        <w:spacing w:after="0" w:line="240" w:lineRule="auto"/>
        <w:jc w:val="both"/>
        <w:rPr>
          <w:rFonts w:ascii="Times New Roman" w:hAnsi="Times New Roman" w:cs="Times New Roman"/>
          <w:lang w:val="ru-RU"/>
        </w:rPr>
      </w:pPr>
    </w:p>
    <w:p w:rsidR="005E0E12" w:rsidRPr="00AA1BA1" w:rsidRDefault="005E0E12" w:rsidP="009B012F">
      <w:pPr>
        <w:spacing w:after="0" w:line="240" w:lineRule="auto"/>
        <w:jc w:val="both"/>
        <w:rPr>
          <w:rFonts w:ascii="Times New Roman" w:hAnsi="Times New Roman" w:cs="Times New Roman"/>
          <w:lang w:val="ru-RU"/>
        </w:rPr>
      </w:pPr>
      <w:r w:rsidRPr="00AA1BA1">
        <w:rPr>
          <w:rFonts w:ascii="Times New Roman" w:hAnsi="Times New Roman" w:cs="Times New Roman"/>
          <w:lang w:val="ru-RU"/>
        </w:rPr>
        <w:t>Захтев за продужење рока грађења Извођач писмено подноси Наручиоцу у року од два дана од дана сазнања за околност, а најкасније 15 дана пре истека коначног рока за завршетак радова.</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lang w:val="ru-RU"/>
        </w:rPr>
        <w:t>Ако извођач падне у доцњу са извођ</w:t>
      </w:r>
      <w:r w:rsidRPr="00AA1BA1">
        <w:rPr>
          <w:rFonts w:ascii="Times New Roman" w:hAnsi="Times New Roman" w:cs="Times New Roman"/>
        </w:rPr>
        <w:t>ењем</w:t>
      </w:r>
      <w:r w:rsidRPr="00AA1BA1">
        <w:rPr>
          <w:rFonts w:ascii="Times New Roman" w:hAnsi="Times New Roman" w:cs="Times New Roman"/>
          <w:lang w:val="ru-RU"/>
        </w:rPr>
        <w:t xml:space="preserve"> радова нема право на продужење уговореног рока због околности које су наступиле у време доцње.</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Ч</w:t>
      </w:r>
      <w:r w:rsidR="00733CBA" w:rsidRPr="00AA1BA1">
        <w:rPr>
          <w:rFonts w:ascii="Times New Roman" w:hAnsi="Times New Roman" w:cs="Times New Roman"/>
          <w:b/>
          <w:lang w:val="ru-RU"/>
        </w:rPr>
        <w:t>лан</w:t>
      </w:r>
      <w:r w:rsidRPr="00AA1BA1">
        <w:rPr>
          <w:rFonts w:ascii="Times New Roman" w:hAnsi="Times New Roman" w:cs="Times New Roman"/>
          <w:b/>
          <w:lang w:val="ru-RU"/>
        </w:rPr>
        <w:t xml:space="preserve"> 6</w:t>
      </w:r>
      <w:r w:rsidRPr="00AA1BA1">
        <w:rPr>
          <w:rFonts w:ascii="Times New Roman" w:hAnsi="Times New Roman" w:cs="Times New Roman"/>
          <w:b/>
        </w:rPr>
        <w:t>.</w:t>
      </w:r>
    </w:p>
    <w:p w:rsidR="005E0E12" w:rsidRPr="00AA1BA1" w:rsidRDefault="005E0E12" w:rsidP="009B012F">
      <w:pPr>
        <w:spacing w:after="0" w:line="240" w:lineRule="auto"/>
        <w:jc w:val="center"/>
        <w:rPr>
          <w:rFonts w:ascii="Times New Roman" w:hAnsi="Times New Roman" w:cs="Times New Roman"/>
          <w:b/>
        </w:rPr>
      </w:pPr>
    </w:p>
    <w:p w:rsidR="005E0E12" w:rsidRPr="00AA1BA1" w:rsidRDefault="005E0E12" w:rsidP="009B012F">
      <w:pPr>
        <w:spacing w:after="0" w:line="240" w:lineRule="auto"/>
        <w:jc w:val="both"/>
        <w:rPr>
          <w:rFonts w:ascii="Times New Roman" w:hAnsi="Times New Roman" w:cs="Times New Roman"/>
          <w:lang w:val="ru-RU"/>
        </w:rPr>
      </w:pPr>
      <w:r w:rsidRPr="00AA1BA1">
        <w:rPr>
          <w:rFonts w:ascii="Times New Roman" w:hAnsi="Times New Roman" w:cs="Times New Roman"/>
          <w:lang w:val="ru-RU"/>
        </w:rPr>
        <w:tab/>
        <w:t>Уколико извођач не заврши радове у уговореном року, дужан је да плати Наручиоцу казну у висини 0,1 % од укупне вредности за сваки дан закашњења, с тим да укупа</w:t>
      </w:r>
      <w:r w:rsidRPr="00AA1BA1">
        <w:rPr>
          <w:rFonts w:ascii="Times New Roman" w:hAnsi="Times New Roman" w:cs="Times New Roman"/>
        </w:rPr>
        <w:t>н</w:t>
      </w:r>
      <w:r w:rsidRPr="00AA1BA1">
        <w:rPr>
          <w:rFonts w:ascii="Times New Roman" w:hAnsi="Times New Roman" w:cs="Times New Roman"/>
          <w:lang w:val="ru-RU"/>
        </w:rPr>
        <w:t xml:space="preserve"> износ уговорене казне не буде већи од 5 % укупне вредности уговорених радова. </w:t>
      </w:r>
    </w:p>
    <w:p w:rsidR="005E0E12" w:rsidRPr="00AA1BA1" w:rsidRDefault="005E0E12" w:rsidP="009B012F">
      <w:pPr>
        <w:spacing w:after="0" w:line="240" w:lineRule="auto"/>
        <w:jc w:val="both"/>
        <w:rPr>
          <w:rFonts w:ascii="Times New Roman" w:hAnsi="Times New Roman" w:cs="Times New Roman"/>
          <w:lang w:val="ru-RU"/>
        </w:rPr>
      </w:pPr>
      <w:r w:rsidRPr="00AA1BA1">
        <w:rPr>
          <w:rFonts w:ascii="Times New Roman" w:hAnsi="Times New Roman" w:cs="Times New Roman"/>
          <w:lang w:val="ru-RU"/>
        </w:rPr>
        <w:t>Наплату уговорене казне Наручилац ће извршити без пре</w:t>
      </w:r>
      <w:r w:rsidRPr="00AA1BA1">
        <w:rPr>
          <w:rFonts w:ascii="Times New Roman" w:hAnsi="Times New Roman" w:cs="Times New Roman"/>
        </w:rPr>
        <w:t>т</w:t>
      </w:r>
      <w:r w:rsidRPr="00AA1BA1">
        <w:rPr>
          <w:rFonts w:ascii="Times New Roman" w:hAnsi="Times New Roman" w:cs="Times New Roman"/>
          <w:lang w:val="ru-RU"/>
        </w:rPr>
        <w:t>ходног пристанка Извођача, умањењем рачуна наведеног у окончаној ситуацији.</w:t>
      </w:r>
    </w:p>
    <w:p w:rsidR="005E0E12" w:rsidRPr="00AA1BA1" w:rsidRDefault="005E0E12" w:rsidP="009B012F">
      <w:pPr>
        <w:spacing w:after="0" w:line="240" w:lineRule="auto"/>
        <w:jc w:val="both"/>
        <w:rPr>
          <w:rFonts w:ascii="Times New Roman" w:hAnsi="Times New Roman" w:cs="Times New Roman"/>
          <w:lang w:val="ru-RU"/>
        </w:rPr>
      </w:pPr>
    </w:p>
    <w:p w:rsidR="005E0E12" w:rsidRPr="00AA1BA1" w:rsidRDefault="00733CBA" w:rsidP="009B012F">
      <w:pPr>
        <w:spacing w:after="0" w:line="240" w:lineRule="auto"/>
        <w:jc w:val="both"/>
        <w:rPr>
          <w:rFonts w:ascii="Times New Roman" w:hAnsi="Times New Roman" w:cs="Times New Roman"/>
        </w:rPr>
      </w:pPr>
      <w:r w:rsidRPr="00AA1BA1">
        <w:rPr>
          <w:rFonts w:ascii="Times New Roman" w:hAnsi="Times New Roman" w:cs="Times New Roman"/>
          <w:lang w:val="ru-RU"/>
        </w:rPr>
        <w:tab/>
      </w:r>
      <w:r w:rsidR="005E0E12" w:rsidRPr="00AA1BA1">
        <w:rPr>
          <w:rFonts w:ascii="Times New Roman" w:hAnsi="Times New Roman" w:cs="Times New Roman"/>
          <w:lang w:val="ru-RU"/>
        </w:rPr>
        <w:t xml:space="preserve">Ако је </w:t>
      </w:r>
      <w:r w:rsidR="005E0E12" w:rsidRPr="00AA1BA1">
        <w:rPr>
          <w:rFonts w:ascii="Times New Roman" w:hAnsi="Times New Roman" w:cs="Times New Roman"/>
        </w:rPr>
        <w:t>Н</w:t>
      </w:r>
      <w:r w:rsidR="005E0E12" w:rsidRPr="00AA1BA1">
        <w:rPr>
          <w:rFonts w:ascii="Times New Roman" w:hAnsi="Times New Roman" w:cs="Times New Roman"/>
          <w:lang w:val="ru-RU"/>
        </w:rPr>
        <w:t>аручилац због 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5E0E12" w:rsidRPr="00AA1BA1" w:rsidRDefault="005E0E12" w:rsidP="009B012F">
      <w:pPr>
        <w:spacing w:after="0" w:line="240" w:lineRule="auto"/>
        <w:jc w:val="both"/>
        <w:rPr>
          <w:rFonts w:ascii="Times New Roman" w:hAnsi="Times New Roman" w:cs="Times New Roman"/>
          <w:b/>
          <w:bCs/>
        </w:rPr>
      </w:pPr>
      <w:r w:rsidRPr="00AA1BA1">
        <w:rPr>
          <w:rFonts w:ascii="Times New Roman" w:hAnsi="Times New Roman" w:cs="Times New Roman"/>
          <w:b/>
          <w:bCs/>
        </w:rPr>
        <w:lastRenderedPageBreak/>
        <w:t>Финансијско обезбеђење</w:t>
      </w:r>
    </w:p>
    <w:p w:rsidR="005E0E12" w:rsidRPr="00AA1BA1" w:rsidRDefault="005E0E12" w:rsidP="009B012F">
      <w:pPr>
        <w:spacing w:after="0" w:line="240" w:lineRule="auto"/>
        <w:jc w:val="center"/>
        <w:rPr>
          <w:rFonts w:ascii="Times New Roman" w:hAnsi="Times New Roman" w:cs="Times New Roman"/>
          <w:b/>
          <w:bCs/>
          <w:iCs/>
          <w:lang w:val="ru-RU"/>
        </w:rPr>
      </w:pPr>
      <w:r w:rsidRPr="00AA1BA1">
        <w:rPr>
          <w:rFonts w:ascii="Times New Roman" w:hAnsi="Times New Roman" w:cs="Times New Roman"/>
          <w:b/>
          <w:bCs/>
          <w:iCs/>
          <w:lang w:val="ru-RU"/>
        </w:rPr>
        <w:t>Члан 7.</w:t>
      </w:r>
    </w:p>
    <w:p w:rsidR="005E0E12" w:rsidRPr="00AA1BA1" w:rsidRDefault="005E0E12" w:rsidP="009B012F">
      <w:pPr>
        <w:spacing w:after="0" w:line="240" w:lineRule="auto"/>
        <w:jc w:val="center"/>
        <w:rPr>
          <w:rFonts w:ascii="Times New Roman" w:hAnsi="Times New Roman" w:cs="Times New Roman"/>
          <w:b/>
          <w:bCs/>
          <w:iCs/>
          <w:lang w:val="ru-RU"/>
        </w:rPr>
      </w:pPr>
    </w:p>
    <w:p w:rsidR="005E0E12" w:rsidRPr="00AA1BA1" w:rsidRDefault="005E0E12" w:rsidP="009B012F">
      <w:pPr>
        <w:pStyle w:val="WW-Default"/>
        <w:tabs>
          <w:tab w:val="left" w:pos="720"/>
        </w:tabs>
        <w:jc w:val="both"/>
        <w:rPr>
          <w:rFonts w:ascii="Times New Roman" w:hAnsi="Times New Roman" w:cs="Times New Roman"/>
          <w:szCs w:val="24"/>
          <w:lang w:val="sr-Latn-CS"/>
        </w:rPr>
      </w:pPr>
      <w:r w:rsidRPr="00AA1BA1">
        <w:rPr>
          <w:rFonts w:ascii="Times New Roman" w:hAnsi="Times New Roman" w:cs="Times New Roman"/>
          <w:sz w:val="24"/>
          <w:szCs w:val="24"/>
          <w:lang w:val="sr-Latn-CS"/>
        </w:rPr>
        <w:tab/>
      </w:r>
      <w:r w:rsidRPr="00AA1BA1">
        <w:rPr>
          <w:rFonts w:ascii="Times New Roman" w:hAnsi="Times New Roman" w:cs="Times New Roman"/>
          <w:szCs w:val="24"/>
          <w:lang w:val="sr-Latn-CS"/>
        </w:rPr>
        <w:t xml:space="preserve">Извођач је дужан да на дан закључења Уговора, достави бланко сопствену меницу (соло меницу) регистровану, уредно оверену и потписану од стране овлашћеног лица и менично овлашћење за добро извршење посла, у висини од </w:t>
      </w:r>
      <w:r w:rsidRPr="00AA1BA1">
        <w:rPr>
          <w:rFonts w:ascii="Times New Roman" w:hAnsi="Times New Roman" w:cs="Times New Roman"/>
          <w:szCs w:val="24"/>
          <w:lang w:val="sr-Cyrl-CS"/>
        </w:rPr>
        <w:t>10</w:t>
      </w:r>
      <w:r w:rsidRPr="00AA1BA1">
        <w:rPr>
          <w:rFonts w:ascii="Times New Roman" w:hAnsi="Times New Roman" w:cs="Times New Roman"/>
          <w:szCs w:val="24"/>
          <w:lang w:val="sr-Latn-CS"/>
        </w:rPr>
        <w:t xml:space="preserve">% од вредности понуде </w:t>
      </w:r>
      <w:r w:rsidRPr="00AA1BA1">
        <w:rPr>
          <w:rFonts w:ascii="Times New Roman" w:hAnsi="Times New Roman" w:cs="Times New Roman"/>
          <w:szCs w:val="24"/>
          <w:lang w:val="sr-Cyrl-CS"/>
        </w:rPr>
        <w:t xml:space="preserve">са </w:t>
      </w:r>
      <w:r w:rsidRPr="00AA1BA1">
        <w:rPr>
          <w:rFonts w:ascii="Times New Roman" w:hAnsi="Times New Roman" w:cs="Times New Roman"/>
          <w:szCs w:val="24"/>
          <w:lang w:val="sr-Latn-CS"/>
        </w:rPr>
        <w:t>ПДВ-</w:t>
      </w:r>
      <w:r w:rsidRPr="00AA1BA1">
        <w:rPr>
          <w:rFonts w:ascii="Times New Roman" w:hAnsi="Times New Roman" w:cs="Times New Roman"/>
          <w:szCs w:val="24"/>
          <w:lang w:val="sr-Cyrl-CS"/>
        </w:rPr>
        <w:t>ом</w:t>
      </w:r>
      <w:r w:rsidRPr="00AA1BA1">
        <w:rPr>
          <w:rFonts w:ascii="Times New Roman" w:hAnsi="Times New Roman" w:cs="Times New Roman"/>
          <w:szCs w:val="24"/>
          <w:lang w:val="sr-Latn-CS"/>
        </w:rPr>
        <w:t xml:space="preserve"> и роком важења </w:t>
      </w:r>
      <w:r w:rsidRPr="00AA1BA1">
        <w:rPr>
          <w:rFonts w:ascii="Times New Roman" w:hAnsi="Times New Roman" w:cs="Times New Roman"/>
          <w:szCs w:val="24"/>
          <w:lang w:val="sr-Cyrl-CS"/>
        </w:rPr>
        <w:t>20</w:t>
      </w:r>
      <w:r w:rsidRPr="00AA1BA1">
        <w:rPr>
          <w:rFonts w:ascii="Times New Roman" w:hAnsi="Times New Roman" w:cs="Times New Roman"/>
          <w:szCs w:val="24"/>
          <w:lang w:val="sr-Latn-CS"/>
        </w:rPr>
        <w:t xml:space="preserve"> дана дуже од дана трајања уговора у корист Наручиоца које треба да буду са клаузулом „без протеста“, роком доспећа „по виђењу“. Ако се за време трајања уговора промене рокови за извршење уговорне обавезе, важност сопствене менице (соло менице) мора се продужити за исти број дана. Извођач је у обавези да приликом достављања сопствене менице (соло менице) и меничног овлашћења за добро извршење посла, преда копије картона са депонованим потписима овлашћених лица. У случају да извођач са којим је закључен уговор не ис</w:t>
      </w:r>
      <w:r w:rsidRPr="00AA1BA1">
        <w:rPr>
          <w:rFonts w:ascii="Times New Roman" w:hAnsi="Times New Roman" w:cs="Times New Roman"/>
          <w:szCs w:val="24"/>
          <w:lang w:val="sr-Cyrl-CS"/>
        </w:rPr>
        <w:t>п</w:t>
      </w:r>
      <w:r w:rsidRPr="00AA1BA1">
        <w:rPr>
          <w:rFonts w:ascii="Times New Roman" w:hAnsi="Times New Roman" w:cs="Times New Roman"/>
          <w:szCs w:val="24"/>
          <w:lang w:val="sr-Latn-CS"/>
        </w:rPr>
        <w:t>уњава обавезе из уговора, Наручилац има право да реализује инструмент обезбеђења плаћања финансијске гаранције достављене од стране понуђача.</w:t>
      </w:r>
    </w:p>
    <w:p w:rsidR="005E0E12" w:rsidRPr="00AA1BA1" w:rsidRDefault="00733CBA" w:rsidP="009B012F">
      <w:pPr>
        <w:pStyle w:val="WW-Default"/>
        <w:tabs>
          <w:tab w:val="left" w:pos="720"/>
        </w:tabs>
        <w:jc w:val="both"/>
        <w:rPr>
          <w:rFonts w:ascii="Times New Roman" w:hAnsi="Times New Roman" w:cs="Times New Roman"/>
          <w:szCs w:val="24"/>
          <w:lang w:val="sr-Latn-CS"/>
        </w:rPr>
      </w:pPr>
      <w:r w:rsidRPr="00AA1BA1">
        <w:rPr>
          <w:rFonts w:ascii="Times New Roman" w:hAnsi="Times New Roman" w:cs="Times New Roman"/>
          <w:b/>
          <w:szCs w:val="24"/>
          <w:lang w:val="sr-Cyrl-RS"/>
        </w:rPr>
        <w:tab/>
      </w:r>
      <w:r w:rsidR="005E0E12" w:rsidRPr="00AA1BA1">
        <w:rPr>
          <w:rFonts w:ascii="Times New Roman" w:hAnsi="Times New Roman" w:cs="Times New Roman"/>
          <w:szCs w:val="24"/>
          <w:lang w:val="sr-Latn-CS"/>
        </w:rPr>
        <w:t xml:space="preserve">Извођач је дужан да на дан примопредаје радова доставити бланко сопствену меницу (соло меницу) регистровану, уредно оверену и потписану од стране овлашћеног лица и менично овлашћење, за отклањање недостатака у гарантном року, у висини од </w:t>
      </w:r>
      <w:r w:rsidR="005E0E12" w:rsidRPr="00AA1BA1">
        <w:rPr>
          <w:rFonts w:ascii="Times New Roman" w:hAnsi="Times New Roman" w:cs="Times New Roman"/>
          <w:szCs w:val="24"/>
          <w:lang w:val="sr-Cyrl-CS"/>
        </w:rPr>
        <w:t>10</w:t>
      </w:r>
      <w:r w:rsidR="005E0E12" w:rsidRPr="00AA1BA1">
        <w:rPr>
          <w:rFonts w:ascii="Times New Roman" w:hAnsi="Times New Roman" w:cs="Times New Roman"/>
          <w:szCs w:val="24"/>
          <w:lang w:val="sr-Latn-CS"/>
        </w:rPr>
        <w:t xml:space="preserve">% од вредности понуде </w:t>
      </w:r>
      <w:r w:rsidR="005E0E12" w:rsidRPr="00AA1BA1">
        <w:rPr>
          <w:rFonts w:ascii="Times New Roman" w:hAnsi="Times New Roman" w:cs="Times New Roman"/>
          <w:szCs w:val="24"/>
          <w:lang w:val="sr-Cyrl-CS"/>
        </w:rPr>
        <w:t xml:space="preserve">са </w:t>
      </w:r>
      <w:r w:rsidR="005E0E12" w:rsidRPr="00AA1BA1">
        <w:rPr>
          <w:rFonts w:ascii="Times New Roman" w:hAnsi="Times New Roman" w:cs="Times New Roman"/>
          <w:szCs w:val="24"/>
          <w:lang w:val="sr-Latn-CS"/>
        </w:rPr>
        <w:t>ПДВ-</w:t>
      </w:r>
      <w:r w:rsidR="005E0E12" w:rsidRPr="00AA1BA1">
        <w:rPr>
          <w:rFonts w:ascii="Times New Roman" w:hAnsi="Times New Roman" w:cs="Times New Roman"/>
          <w:szCs w:val="24"/>
          <w:lang w:val="sr-Cyrl-CS"/>
        </w:rPr>
        <w:t>ом</w:t>
      </w:r>
      <w:r w:rsidR="005E0E12" w:rsidRPr="00AA1BA1">
        <w:rPr>
          <w:rFonts w:ascii="Times New Roman" w:hAnsi="Times New Roman" w:cs="Times New Roman"/>
          <w:szCs w:val="24"/>
          <w:lang w:val="sr-Latn-CS"/>
        </w:rPr>
        <w:t xml:space="preserve"> и роком важења </w:t>
      </w:r>
      <w:r w:rsidR="005E0E12" w:rsidRPr="00AA1BA1">
        <w:rPr>
          <w:rFonts w:ascii="Times New Roman" w:hAnsi="Times New Roman" w:cs="Times New Roman"/>
          <w:szCs w:val="24"/>
          <w:lang w:val="sr-Cyrl-CS"/>
        </w:rPr>
        <w:t>20</w:t>
      </w:r>
      <w:r w:rsidR="005E0E12" w:rsidRPr="00AA1BA1">
        <w:rPr>
          <w:rFonts w:ascii="Times New Roman" w:hAnsi="Times New Roman" w:cs="Times New Roman"/>
          <w:szCs w:val="24"/>
          <w:lang w:val="sr-Latn-CS"/>
        </w:rPr>
        <w:t xml:space="preserve"> дана дуже од дана трајања гарантног рока у корист Наручиоца, које треба да буде са клаузулом „без протеста“, роком доспећа „по виђењу“.</w:t>
      </w:r>
    </w:p>
    <w:p w:rsidR="005E0E12" w:rsidRPr="00AA1BA1" w:rsidRDefault="005E0E12" w:rsidP="009B012F">
      <w:pPr>
        <w:spacing w:after="0" w:line="240" w:lineRule="auto"/>
        <w:jc w:val="both"/>
        <w:rPr>
          <w:rFonts w:ascii="Times New Roman" w:hAnsi="Times New Roman" w:cs="Times New Roman"/>
          <w:sz w:val="20"/>
        </w:rPr>
      </w:pPr>
    </w:p>
    <w:p w:rsidR="005E0E12" w:rsidRPr="00AA1BA1" w:rsidRDefault="00733CBA" w:rsidP="009B012F">
      <w:pPr>
        <w:spacing w:after="0" w:line="240" w:lineRule="auto"/>
        <w:jc w:val="center"/>
        <w:rPr>
          <w:rFonts w:ascii="Times New Roman" w:hAnsi="Times New Roman" w:cs="Times New Roman"/>
          <w:b/>
        </w:rPr>
      </w:pPr>
      <w:r w:rsidRPr="00AA1BA1">
        <w:rPr>
          <w:rFonts w:ascii="Times New Roman" w:hAnsi="Times New Roman" w:cs="Times New Roman"/>
          <w:b/>
          <w:lang w:val="ru-RU"/>
        </w:rPr>
        <w:t xml:space="preserve">Члан </w:t>
      </w:r>
      <w:r w:rsidR="005E0E12" w:rsidRPr="00AA1BA1">
        <w:rPr>
          <w:rFonts w:ascii="Times New Roman" w:hAnsi="Times New Roman" w:cs="Times New Roman"/>
          <w:b/>
          <w:lang w:val="ru-RU"/>
        </w:rPr>
        <w:t>8</w:t>
      </w:r>
      <w:r w:rsidR="005E0E12" w:rsidRPr="00AA1BA1">
        <w:rPr>
          <w:rFonts w:ascii="Times New Roman" w:hAnsi="Times New Roman" w:cs="Times New Roman"/>
          <w:b/>
        </w:rPr>
        <w:t>.</w:t>
      </w:r>
    </w:p>
    <w:p w:rsidR="005E0E12" w:rsidRPr="00AA1BA1" w:rsidRDefault="005E0E12" w:rsidP="009B012F">
      <w:pPr>
        <w:spacing w:after="0" w:line="240" w:lineRule="auto"/>
        <w:jc w:val="center"/>
        <w:rPr>
          <w:rFonts w:ascii="Times New Roman" w:hAnsi="Times New Roman" w:cs="Times New Roman"/>
          <w:b/>
        </w:rPr>
      </w:pPr>
    </w:p>
    <w:p w:rsidR="005E0E12" w:rsidRPr="00AA1BA1" w:rsidRDefault="005E0E12" w:rsidP="009B012F">
      <w:pPr>
        <w:spacing w:after="0" w:line="240" w:lineRule="auto"/>
        <w:ind w:firstLine="720"/>
        <w:jc w:val="both"/>
        <w:rPr>
          <w:rFonts w:ascii="Times New Roman" w:hAnsi="Times New Roman" w:cs="Times New Roman"/>
          <w:b/>
        </w:rPr>
      </w:pPr>
      <w:r w:rsidRPr="00AA1BA1">
        <w:rPr>
          <w:rFonts w:ascii="Times New Roman" w:hAnsi="Times New Roman" w:cs="Times New Roman"/>
          <w:bCs/>
          <w:lang w:val="ru-RU"/>
        </w:rPr>
        <w:t xml:space="preserve">Ради извршења радова који су предмет овог </w:t>
      </w:r>
      <w:r w:rsidRPr="00AA1BA1">
        <w:rPr>
          <w:rFonts w:ascii="Times New Roman" w:hAnsi="Times New Roman" w:cs="Times New Roman"/>
          <w:bCs/>
        </w:rPr>
        <w:t>у</w:t>
      </w:r>
      <w:r w:rsidRPr="00AA1BA1">
        <w:rPr>
          <w:rFonts w:ascii="Times New Roman" w:hAnsi="Times New Roman" w:cs="Times New Roman"/>
          <w:bCs/>
          <w:lang w:val="ru-RU"/>
        </w:rPr>
        <w:t xml:space="preserve">говора, Извођач се обавезује да обезбеди радну снагу, материјал, грађевинску и другу опрему, изврши грађевинске, грађевинско-занатске и </w:t>
      </w:r>
      <w:r w:rsidRPr="00AA1BA1">
        <w:rPr>
          <w:rFonts w:ascii="Times New Roman" w:hAnsi="Times New Roman" w:cs="Times New Roman"/>
          <w:bCs/>
        </w:rPr>
        <w:t>инсталатерске</w:t>
      </w:r>
      <w:r w:rsidRPr="00AA1BA1">
        <w:rPr>
          <w:rFonts w:ascii="Times New Roman" w:hAnsi="Times New Roman" w:cs="Times New Roman"/>
          <w:bCs/>
          <w:lang w:val="ru-RU"/>
        </w:rPr>
        <w:t xml:space="preserve"> радове, као и све друге активности неопходн</w:t>
      </w:r>
      <w:r w:rsidRPr="00AA1BA1">
        <w:rPr>
          <w:rFonts w:ascii="Times New Roman" w:hAnsi="Times New Roman" w:cs="Times New Roman"/>
          <w:bCs/>
          <w:lang w:val="sr-Latn-CS"/>
        </w:rPr>
        <w:t>e</w:t>
      </w:r>
      <w:r w:rsidRPr="00AA1BA1">
        <w:rPr>
          <w:rFonts w:ascii="Times New Roman" w:hAnsi="Times New Roman" w:cs="Times New Roman"/>
          <w:bCs/>
          <w:lang w:val="ru-RU"/>
        </w:rPr>
        <w:t xml:space="preserve"> за потпуно извршење радова који су предмет овог уговора.</w:t>
      </w: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Извођач се обавезује да радове</w:t>
      </w:r>
      <w:r w:rsidRPr="00AA1BA1">
        <w:rPr>
          <w:rFonts w:ascii="Times New Roman" w:hAnsi="Times New Roman" w:cs="Times New Roman"/>
          <w:bCs/>
          <w:lang w:val="ru-RU"/>
        </w:rPr>
        <w:t xml:space="preserve"> који су предмет овог </w:t>
      </w:r>
      <w:r w:rsidRPr="00AA1BA1">
        <w:rPr>
          <w:rFonts w:ascii="Times New Roman" w:hAnsi="Times New Roman" w:cs="Times New Roman"/>
          <w:bCs/>
        </w:rPr>
        <w:t>у</w:t>
      </w:r>
      <w:r w:rsidRPr="00AA1BA1">
        <w:rPr>
          <w:rFonts w:ascii="Times New Roman" w:hAnsi="Times New Roman" w:cs="Times New Roman"/>
          <w:bCs/>
          <w:lang w:val="ru-RU"/>
        </w:rPr>
        <w:t>говора</w:t>
      </w:r>
      <w:r w:rsidRPr="00AA1BA1">
        <w:rPr>
          <w:rFonts w:ascii="Times New Roman" w:hAnsi="Times New Roman" w:cs="Times New Roman"/>
          <w:lang w:val="ru-RU"/>
        </w:rPr>
        <w:t xml:space="preserve"> изведе у складу са важећим прописима, техничким прописима, инвестиционо-техничком документацијом и овим уговором, и </w:t>
      </w:r>
      <w:r w:rsidRPr="00AA1BA1">
        <w:rPr>
          <w:rFonts w:ascii="Times New Roman" w:hAnsi="Times New Roman" w:cs="Times New Roman"/>
          <w:iCs/>
        </w:rPr>
        <w:t xml:space="preserve">да </w:t>
      </w:r>
      <w:r w:rsidRPr="00AA1BA1">
        <w:rPr>
          <w:rFonts w:ascii="Times New Roman" w:hAnsi="Times New Roman" w:cs="Times New Roman"/>
          <w:lang w:val="ru-RU"/>
        </w:rPr>
        <w:t>објекат преда Наручиоцу и кориснику.</w:t>
      </w:r>
    </w:p>
    <w:p w:rsidR="005E0E12" w:rsidRPr="00AA1BA1" w:rsidRDefault="005E0E12" w:rsidP="009B012F">
      <w:pPr>
        <w:spacing w:after="0" w:line="240" w:lineRule="auto"/>
        <w:ind w:firstLine="288"/>
        <w:jc w:val="both"/>
        <w:rPr>
          <w:rFonts w:ascii="Times New Roman" w:hAnsi="Times New Roman" w:cs="Times New Roman"/>
          <w:lang w:val="ru-RU"/>
        </w:rPr>
      </w:pPr>
      <w:r w:rsidRPr="00AA1BA1">
        <w:rPr>
          <w:rFonts w:ascii="Times New Roman" w:hAnsi="Times New Roman" w:cs="Times New Roman"/>
          <w:lang w:val="ru-RU"/>
        </w:rPr>
        <w:t>Извођач се обавезује :</w:t>
      </w:r>
    </w:p>
    <w:p w:rsidR="005E0E12" w:rsidRPr="00AA1BA1" w:rsidRDefault="005E0E12" w:rsidP="009B012F">
      <w:pPr>
        <w:spacing w:after="0" w:line="240" w:lineRule="auto"/>
        <w:ind w:hanging="180"/>
        <w:jc w:val="both"/>
        <w:rPr>
          <w:rFonts w:ascii="Times New Roman" w:hAnsi="Times New Roman" w:cs="Times New Roman"/>
        </w:rPr>
      </w:pPr>
      <w:r w:rsidRPr="00AA1BA1">
        <w:rPr>
          <w:rFonts w:ascii="Times New Roman" w:hAnsi="Times New Roman" w:cs="Times New Roman"/>
          <w:bCs/>
        </w:rPr>
        <w:t>- д</w:t>
      </w:r>
      <w:r w:rsidRPr="00AA1BA1">
        <w:rPr>
          <w:rFonts w:ascii="Times New Roman" w:hAnsi="Times New Roman" w:cs="Times New Roman"/>
        </w:rPr>
        <w:t xml:space="preserve">а пре почетка радова </w:t>
      </w:r>
      <w:r w:rsidRPr="00AA1BA1">
        <w:rPr>
          <w:rFonts w:ascii="Times New Roman" w:hAnsi="Times New Roman" w:cs="Times New Roman"/>
          <w:lang w:val="ru-RU"/>
        </w:rPr>
        <w:t>Наручиоцу</w:t>
      </w:r>
      <w:r w:rsidRPr="00AA1BA1">
        <w:rPr>
          <w:rFonts w:ascii="Times New Roman" w:hAnsi="Times New Roman" w:cs="Times New Roman"/>
        </w:rPr>
        <w:t xml:space="preserve"> достави</w:t>
      </w:r>
      <w:r w:rsidR="00733CBA" w:rsidRPr="00AA1BA1">
        <w:rPr>
          <w:rFonts w:ascii="Times New Roman" w:hAnsi="Times New Roman" w:cs="Times New Roman"/>
        </w:rPr>
        <w:t xml:space="preserve"> решење о именовању одговорног </w:t>
      </w:r>
      <w:r w:rsidRPr="00AA1BA1">
        <w:rPr>
          <w:rFonts w:ascii="Times New Roman" w:hAnsi="Times New Roman" w:cs="Times New Roman"/>
        </w:rPr>
        <w:t xml:space="preserve">извођача радова; </w:t>
      </w:r>
    </w:p>
    <w:p w:rsidR="005E0E12" w:rsidRPr="00AA1BA1" w:rsidRDefault="005E0E12" w:rsidP="009B012F">
      <w:pPr>
        <w:tabs>
          <w:tab w:val="left" w:pos="1903"/>
        </w:tabs>
        <w:spacing w:after="0" w:line="240" w:lineRule="auto"/>
        <w:ind w:hanging="180"/>
        <w:jc w:val="both"/>
        <w:rPr>
          <w:rFonts w:ascii="Times New Roman" w:hAnsi="Times New Roman" w:cs="Times New Roman"/>
        </w:rPr>
      </w:pPr>
      <w:r w:rsidRPr="00AA1BA1">
        <w:rPr>
          <w:rFonts w:ascii="Times New Roman" w:hAnsi="Times New Roman" w:cs="Times New Roman"/>
        </w:rPr>
        <w:t xml:space="preserve">- </w:t>
      </w:r>
      <w:r w:rsidRPr="00AA1BA1">
        <w:rPr>
          <w:rFonts w:ascii="Times New Roman" w:hAnsi="Times New Roman" w:cs="Times New Roman"/>
          <w:lang w:val="ru-RU"/>
        </w:rPr>
        <w:t>да испуни све уговорене обавезе стручно, квалитетно, према важећим стандардима за ту врсту посла и у уговореном року</w:t>
      </w:r>
      <w:r w:rsidRPr="00AA1BA1">
        <w:rPr>
          <w:rFonts w:ascii="Times New Roman" w:hAnsi="Times New Roman" w:cs="Times New Roman"/>
        </w:rPr>
        <w:t xml:space="preserve">; </w:t>
      </w:r>
    </w:p>
    <w:p w:rsidR="005E0E12" w:rsidRPr="00AA1BA1" w:rsidRDefault="005E0E12" w:rsidP="009B012F">
      <w:pPr>
        <w:spacing w:after="0" w:line="240" w:lineRule="auto"/>
        <w:ind w:hanging="180"/>
        <w:jc w:val="both"/>
        <w:rPr>
          <w:rFonts w:ascii="Times New Roman" w:hAnsi="Times New Roman" w:cs="Times New Roman"/>
          <w:lang w:val="ru-RU"/>
        </w:rPr>
      </w:pPr>
      <w:r w:rsidRPr="00AA1BA1">
        <w:rPr>
          <w:rFonts w:ascii="Times New Roman" w:hAnsi="Times New Roman" w:cs="Times New Roman"/>
        </w:rPr>
        <w:t>-</w:t>
      </w:r>
      <w:r w:rsidRPr="00AA1BA1">
        <w:rPr>
          <w:rFonts w:ascii="Times New Roman" w:hAnsi="Times New Roman" w:cs="Times New Roman"/>
          <w:lang w:val="ru-RU"/>
        </w:rPr>
        <w:t xml:space="preserve"> 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E0E12" w:rsidRPr="00AA1BA1" w:rsidRDefault="005E0E12" w:rsidP="009B012F">
      <w:pPr>
        <w:spacing w:after="0" w:line="240" w:lineRule="auto"/>
        <w:ind w:hanging="180"/>
        <w:jc w:val="both"/>
        <w:rPr>
          <w:rFonts w:ascii="Times New Roman" w:hAnsi="Times New Roman" w:cs="Times New Roman"/>
          <w:bCs/>
        </w:rPr>
      </w:pPr>
      <w:r w:rsidRPr="00AA1BA1">
        <w:rPr>
          <w:rFonts w:ascii="Times New Roman" w:hAnsi="Times New Roman" w:cs="Times New Roman"/>
          <w:bCs/>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 ;</w:t>
      </w:r>
    </w:p>
    <w:p w:rsidR="005E0E12" w:rsidRPr="00AA1BA1" w:rsidRDefault="005E0E12" w:rsidP="009B012F">
      <w:pPr>
        <w:spacing w:after="0" w:line="240" w:lineRule="auto"/>
        <w:ind w:hanging="180"/>
        <w:jc w:val="both"/>
        <w:rPr>
          <w:rFonts w:ascii="Times New Roman" w:hAnsi="Times New Roman" w:cs="Times New Roman"/>
          <w:lang w:val="ru-RU"/>
        </w:rPr>
      </w:pPr>
      <w:r w:rsidRPr="00AA1BA1">
        <w:rPr>
          <w:rFonts w:ascii="Times New Roman" w:hAnsi="Times New Roman" w:cs="Times New Roman"/>
          <w:lang w:val="ru-RU"/>
        </w:rPr>
        <w:t xml:space="preserve">- да обезбеди безбедност свих лица на градилишту, као и одговарајуће обезбеђење складишта својих материјала и слично, тако да се </w:t>
      </w:r>
      <w:r w:rsidRPr="00AA1BA1">
        <w:rPr>
          <w:rFonts w:ascii="Times New Roman" w:hAnsi="Times New Roman" w:cs="Times New Roman"/>
        </w:rPr>
        <w:t>Наручилац</w:t>
      </w:r>
      <w:r w:rsidRPr="00AA1BA1">
        <w:rPr>
          <w:rFonts w:ascii="Times New Roman" w:hAnsi="Times New Roman" w:cs="Times New Roman"/>
          <w:lang w:val="ru-RU"/>
        </w:rPr>
        <w:t xml:space="preserve">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кориснику и Наручиоцу;</w:t>
      </w:r>
    </w:p>
    <w:p w:rsidR="005E0E12" w:rsidRPr="00AA1BA1" w:rsidRDefault="005E0E12" w:rsidP="009B012F">
      <w:pPr>
        <w:spacing w:after="0" w:line="240" w:lineRule="auto"/>
        <w:ind w:hanging="180"/>
        <w:jc w:val="both"/>
        <w:rPr>
          <w:rFonts w:ascii="Times New Roman" w:hAnsi="Times New Roman" w:cs="Times New Roman"/>
        </w:rPr>
      </w:pPr>
      <w:r w:rsidRPr="00AA1BA1">
        <w:rPr>
          <w:rFonts w:ascii="Times New Roman" w:hAnsi="Times New Roman" w:cs="Times New Roman"/>
        </w:rPr>
        <w:t>-  да се строго придржава мера безбедноси и заштите на раду;</w:t>
      </w:r>
    </w:p>
    <w:p w:rsidR="005E0E12" w:rsidRPr="00AA1BA1" w:rsidRDefault="005E0E12" w:rsidP="009B012F">
      <w:pPr>
        <w:spacing w:after="0" w:line="240" w:lineRule="auto"/>
        <w:ind w:hanging="180"/>
        <w:jc w:val="both"/>
        <w:rPr>
          <w:rFonts w:ascii="Times New Roman" w:hAnsi="Times New Roman" w:cs="Times New Roman"/>
        </w:rPr>
      </w:pPr>
      <w:r w:rsidRPr="00AA1BA1">
        <w:rPr>
          <w:rFonts w:ascii="Times New Roman" w:hAnsi="Times New Roman" w:cs="Times New Roman"/>
        </w:rPr>
        <w:t>- да омогући вршење стручног надзора на објекту;</w:t>
      </w:r>
    </w:p>
    <w:p w:rsidR="005E0E12" w:rsidRPr="00AA1BA1" w:rsidRDefault="005E0E12" w:rsidP="009B012F">
      <w:pPr>
        <w:spacing w:after="0" w:line="240" w:lineRule="auto"/>
        <w:ind w:hanging="180"/>
        <w:jc w:val="both"/>
        <w:rPr>
          <w:rFonts w:ascii="Times New Roman" w:hAnsi="Times New Roman" w:cs="Times New Roman"/>
        </w:rPr>
      </w:pPr>
      <w:r w:rsidRPr="00AA1BA1">
        <w:rPr>
          <w:rFonts w:ascii="Times New Roman" w:hAnsi="Times New Roman" w:cs="Times New Roman"/>
        </w:rPr>
        <w:t>- да уредно води све књиге предвиђене законом и другим прописима Републике Србије, који регулишу ову област;</w:t>
      </w:r>
    </w:p>
    <w:p w:rsidR="005E0E12" w:rsidRPr="00AA1BA1" w:rsidRDefault="005E0E12" w:rsidP="009B012F">
      <w:pPr>
        <w:spacing w:after="0" w:line="240" w:lineRule="auto"/>
        <w:ind w:hanging="180"/>
        <w:jc w:val="both"/>
        <w:rPr>
          <w:rFonts w:ascii="Times New Roman" w:hAnsi="Times New Roman" w:cs="Times New Roman"/>
          <w:bCs/>
        </w:rPr>
      </w:pPr>
      <w:r w:rsidRPr="00AA1BA1">
        <w:rPr>
          <w:rFonts w:ascii="Times New Roman" w:hAnsi="Times New Roman" w:cs="Times New Roman"/>
          <w:bCs/>
          <w:lang w:val="ru-RU"/>
        </w:rPr>
        <w:t xml:space="preserve">- да поступи по свим основаним примедбама и захтевима </w:t>
      </w:r>
      <w:r w:rsidRPr="00AA1BA1">
        <w:rPr>
          <w:rFonts w:ascii="Times New Roman" w:hAnsi="Times New Roman" w:cs="Times New Roman"/>
          <w:bCs/>
        </w:rPr>
        <w:t>Наручиоца</w:t>
      </w:r>
      <w:r w:rsidRPr="00AA1BA1">
        <w:rPr>
          <w:rFonts w:ascii="Times New Roman" w:hAnsi="Times New Roman" w:cs="Times New Roman"/>
          <w:bCs/>
          <w:lang w:val="ru-RU"/>
        </w:rPr>
        <w:t xml:space="preserve">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материјалаили убрзања извођења радова када је запао у доцњу у погледу уговорених рокова извођења радова ;</w:t>
      </w:r>
    </w:p>
    <w:p w:rsidR="005E0E12" w:rsidRPr="00AA1BA1" w:rsidRDefault="005E0E12" w:rsidP="009B012F">
      <w:pPr>
        <w:spacing w:after="0" w:line="240" w:lineRule="auto"/>
        <w:ind w:hanging="180"/>
        <w:jc w:val="both"/>
        <w:rPr>
          <w:rFonts w:ascii="Times New Roman" w:hAnsi="Times New Roman" w:cs="Times New Roman"/>
        </w:rPr>
      </w:pPr>
      <w:r w:rsidRPr="00AA1BA1">
        <w:rPr>
          <w:rFonts w:ascii="Times New Roman" w:hAnsi="Times New Roman" w:cs="Times New Roman"/>
        </w:rPr>
        <w:t xml:space="preserve">- да по завршеним радовима одмах обавести </w:t>
      </w:r>
      <w:r w:rsidRPr="00AA1BA1">
        <w:rPr>
          <w:rFonts w:ascii="Times New Roman" w:hAnsi="Times New Roman" w:cs="Times New Roman"/>
          <w:bCs/>
        </w:rPr>
        <w:t>Наручиоца</w:t>
      </w:r>
      <w:r w:rsidRPr="00AA1BA1">
        <w:rPr>
          <w:rFonts w:ascii="Times New Roman" w:hAnsi="Times New Roman" w:cs="Times New Roman"/>
        </w:rPr>
        <w:t xml:space="preserve"> и корисника да је завршио радове и да је спреман за њихов пријем;</w:t>
      </w:r>
    </w:p>
    <w:p w:rsidR="005E0E12" w:rsidRPr="00AA1BA1" w:rsidRDefault="005E0E12" w:rsidP="009B012F">
      <w:pPr>
        <w:spacing w:after="0" w:line="240" w:lineRule="auto"/>
        <w:ind w:hanging="180"/>
        <w:jc w:val="both"/>
        <w:rPr>
          <w:rFonts w:ascii="Times New Roman" w:hAnsi="Times New Roman" w:cs="Times New Roman"/>
        </w:rPr>
      </w:pPr>
      <w:r w:rsidRPr="00AA1BA1">
        <w:rPr>
          <w:rFonts w:ascii="Times New Roman" w:hAnsi="Times New Roman" w:cs="Times New Roman"/>
        </w:rPr>
        <w:t>- да сноси трошкове накнадних прегледа комисије за пријем радова уколико се утврде неправилности и недостаци;</w:t>
      </w:r>
    </w:p>
    <w:p w:rsidR="005E0E12" w:rsidRPr="00AA1BA1" w:rsidRDefault="005E0E12" w:rsidP="009B012F">
      <w:pPr>
        <w:spacing w:after="0" w:line="240" w:lineRule="auto"/>
        <w:ind w:hanging="180"/>
        <w:jc w:val="both"/>
        <w:rPr>
          <w:rFonts w:ascii="Times New Roman" w:hAnsi="Times New Roman" w:cs="Times New Roman"/>
        </w:rPr>
      </w:pPr>
      <w:r w:rsidRPr="00AA1BA1">
        <w:rPr>
          <w:rFonts w:ascii="Times New Roman" w:hAnsi="Times New Roman" w:cs="Times New Roman"/>
        </w:rPr>
        <w:lastRenderedPageBreak/>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писменог позива од стране </w:t>
      </w:r>
      <w:r w:rsidRPr="00AA1BA1">
        <w:rPr>
          <w:rFonts w:ascii="Times New Roman" w:hAnsi="Times New Roman" w:cs="Times New Roman"/>
          <w:bCs/>
        </w:rPr>
        <w:t>Наручиоца</w:t>
      </w:r>
      <w:r w:rsidRPr="00AA1BA1">
        <w:rPr>
          <w:rFonts w:ascii="Times New Roman" w:hAnsi="Times New Roman" w:cs="Times New Roman"/>
        </w:rPr>
        <w:t>.</w:t>
      </w:r>
    </w:p>
    <w:p w:rsidR="005E0E12" w:rsidRPr="00AA1BA1" w:rsidRDefault="005E0E12" w:rsidP="009B012F">
      <w:pPr>
        <w:spacing w:after="0" w:line="240" w:lineRule="auto"/>
        <w:jc w:val="center"/>
        <w:rPr>
          <w:rFonts w:ascii="Times New Roman" w:hAnsi="Times New Roman" w:cs="Times New Roman"/>
          <w:b/>
          <w:lang w:val="ru-RU"/>
        </w:rPr>
      </w:pPr>
    </w:p>
    <w:p w:rsidR="005E0E12" w:rsidRPr="00AA1BA1" w:rsidRDefault="00733CBA" w:rsidP="009B012F">
      <w:pPr>
        <w:spacing w:after="0" w:line="240" w:lineRule="auto"/>
        <w:jc w:val="center"/>
        <w:rPr>
          <w:rFonts w:ascii="Times New Roman" w:hAnsi="Times New Roman" w:cs="Times New Roman"/>
          <w:b/>
        </w:rPr>
      </w:pPr>
      <w:r w:rsidRPr="00AA1BA1">
        <w:rPr>
          <w:rFonts w:ascii="Times New Roman" w:hAnsi="Times New Roman" w:cs="Times New Roman"/>
          <w:b/>
          <w:lang w:val="ru-RU"/>
        </w:rPr>
        <w:t xml:space="preserve">Члан </w:t>
      </w:r>
      <w:r w:rsidR="005E0E12" w:rsidRPr="00AA1BA1">
        <w:rPr>
          <w:rFonts w:ascii="Times New Roman" w:hAnsi="Times New Roman" w:cs="Times New Roman"/>
          <w:b/>
          <w:lang w:val="ru-RU"/>
        </w:rPr>
        <w:t>9</w:t>
      </w:r>
      <w:r w:rsidR="005E0E12" w:rsidRPr="00AA1BA1">
        <w:rPr>
          <w:rFonts w:ascii="Times New Roman" w:hAnsi="Times New Roman" w:cs="Times New Roman"/>
          <w:b/>
        </w:rPr>
        <w:t>.</w:t>
      </w:r>
    </w:p>
    <w:p w:rsidR="005E0E12" w:rsidRPr="00AA1BA1" w:rsidRDefault="005E0E12" w:rsidP="009B012F">
      <w:pPr>
        <w:spacing w:after="0" w:line="240" w:lineRule="auto"/>
        <w:jc w:val="center"/>
        <w:rPr>
          <w:rFonts w:ascii="Times New Roman" w:hAnsi="Times New Roman" w:cs="Times New Roman"/>
          <w:b/>
        </w:rPr>
      </w:pP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rPr>
        <w:t>Наручилац</w:t>
      </w:r>
      <w:r w:rsidRPr="00AA1BA1">
        <w:rPr>
          <w:rFonts w:ascii="Times New Roman" w:hAnsi="Times New Roman" w:cs="Times New Roman"/>
          <w:lang w:val="ru-RU"/>
        </w:rPr>
        <w:t xml:space="preserve"> се обавезује да Извођачу плати уговорену цену под условима и на начин одређен чланом 3. овог уговора и да од Извођача, по завршетку радова, прими наведене радове. </w:t>
      </w: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rPr>
        <w:t xml:space="preserve">Наручилац </w:t>
      </w:r>
      <w:r w:rsidRPr="00AA1BA1">
        <w:rPr>
          <w:rFonts w:ascii="Times New Roman" w:hAnsi="Times New Roman" w:cs="Times New Roman"/>
          <w:lang w:val="ru-RU"/>
        </w:rPr>
        <w:t>је обавезан да обезбеди стручни надзор</w:t>
      </w:r>
      <w:r w:rsidRPr="00AA1BA1">
        <w:rPr>
          <w:rFonts w:ascii="Times New Roman" w:hAnsi="Times New Roman" w:cs="Times New Roman"/>
        </w:rPr>
        <w:t xml:space="preserve"> Наручиоца</w:t>
      </w:r>
      <w:r w:rsidRPr="00AA1BA1">
        <w:rPr>
          <w:rFonts w:ascii="Times New Roman" w:hAnsi="Times New Roman" w:cs="Times New Roman"/>
          <w:lang w:val="ru-RU"/>
        </w:rPr>
        <w:t xml:space="preserve"> над извршењем уговорних обавеза Извођача. О ангажованом вршиоцу Стручног надзора </w:t>
      </w:r>
      <w:r w:rsidRPr="00AA1BA1">
        <w:rPr>
          <w:rFonts w:ascii="Times New Roman" w:hAnsi="Times New Roman" w:cs="Times New Roman"/>
        </w:rPr>
        <w:t>Наручиоца</w:t>
      </w:r>
      <w:r w:rsidRPr="00AA1BA1">
        <w:rPr>
          <w:rFonts w:ascii="Times New Roman" w:hAnsi="Times New Roman" w:cs="Times New Roman"/>
          <w:lang w:val="ru-RU"/>
        </w:rPr>
        <w:t>, Наручилац ће писано обавестити Извођача.</w:t>
      </w:r>
    </w:p>
    <w:p w:rsidR="005E0E12" w:rsidRPr="00AA1BA1" w:rsidRDefault="005E0E12" w:rsidP="009B012F">
      <w:pPr>
        <w:spacing w:after="0" w:line="240" w:lineRule="auto"/>
        <w:jc w:val="both"/>
        <w:rPr>
          <w:rFonts w:ascii="Times New Roman" w:hAnsi="Times New Roman" w:cs="Times New Roman"/>
          <w:b/>
        </w:rPr>
      </w:pPr>
    </w:p>
    <w:p w:rsidR="005E0E12" w:rsidRPr="00AA1BA1" w:rsidRDefault="00733CBA" w:rsidP="009B012F">
      <w:pPr>
        <w:spacing w:after="0" w:line="240" w:lineRule="auto"/>
        <w:jc w:val="center"/>
        <w:rPr>
          <w:rFonts w:ascii="Times New Roman" w:hAnsi="Times New Roman" w:cs="Times New Roman"/>
          <w:b/>
          <w:bCs/>
        </w:rPr>
      </w:pPr>
      <w:r w:rsidRPr="00AA1BA1">
        <w:rPr>
          <w:rFonts w:ascii="Times New Roman" w:hAnsi="Times New Roman" w:cs="Times New Roman"/>
          <w:b/>
          <w:bCs/>
        </w:rPr>
        <w:t xml:space="preserve">Члан </w:t>
      </w:r>
      <w:r w:rsidR="005E0E12" w:rsidRPr="00AA1BA1">
        <w:rPr>
          <w:rFonts w:ascii="Times New Roman" w:hAnsi="Times New Roman" w:cs="Times New Roman"/>
          <w:b/>
          <w:bCs/>
        </w:rPr>
        <w:t>10.</w:t>
      </w:r>
    </w:p>
    <w:p w:rsidR="005E0E12" w:rsidRPr="00AA1BA1" w:rsidRDefault="005E0E12" w:rsidP="009B012F">
      <w:pPr>
        <w:spacing w:after="0" w:line="240" w:lineRule="auto"/>
        <w:ind w:firstLine="720"/>
        <w:jc w:val="both"/>
        <w:rPr>
          <w:rFonts w:ascii="Times New Roman" w:hAnsi="Times New Roman" w:cs="Times New Roman"/>
        </w:rPr>
      </w:pPr>
      <w:r w:rsidRPr="00AA1BA1">
        <w:rPr>
          <w:rFonts w:ascii="Times New Roman" w:hAnsi="Times New Roman" w:cs="Times New Roman"/>
        </w:rPr>
        <w:t>Гарантни рок за изведене радове износи _________месеци (</w:t>
      </w:r>
      <w:r w:rsidRPr="00AA1BA1">
        <w:rPr>
          <w:rFonts w:ascii="Times New Roman" w:hAnsi="Times New Roman" w:cs="Times New Roman"/>
          <w:i/>
        </w:rPr>
        <w:t>не краћи од 24 месеца</w:t>
      </w:r>
      <w:r w:rsidRPr="00AA1BA1">
        <w:rPr>
          <w:rFonts w:ascii="Times New Roman" w:hAnsi="Times New Roman" w:cs="Times New Roman"/>
        </w:rPr>
        <w:t xml:space="preserve">) године </w:t>
      </w:r>
      <w:r w:rsidRPr="00AA1BA1">
        <w:rPr>
          <w:rFonts w:ascii="Times New Roman" w:hAnsi="Times New Roman" w:cs="Times New Roman"/>
          <w:bCs/>
        </w:rPr>
        <w:t xml:space="preserve">рачунајући </w:t>
      </w:r>
      <w:r w:rsidRPr="00AA1BA1">
        <w:rPr>
          <w:rFonts w:ascii="Times New Roman" w:hAnsi="Times New Roman" w:cs="Times New Roman"/>
        </w:rPr>
        <w:t xml:space="preserve">од дана примопредаје радова. За уграђене  </w:t>
      </w:r>
      <w:r w:rsidRPr="00AA1BA1">
        <w:rPr>
          <w:rFonts w:ascii="Times New Roman" w:hAnsi="Times New Roman" w:cs="Times New Roman"/>
          <w:bCs/>
          <w:lang w:val="ru-RU"/>
        </w:rPr>
        <w:t xml:space="preserve">материјале </w:t>
      </w:r>
      <w:r w:rsidRPr="00AA1BA1">
        <w:rPr>
          <w:rFonts w:ascii="Times New Roman" w:hAnsi="Times New Roman" w:cs="Times New Roman"/>
          <w:bCs/>
        </w:rPr>
        <w:t>и опрему</w:t>
      </w:r>
      <w:r w:rsidRPr="00AA1BA1">
        <w:rPr>
          <w:rFonts w:ascii="Times New Roman" w:hAnsi="Times New Roman" w:cs="Times New Roman"/>
        </w:rPr>
        <w:t xml:space="preserve"> важи гарантни рок у складу са условима произвођача, који тече од дана извршене примопредаје радова Наручиоцу.</w:t>
      </w:r>
    </w:p>
    <w:p w:rsidR="005E0E12" w:rsidRPr="00AA1BA1" w:rsidRDefault="005E0E12" w:rsidP="009B012F">
      <w:pPr>
        <w:spacing w:after="0" w:line="240" w:lineRule="auto"/>
        <w:ind w:firstLine="720"/>
        <w:jc w:val="both"/>
        <w:rPr>
          <w:rFonts w:ascii="Times New Roman" w:hAnsi="Times New Roman" w:cs="Times New Roman"/>
        </w:rPr>
      </w:pPr>
      <w:r w:rsidRPr="00AA1BA1">
        <w:rPr>
          <w:rFonts w:ascii="Times New Roman" w:hAnsi="Times New Roman" w:cs="Times New Roman"/>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 и опрему, као и упутства за руковање.</w:t>
      </w:r>
    </w:p>
    <w:p w:rsidR="005E0E12" w:rsidRPr="00AA1BA1" w:rsidRDefault="005E0E12" w:rsidP="009B012F">
      <w:pPr>
        <w:spacing w:after="0" w:line="240" w:lineRule="auto"/>
        <w:ind w:firstLine="720"/>
        <w:jc w:val="both"/>
        <w:rPr>
          <w:rFonts w:ascii="Times New Roman" w:hAnsi="Times New Roman" w:cs="Times New Roman"/>
        </w:rPr>
      </w:pPr>
    </w:p>
    <w:p w:rsidR="005E0E12" w:rsidRPr="00AA1BA1" w:rsidRDefault="00733CBA" w:rsidP="009B012F">
      <w:pPr>
        <w:spacing w:after="0" w:line="240" w:lineRule="auto"/>
        <w:jc w:val="center"/>
        <w:rPr>
          <w:rFonts w:ascii="Times New Roman" w:hAnsi="Times New Roman" w:cs="Times New Roman"/>
          <w:b/>
        </w:rPr>
      </w:pPr>
      <w:r w:rsidRPr="00AA1BA1">
        <w:rPr>
          <w:rFonts w:ascii="Times New Roman" w:hAnsi="Times New Roman" w:cs="Times New Roman"/>
          <w:b/>
          <w:lang w:val="ru-RU"/>
        </w:rPr>
        <w:t>Члан</w:t>
      </w:r>
      <w:r w:rsidR="005E0E12" w:rsidRPr="00AA1BA1">
        <w:rPr>
          <w:rFonts w:ascii="Times New Roman" w:hAnsi="Times New Roman" w:cs="Times New Roman"/>
          <w:b/>
          <w:lang w:val="ru-RU"/>
        </w:rPr>
        <w:t xml:space="preserve"> 11</w:t>
      </w:r>
      <w:r w:rsidR="005E0E12" w:rsidRPr="00AA1BA1">
        <w:rPr>
          <w:rFonts w:ascii="Times New Roman" w:hAnsi="Times New Roman" w:cs="Times New Roman"/>
          <w:b/>
        </w:rPr>
        <w:t>.</w:t>
      </w:r>
    </w:p>
    <w:p w:rsidR="005E0E12" w:rsidRPr="00AA1BA1" w:rsidRDefault="00733CBA" w:rsidP="009B012F">
      <w:pPr>
        <w:spacing w:after="0" w:line="240" w:lineRule="auto"/>
        <w:jc w:val="both"/>
        <w:rPr>
          <w:rFonts w:ascii="Times New Roman" w:hAnsi="Times New Roman" w:cs="Times New Roman"/>
        </w:rPr>
      </w:pPr>
      <w:r w:rsidRPr="00AA1BA1">
        <w:rPr>
          <w:rFonts w:ascii="Times New Roman" w:hAnsi="Times New Roman" w:cs="Times New Roman"/>
          <w:lang w:val="sr-Cyrl-RS"/>
        </w:rPr>
        <w:tab/>
      </w:r>
      <w:r w:rsidR="005E0E12" w:rsidRPr="00AA1BA1">
        <w:rPr>
          <w:rFonts w:ascii="Times New Roman" w:hAnsi="Times New Roman" w:cs="Times New Roman"/>
          <w:bCs/>
          <w:lang w:val="ru-RU"/>
        </w:rPr>
        <w:t xml:space="preserve">За укупан уграђени материјал </w:t>
      </w:r>
      <w:r w:rsidR="005E0E12" w:rsidRPr="00AA1BA1">
        <w:rPr>
          <w:rFonts w:ascii="Times New Roman" w:hAnsi="Times New Roman" w:cs="Times New Roman"/>
          <w:bCs/>
        </w:rPr>
        <w:t xml:space="preserve">и уграђену опрему </w:t>
      </w:r>
      <w:r w:rsidR="005E0E12" w:rsidRPr="00AA1BA1">
        <w:rPr>
          <w:rFonts w:ascii="Times New Roman" w:hAnsi="Times New Roman" w:cs="Times New Roman"/>
          <w:bCs/>
          <w:lang w:val="ru-RU"/>
        </w:rPr>
        <w:t xml:space="preserve">Извођач мора да има сертификате квалитета и атесте који се захтевају по важећим прописима </w:t>
      </w:r>
    </w:p>
    <w:p w:rsidR="005E0E12" w:rsidRPr="00AA1BA1" w:rsidRDefault="005E0E12" w:rsidP="00733CBA">
      <w:pPr>
        <w:tabs>
          <w:tab w:val="left" w:pos="1903"/>
        </w:tabs>
        <w:spacing w:after="0" w:line="240" w:lineRule="auto"/>
        <w:ind w:firstLine="720"/>
        <w:jc w:val="both"/>
        <w:rPr>
          <w:rFonts w:ascii="Times New Roman" w:hAnsi="Times New Roman" w:cs="Times New Roman"/>
          <w:lang w:val="ru-RU"/>
        </w:rPr>
      </w:pPr>
      <w:r w:rsidRPr="00AA1BA1">
        <w:rPr>
          <w:rFonts w:ascii="Times New Roman" w:hAnsi="Times New Roman" w:cs="Times New Roman"/>
        </w:rPr>
        <w:t>Извођач је дужан да после извршене набавке материјала и уградне опреме, а пре уградње и постављања исте, благовремено обавести надзорног органа о потреби увида и контроле материјала и уградне опреме у погледу испуњености стандарда прописаних важећим Правилницима</w:t>
      </w:r>
      <w:r w:rsidRPr="00AA1BA1">
        <w:rPr>
          <w:rFonts w:ascii="Times New Roman" w:hAnsi="Times New Roman" w:cs="Times New Roman"/>
          <w:lang w:val="ru-RU"/>
        </w:rPr>
        <w:t>и позитивном законском регулативом.</w:t>
      </w:r>
    </w:p>
    <w:p w:rsidR="005E0E12" w:rsidRPr="00AA1BA1" w:rsidRDefault="00733CBA" w:rsidP="009B012F">
      <w:pPr>
        <w:spacing w:after="0" w:line="240" w:lineRule="auto"/>
        <w:jc w:val="both"/>
        <w:rPr>
          <w:rFonts w:ascii="Times New Roman" w:hAnsi="Times New Roman" w:cs="Times New Roman"/>
          <w:bCs/>
          <w:lang w:val="ru-RU"/>
        </w:rPr>
      </w:pPr>
      <w:r w:rsidRPr="00AA1BA1">
        <w:rPr>
          <w:rFonts w:ascii="Times New Roman" w:hAnsi="Times New Roman" w:cs="Times New Roman"/>
          <w:bCs/>
          <w:lang w:val="ru-RU"/>
        </w:rPr>
        <w:tab/>
      </w:r>
      <w:r w:rsidR="005E0E12" w:rsidRPr="00AA1BA1">
        <w:rPr>
          <w:rFonts w:ascii="Times New Roman" w:hAnsi="Times New Roman" w:cs="Times New Roman"/>
          <w:bCs/>
          <w:lang w:val="ru-RU"/>
        </w:rPr>
        <w:t xml:space="preserve">Уколико </w:t>
      </w:r>
      <w:r w:rsidR="005E0E12" w:rsidRPr="00AA1BA1">
        <w:rPr>
          <w:rFonts w:ascii="Times New Roman" w:hAnsi="Times New Roman" w:cs="Times New Roman"/>
          <w:bCs/>
        </w:rPr>
        <w:t>надзорни орган</w:t>
      </w:r>
      <w:r w:rsidR="005E0E12" w:rsidRPr="00AA1BA1">
        <w:rPr>
          <w:rFonts w:ascii="Times New Roman" w:hAnsi="Times New Roman" w:cs="Times New Roman"/>
          <w:bCs/>
          <w:lang w:val="ru-RU"/>
        </w:rPr>
        <w:t xml:space="preserve"> утврди да у</w:t>
      </w:r>
      <w:r w:rsidR="005E0E12" w:rsidRPr="00AA1BA1">
        <w:rPr>
          <w:rFonts w:ascii="Times New Roman" w:hAnsi="Times New Roman" w:cs="Times New Roman"/>
          <w:bCs/>
        </w:rPr>
        <w:t>грађени</w:t>
      </w:r>
      <w:r w:rsidR="005E0E12" w:rsidRPr="00AA1BA1">
        <w:rPr>
          <w:rFonts w:ascii="Times New Roman" w:hAnsi="Times New Roman" w:cs="Times New Roman"/>
          <w:bCs/>
          <w:lang w:val="ru-RU"/>
        </w:rPr>
        <w:t xml:space="preserve"> материјал </w:t>
      </w:r>
      <w:r w:rsidR="005E0E12" w:rsidRPr="00AA1BA1">
        <w:rPr>
          <w:rFonts w:ascii="Times New Roman" w:hAnsi="Times New Roman" w:cs="Times New Roman"/>
          <w:bCs/>
        </w:rPr>
        <w:t xml:space="preserve">или опрема </w:t>
      </w:r>
      <w:r w:rsidR="005E0E12" w:rsidRPr="00AA1BA1">
        <w:rPr>
          <w:rFonts w:ascii="Times New Roman" w:hAnsi="Times New Roman" w:cs="Times New Roman"/>
          <w:bCs/>
          <w:lang w:val="ru-RU"/>
        </w:rPr>
        <w:t>не одговара</w:t>
      </w:r>
      <w:r w:rsidR="005E0E12" w:rsidRPr="00AA1BA1">
        <w:rPr>
          <w:rFonts w:ascii="Times New Roman" w:hAnsi="Times New Roman" w:cs="Times New Roman"/>
          <w:bCs/>
        </w:rPr>
        <w:t>ју</w:t>
      </w:r>
      <w:r w:rsidR="005E0E12" w:rsidRPr="00AA1BA1">
        <w:rPr>
          <w:rFonts w:ascii="Times New Roman" w:hAnsi="Times New Roman" w:cs="Times New Roman"/>
          <w:bCs/>
          <w:lang w:val="ru-RU"/>
        </w:rPr>
        <w:t xml:space="preserve"> стандардима и техничким прописима, он </w:t>
      </w:r>
      <w:r w:rsidR="005E0E12" w:rsidRPr="00AA1BA1">
        <w:rPr>
          <w:rFonts w:ascii="Times New Roman" w:hAnsi="Times New Roman" w:cs="Times New Roman"/>
          <w:bCs/>
        </w:rPr>
        <w:t>их</w:t>
      </w:r>
      <w:r w:rsidR="005E0E12" w:rsidRPr="00AA1BA1">
        <w:rPr>
          <w:rFonts w:ascii="Times New Roman" w:hAnsi="Times New Roman" w:cs="Times New Roman"/>
          <w:bCs/>
          <w:lang w:val="ru-RU"/>
        </w:rPr>
        <w:t xml:space="preserve"> одбија и забрањује њ</w:t>
      </w:r>
      <w:r w:rsidR="005E0E12" w:rsidRPr="00AA1BA1">
        <w:rPr>
          <w:rFonts w:ascii="Times New Roman" w:hAnsi="Times New Roman" w:cs="Times New Roman"/>
          <w:bCs/>
        </w:rPr>
        <w:t>ихову</w:t>
      </w:r>
      <w:r w:rsidR="005E0E12" w:rsidRPr="00AA1BA1">
        <w:rPr>
          <w:rFonts w:ascii="Times New Roman" w:hAnsi="Times New Roman" w:cs="Times New Roman"/>
          <w:bCs/>
          <w:lang w:val="ru-RU"/>
        </w:rPr>
        <w:t xml:space="preserve"> употребу. У случају спора меродаван је налаз овлашћене организације за контролу квалитета.</w:t>
      </w:r>
    </w:p>
    <w:p w:rsidR="005E0E12" w:rsidRPr="00AA1BA1" w:rsidRDefault="005E0E12" w:rsidP="00733CBA">
      <w:pPr>
        <w:spacing w:after="0" w:line="240" w:lineRule="auto"/>
        <w:ind w:firstLine="720"/>
        <w:jc w:val="both"/>
        <w:rPr>
          <w:rFonts w:ascii="Times New Roman" w:hAnsi="Times New Roman" w:cs="Times New Roman"/>
          <w:bCs/>
          <w:lang w:val="ru-RU"/>
        </w:rPr>
      </w:pPr>
      <w:r w:rsidRPr="00AA1BA1">
        <w:rPr>
          <w:rFonts w:ascii="Times New Roman" w:hAnsi="Times New Roman" w:cs="Times New Roman"/>
          <w:bCs/>
          <w:lang w:val="ru-RU"/>
        </w:rPr>
        <w:t>Извођач је дужан да о свом трошку обави одговарајућа испитивања материјала</w:t>
      </w:r>
      <w:r w:rsidRPr="00AA1BA1">
        <w:rPr>
          <w:rFonts w:ascii="Times New Roman" w:hAnsi="Times New Roman" w:cs="Times New Roman"/>
          <w:bCs/>
        </w:rPr>
        <w:t xml:space="preserve"> и контролу квалитета опреме</w:t>
      </w:r>
      <w:r w:rsidRPr="00AA1BA1">
        <w:rPr>
          <w:rFonts w:ascii="Times New Roman" w:hAnsi="Times New Roman" w:cs="Times New Roman"/>
          <w:bCs/>
          <w:lang w:val="ru-RU"/>
        </w:rPr>
        <w:t>. Поред тога, он је одговоран уколико употреби материјал који не одговара квалитету.</w:t>
      </w:r>
    </w:p>
    <w:p w:rsidR="005E0E12" w:rsidRPr="00AA1BA1" w:rsidRDefault="005E0E12" w:rsidP="00733CBA">
      <w:pPr>
        <w:spacing w:after="0" w:line="240" w:lineRule="auto"/>
        <w:ind w:firstLine="720"/>
        <w:jc w:val="both"/>
        <w:rPr>
          <w:rFonts w:ascii="Times New Roman" w:hAnsi="Times New Roman" w:cs="Times New Roman"/>
          <w:bCs/>
        </w:rPr>
      </w:pPr>
      <w:r w:rsidRPr="00AA1BA1">
        <w:rPr>
          <w:rFonts w:ascii="Times New Roman" w:hAnsi="Times New Roman" w:cs="Times New Roman"/>
          <w:bCs/>
          <w:lang w:val="ru-RU"/>
        </w:rPr>
        <w:t xml:space="preserve">У случају да је због употребе неквалитетног материјала угрожена безбедност објекта, </w:t>
      </w:r>
      <w:r w:rsidRPr="00AA1BA1">
        <w:rPr>
          <w:rFonts w:ascii="Times New Roman" w:hAnsi="Times New Roman" w:cs="Times New Roman"/>
          <w:bCs/>
        </w:rPr>
        <w:t>Наручилац</w:t>
      </w:r>
      <w:r w:rsidRPr="00AA1BA1">
        <w:rPr>
          <w:rFonts w:ascii="Times New Roman" w:hAnsi="Times New Roman" w:cs="Times New Roman"/>
          <w:bCs/>
          <w:lang w:val="ru-RU"/>
        </w:rPr>
        <w:t xml:space="preserve">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sidRPr="00AA1BA1">
        <w:rPr>
          <w:rFonts w:ascii="Times New Roman" w:hAnsi="Times New Roman" w:cs="Times New Roman"/>
          <w:bCs/>
        </w:rPr>
        <w:t xml:space="preserve">Наручилац </w:t>
      </w:r>
      <w:r w:rsidRPr="00AA1BA1">
        <w:rPr>
          <w:rFonts w:ascii="Times New Roman" w:hAnsi="Times New Roman" w:cs="Times New Roman"/>
          <w:bCs/>
          <w:lang w:val="ru-RU"/>
        </w:rPr>
        <w:t>има право да ангажује другог извођача искључиво на трошак Извођача по овом уговору.</w:t>
      </w:r>
    </w:p>
    <w:p w:rsidR="005E0E12" w:rsidRPr="00AA1BA1" w:rsidRDefault="005E0E12" w:rsidP="009B012F">
      <w:pPr>
        <w:spacing w:after="0" w:line="240" w:lineRule="auto"/>
        <w:jc w:val="both"/>
        <w:rPr>
          <w:rFonts w:ascii="Times New Roman" w:hAnsi="Times New Roman" w:cs="Times New Roman"/>
          <w:bCs/>
          <w:lang w:val="ru-RU"/>
        </w:rPr>
      </w:pPr>
    </w:p>
    <w:p w:rsidR="005E0E12" w:rsidRPr="00AA1BA1" w:rsidRDefault="005E0E12" w:rsidP="009B012F">
      <w:pPr>
        <w:spacing w:after="0" w:line="240" w:lineRule="auto"/>
        <w:jc w:val="center"/>
        <w:rPr>
          <w:rFonts w:ascii="Times New Roman" w:hAnsi="Times New Roman" w:cs="Times New Roman"/>
          <w:b/>
          <w:bCs/>
        </w:rPr>
      </w:pPr>
      <w:r w:rsidRPr="00AA1BA1">
        <w:rPr>
          <w:rFonts w:ascii="Times New Roman" w:hAnsi="Times New Roman" w:cs="Times New Roman"/>
          <w:b/>
          <w:bCs/>
          <w:lang w:val="ru-RU"/>
        </w:rPr>
        <w:t>Члан 12</w:t>
      </w:r>
      <w:r w:rsidRPr="00AA1BA1">
        <w:rPr>
          <w:rFonts w:ascii="Times New Roman" w:hAnsi="Times New Roman" w:cs="Times New Roman"/>
          <w:b/>
          <w:bCs/>
        </w:rPr>
        <w:t>.</w:t>
      </w:r>
    </w:p>
    <w:p w:rsidR="005E0E12" w:rsidRPr="00AA1BA1" w:rsidRDefault="005E0E12" w:rsidP="009B012F">
      <w:pPr>
        <w:spacing w:after="0" w:line="240" w:lineRule="auto"/>
        <w:jc w:val="center"/>
        <w:rPr>
          <w:rFonts w:ascii="Times New Roman" w:hAnsi="Times New Roman" w:cs="Times New Roman"/>
          <w:b/>
          <w:bCs/>
        </w:rPr>
      </w:pPr>
    </w:p>
    <w:p w:rsidR="005E0E12" w:rsidRPr="00AA1BA1" w:rsidRDefault="00733CBA" w:rsidP="009B012F">
      <w:pPr>
        <w:spacing w:after="0" w:line="240" w:lineRule="auto"/>
        <w:jc w:val="both"/>
        <w:rPr>
          <w:rFonts w:ascii="Times New Roman" w:hAnsi="Times New Roman" w:cs="Times New Roman"/>
          <w:bCs/>
          <w:lang w:val="ru-RU"/>
        </w:rPr>
      </w:pPr>
      <w:r w:rsidRPr="00AA1BA1">
        <w:rPr>
          <w:rFonts w:ascii="Times New Roman" w:hAnsi="Times New Roman" w:cs="Times New Roman"/>
          <w:bCs/>
          <w:lang w:val="ru-RU"/>
        </w:rPr>
        <w:tab/>
      </w:r>
      <w:r w:rsidR="005E0E12" w:rsidRPr="00AA1BA1">
        <w:rPr>
          <w:rFonts w:ascii="Times New Roman" w:hAnsi="Times New Roman" w:cs="Times New Roman"/>
          <w:bCs/>
          <w:lang w:val="ru-RU"/>
        </w:rPr>
        <w:t xml:space="preserve">Извођач у потпуности одговара </w:t>
      </w:r>
      <w:r w:rsidR="005E0E12" w:rsidRPr="00AA1BA1">
        <w:rPr>
          <w:rFonts w:ascii="Times New Roman" w:hAnsi="Times New Roman" w:cs="Times New Roman"/>
          <w:bCs/>
        </w:rPr>
        <w:t>Наручиоцу</w:t>
      </w:r>
      <w:r w:rsidR="005E0E12" w:rsidRPr="00AA1BA1">
        <w:rPr>
          <w:rFonts w:ascii="Times New Roman" w:hAnsi="Times New Roman" w:cs="Times New Roman"/>
          <w:bCs/>
          <w:lang w:val="ru-RU"/>
        </w:rPr>
        <w:t xml:space="preserve"> за извршење уговорених обавеза, те и за радове изведене од стране подизвођача или осталих чланова групе понуђача, као да их је сам извео.</w:t>
      </w:r>
    </w:p>
    <w:p w:rsidR="005E0E12" w:rsidRPr="00AA1BA1" w:rsidRDefault="005E0E12" w:rsidP="009B012F">
      <w:pPr>
        <w:spacing w:after="0" w:line="240" w:lineRule="auto"/>
        <w:jc w:val="center"/>
        <w:rPr>
          <w:rFonts w:ascii="Times New Roman" w:hAnsi="Times New Roman" w:cs="Times New Roman"/>
          <w:b/>
        </w:rPr>
      </w:pPr>
    </w:p>
    <w:p w:rsidR="005E0E12" w:rsidRPr="00AA1BA1" w:rsidRDefault="00733CBA" w:rsidP="009B012F">
      <w:pPr>
        <w:spacing w:after="0" w:line="240" w:lineRule="auto"/>
        <w:jc w:val="center"/>
        <w:rPr>
          <w:rFonts w:ascii="Times New Roman" w:hAnsi="Times New Roman" w:cs="Times New Roman"/>
          <w:b/>
        </w:rPr>
      </w:pPr>
      <w:r w:rsidRPr="00AA1BA1">
        <w:rPr>
          <w:rFonts w:ascii="Times New Roman" w:hAnsi="Times New Roman" w:cs="Times New Roman"/>
          <w:b/>
        </w:rPr>
        <w:t>Члан</w:t>
      </w:r>
      <w:r w:rsidR="005E0E12" w:rsidRPr="00AA1BA1">
        <w:rPr>
          <w:rFonts w:ascii="Times New Roman" w:hAnsi="Times New Roman" w:cs="Times New Roman"/>
          <w:b/>
        </w:rPr>
        <w:t xml:space="preserve"> 13.</w:t>
      </w:r>
    </w:p>
    <w:p w:rsidR="005E0E12" w:rsidRPr="00AA1BA1" w:rsidRDefault="005E0E12" w:rsidP="009B012F">
      <w:pPr>
        <w:spacing w:after="0" w:line="240" w:lineRule="auto"/>
        <w:jc w:val="center"/>
        <w:rPr>
          <w:rFonts w:ascii="Times New Roman" w:hAnsi="Times New Roman" w:cs="Times New Roman"/>
          <w:b/>
        </w:rPr>
      </w:pPr>
    </w:p>
    <w:p w:rsidR="005E0E12" w:rsidRPr="00AA1BA1" w:rsidRDefault="00733CBA" w:rsidP="00AC37A9">
      <w:pPr>
        <w:spacing w:after="0" w:line="240" w:lineRule="auto"/>
        <w:jc w:val="both"/>
        <w:rPr>
          <w:rFonts w:ascii="Times New Roman" w:hAnsi="Times New Roman" w:cs="Times New Roman"/>
        </w:rPr>
      </w:pPr>
      <w:r w:rsidRPr="00AA1BA1">
        <w:rPr>
          <w:rFonts w:ascii="Times New Roman" w:hAnsi="Times New Roman" w:cs="Times New Roman"/>
          <w:lang w:val="sr-Cyrl-RS"/>
        </w:rPr>
        <w:tab/>
      </w:r>
      <w:r w:rsidR="005E0E12" w:rsidRPr="00AA1BA1">
        <w:rPr>
          <w:rFonts w:ascii="Times New Roman" w:hAnsi="Times New Roman" w:cs="Times New Roman"/>
        </w:rPr>
        <w:t>Вишкови радова су количине радова које прелазе уговорене количине из усвојене понуде, ако је њихово извршење у функцији целовитог завршетка извођења радова који су предмет овог уговора.</w:t>
      </w: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 xml:space="preserve">Извођач је обавезан да најкасније до коначног обрачуна, достави Наручиоцу, преко стручног надзора, захтев за уговарање са прегледом вишкова радова, са количинама и уговореним јединичним ценама. Стручни надзор је у обавези да провери основаност захтева, </w:t>
      </w:r>
      <w:r w:rsidRPr="00AA1BA1">
        <w:rPr>
          <w:rFonts w:ascii="Times New Roman" w:hAnsi="Times New Roman" w:cs="Times New Roman"/>
          <w:lang w:val="ru-RU"/>
        </w:rPr>
        <w:lastRenderedPageBreak/>
        <w:t>исконтролише позиције и количине радова и мишљење са детаљним образложењем достави Наручиоцу на усвајање, најкасније у року до 10 дана од дана пријема.</w:t>
      </w: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По прихватању прегледа вишкова радова од стране Наручиоца, након доношења Одлуке о измени уговора у складу са чланом 115. Закона о јавним набавкама, са Извођачем ће се закључити анекс овог уговора, а пре коначног обрачуна, односно испостављања окончане ситуације.</w:t>
      </w: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 xml:space="preserve">Након закључења анекса, Извођач се обавезује да у року од 10 дана од дана потписивања </w:t>
      </w:r>
      <w:r w:rsidRPr="00AA1BA1">
        <w:rPr>
          <w:rFonts w:ascii="Times New Roman" w:hAnsi="Times New Roman" w:cs="Times New Roman"/>
        </w:rPr>
        <w:t>a</w:t>
      </w:r>
      <w:r w:rsidRPr="00AA1BA1">
        <w:rPr>
          <w:rFonts w:ascii="Times New Roman" w:hAnsi="Times New Roman" w:cs="Times New Roman"/>
          <w:lang w:val="ru-RU"/>
        </w:rPr>
        <w:t>некса, преда Наручиоцу гаранцију предвиђену у члану 6. став 2. овог уговора, за вредност радова који се уговарају анексом из претходног става.</w:t>
      </w: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Испуњењем услова из става 4. овог члана, Извођач стиче право да наплати радове уговорене анексом.</w:t>
      </w:r>
    </w:p>
    <w:p w:rsidR="005E0E12" w:rsidRPr="00AA1BA1" w:rsidRDefault="005E0E12" w:rsidP="009B012F">
      <w:pPr>
        <w:spacing w:after="0" w:line="240" w:lineRule="auto"/>
        <w:ind w:firstLine="720"/>
        <w:jc w:val="both"/>
        <w:rPr>
          <w:rFonts w:ascii="Times New Roman" w:hAnsi="Times New Roman" w:cs="Times New Roman"/>
          <w:b/>
          <w:bCs/>
        </w:rPr>
      </w:pPr>
      <w:r w:rsidRPr="00AA1BA1">
        <w:rPr>
          <w:rFonts w:ascii="Times New Roman" w:hAnsi="Times New Roman" w:cs="Times New Roman"/>
          <w:lang w:val="ru-RU"/>
        </w:rPr>
        <w:t>Надзорни орган није овлашћен да, без писане сагласности Наручиоца, одлучује у име Наручиоца о цени, роковима, измени материјала који се уграђује.</w:t>
      </w:r>
    </w:p>
    <w:p w:rsidR="005E0E12" w:rsidRPr="00AA1BA1" w:rsidRDefault="005E0E12" w:rsidP="009B012F">
      <w:pPr>
        <w:spacing w:after="0" w:line="240" w:lineRule="auto"/>
        <w:ind w:firstLine="720"/>
        <w:jc w:val="both"/>
        <w:rPr>
          <w:rFonts w:ascii="Times New Roman" w:hAnsi="Times New Roman" w:cs="Times New Roman"/>
        </w:rPr>
      </w:pPr>
      <w:r w:rsidRPr="00AA1BA1">
        <w:rPr>
          <w:rFonts w:ascii="Times New Roman" w:hAnsi="Times New Roman" w:cs="Times New Roman"/>
        </w:rPr>
        <w:t>Извођење  вишка радова до 10% вредности од уговорених количина радова неће утицати на продужетак рока завршетка радова.</w:t>
      </w:r>
    </w:p>
    <w:p w:rsidR="005E0E12" w:rsidRPr="00AA1BA1" w:rsidRDefault="00733CBA" w:rsidP="009B012F">
      <w:pPr>
        <w:spacing w:after="0" w:line="240" w:lineRule="auto"/>
        <w:jc w:val="both"/>
        <w:rPr>
          <w:rFonts w:ascii="Times New Roman" w:hAnsi="Times New Roman" w:cs="Times New Roman"/>
        </w:rPr>
      </w:pPr>
      <w:r w:rsidRPr="00AA1BA1">
        <w:rPr>
          <w:rFonts w:ascii="Times New Roman" w:hAnsi="Times New Roman" w:cs="Times New Roman"/>
          <w:lang w:val="sr-Cyrl-RS"/>
        </w:rPr>
        <w:tab/>
      </w:r>
      <w:r w:rsidR="005E0E12" w:rsidRPr="00AA1BA1">
        <w:rPr>
          <w:rFonts w:ascii="Times New Roman" w:hAnsi="Times New Roman" w:cs="Times New Roman"/>
        </w:rPr>
        <w:t xml:space="preserve">Извођење вишка радова до 10% вредности укупно уговорених радова неће утицати на продужетак рока завршетка радова. </w:t>
      </w:r>
    </w:p>
    <w:p w:rsidR="005E0E12" w:rsidRPr="00AA1BA1" w:rsidRDefault="005E0E12" w:rsidP="009B012F">
      <w:pPr>
        <w:spacing w:after="0" w:line="240" w:lineRule="auto"/>
        <w:jc w:val="both"/>
        <w:rPr>
          <w:rFonts w:ascii="Times New Roman" w:hAnsi="Times New Roman" w:cs="Times New Roman"/>
          <w:b/>
        </w:rPr>
      </w:pP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rPr>
        <w:t>Члан 14.</w:t>
      </w:r>
    </w:p>
    <w:p w:rsidR="005E0E12" w:rsidRPr="00AA1BA1" w:rsidRDefault="005E0E12" w:rsidP="009B012F">
      <w:pPr>
        <w:spacing w:after="0" w:line="240" w:lineRule="auto"/>
        <w:jc w:val="center"/>
        <w:rPr>
          <w:rFonts w:ascii="Times New Roman" w:hAnsi="Times New Roman" w:cs="Times New Roman"/>
          <w:b/>
          <w:sz w:val="20"/>
        </w:rPr>
      </w:pPr>
    </w:p>
    <w:p w:rsidR="005E0E12" w:rsidRPr="00AA1BA1" w:rsidRDefault="005E0E12" w:rsidP="009B012F">
      <w:pPr>
        <w:spacing w:after="0" w:line="240" w:lineRule="auto"/>
        <w:ind w:firstLine="720"/>
        <w:jc w:val="both"/>
        <w:rPr>
          <w:rFonts w:ascii="Times New Roman" w:hAnsi="Times New Roman" w:cs="Times New Roman"/>
        </w:rPr>
      </w:pPr>
      <w:r w:rsidRPr="00AA1BA1">
        <w:rPr>
          <w:rFonts w:ascii="Times New Roman" w:hAnsi="Times New Roman" w:cs="Times New Roman"/>
          <w:sz w:val="20"/>
        </w:rPr>
        <w:t xml:space="preserve"> </w:t>
      </w:r>
      <w:r w:rsidRPr="00AA1BA1">
        <w:rPr>
          <w:rFonts w:ascii="Times New Roman" w:hAnsi="Times New Roman" w:cs="Times New Roman"/>
        </w:rPr>
        <w:t>У складу са чланом 115. став 1) ЗЈН 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 xml:space="preserve">У случају да се појави потреба за извођење додатних (непредвиђених радова члан 36. став 1. тачка 5. Закона о јавним набавкама), стручни надзор не може дати налог за њихово извођење без претходне писане сагласности Наручиоца. Непредвидљиве околности односно неопходност ових радова за извршење уговора о јавној набавци искључиво представљају потребу утврђену на лицу места за извођење тих радова. </w:t>
      </w: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 xml:space="preserve">Извођач се обавезује да додатне (непредвиђене радове) изведе уз претходну писану сагласност наручиоца. По прихватању прегледа додатних (непредвђених радова) од  стране наручиоца, са Извођачем ће се закључити анекс овог уговора. </w:t>
      </w: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 xml:space="preserve">Извођач је обавезан да одмах по утврђивању потреба за извођењем додатних (непредвићених радова), достави њихов преглед. Стручни надзор је обавезан да провери основаност истог, описе позиција и количине и достави мишљење са детаљним образложењем на усвајање, најкасније у року од два дана од дана пријема. </w:t>
      </w: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 xml:space="preserve">Додатни (непредвиђени радови) који су изведени без претходне писане сагласности Наручиоца неће бити прихваћене без обзира да ли су признати од стране Стручног надзора. Коначан преглед изведених додатних (непредвиђени радови), Извођач доставља на основу потписане и оверене грађевинске књиге, с тим да тако утврђена вредност свих изведених радова не може бити већа од уговорене вредности, по основном уговору и анексима уговора. </w:t>
      </w:r>
    </w:p>
    <w:p w:rsidR="005E0E12" w:rsidRPr="00AA1BA1" w:rsidRDefault="005E0E12" w:rsidP="009B012F">
      <w:pPr>
        <w:spacing w:after="0" w:line="240" w:lineRule="auto"/>
        <w:ind w:firstLine="720"/>
        <w:jc w:val="both"/>
        <w:rPr>
          <w:rFonts w:ascii="Times New Roman" w:hAnsi="Times New Roman" w:cs="Times New Roman"/>
          <w:lang w:val="ru-RU"/>
        </w:rPr>
      </w:pPr>
      <w:r w:rsidRPr="00AA1BA1">
        <w:rPr>
          <w:rFonts w:ascii="Times New Roman" w:hAnsi="Times New Roman" w:cs="Times New Roman"/>
          <w:lang w:val="ru-RU"/>
        </w:rPr>
        <w:t>У овом случају наручилац ће поступити у складу са одредбама члана 36. став1. тачка 5., члана 36. став 2. и члана 115. став 5. Закона о јавним набавкама.</w:t>
      </w:r>
    </w:p>
    <w:p w:rsidR="005E0E12" w:rsidRPr="00AA1BA1" w:rsidRDefault="005E0E12" w:rsidP="009B012F">
      <w:pPr>
        <w:spacing w:after="0" w:line="240" w:lineRule="auto"/>
        <w:ind w:firstLine="720"/>
        <w:jc w:val="both"/>
        <w:rPr>
          <w:rFonts w:ascii="Times New Roman" w:hAnsi="Times New Roman" w:cs="Times New Roman"/>
        </w:rPr>
      </w:pPr>
      <w:r w:rsidRPr="00AA1BA1">
        <w:rPr>
          <w:rFonts w:ascii="Times New Roman" w:hAnsi="Times New Roman" w:cs="Times New Roman"/>
          <w:lang w:val="ru-RU"/>
        </w:rPr>
        <w:t>Фактички обављени накнадни радови, без писмено закљученог уговора су правно неважећи.</w:t>
      </w:r>
    </w:p>
    <w:p w:rsidR="005E0E12" w:rsidRPr="00AA1BA1" w:rsidRDefault="005E0E12" w:rsidP="009B012F">
      <w:pPr>
        <w:spacing w:after="0" w:line="240" w:lineRule="auto"/>
        <w:ind w:firstLine="720"/>
        <w:jc w:val="both"/>
        <w:rPr>
          <w:rFonts w:ascii="Times New Roman" w:hAnsi="Times New Roman" w:cs="Times New Roman"/>
        </w:rPr>
      </w:pP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lang w:val="ru-RU"/>
        </w:rPr>
        <w:t>Члан 15</w:t>
      </w:r>
      <w:r w:rsidRPr="00AA1BA1">
        <w:rPr>
          <w:rFonts w:ascii="Times New Roman" w:hAnsi="Times New Roman" w:cs="Times New Roman"/>
          <w:b/>
        </w:rPr>
        <w:t>.</w:t>
      </w:r>
    </w:p>
    <w:p w:rsidR="005E0E12" w:rsidRPr="00AA1BA1" w:rsidRDefault="00733CBA" w:rsidP="009B012F">
      <w:pPr>
        <w:spacing w:after="0" w:line="240" w:lineRule="auto"/>
        <w:jc w:val="both"/>
        <w:rPr>
          <w:rFonts w:ascii="Times New Roman" w:hAnsi="Times New Roman" w:cs="Times New Roman"/>
          <w:bCs/>
          <w:lang w:val="ru-RU"/>
        </w:rPr>
      </w:pPr>
      <w:r w:rsidRPr="00AA1BA1">
        <w:rPr>
          <w:rFonts w:ascii="Times New Roman" w:hAnsi="Times New Roman" w:cs="Times New Roman"/>
          <w:bCs/>
          <w:lang w:val="ru-RU"/>
        </w:rPr>
        <w:tab/>
      </w:r>
      <w:r w:rsidR="005E0E12" w:rsidRPr="00AA1BA1">
        <w:rPr>
          <w:rFonts w:ascii="Times New Roman" w:hAnsi="Times New Roman" w:cs="Times New Roman"/>
          <w:bCs/>
          <w:lang w:val="ru-RU"/>
        </w:rPr>
        <w:t xml:space="preserve">Извођач о завршетку радова који су предмет овог </w:t>
      </w:r>
      <w:r w:rsidR="005E0E12" w:rsidRPr="00AA1BA1">
        <w:rPr>
          <w:rFonts w:ascii="Times New Roman" w:hAnsi="Times New Roman" w:cs="Times New Roman"/>
          <w:bCs/>
        </w:rPr>
        <w:t>у</w:t>
      </w:r>
      <w:r w:rsidR="005E0E12" w:rsidRPr="00AA1BA1">
        <w:rPr>
          <w:rFonts w:ascii="Times New Roman" w:hAnsi="Times New Roman" w:cs="Times New Roman"/>
          <w:bCs/>
          <w:lang w:val="ru-RU"/>
        </w:rPr>
        <w:t xml:space="preserve">говора обавештава </w:t>
      </w:r>
      <w:r w:rsidR="005E0E12" w:rsidRPr="00AA1BA1">
        <w:rPr>
          <w:rFonts w:ascii="Times New Roman" w:hAnsi="Times New Roman" w:cs="Times New Roman"/>
        </w:rPr>
        <w:t>Наручиоца</w:t>
      </w:r>
      <w:r w:rsidR="005E0E12" w:rsidRPr="00AA1BA1">
        <w:rPr>
          <w:rFonts w:ascii="Times New Roman" w:hAnsi="Times New Roman" w:cs="Times New Roman"/>
          <w:bCs/>
          <w:lang w:val="ru-RU"/>
        </w:rPr>
        <w:t xml:space="preserve"> и стручни надзор</w:t>
      </w:r>
      <w:r w:rsidR="005E0E12" w:rsidRPr="00AA1BA1">
        <w:rPr>
          <w:rFonts w:ascii="Times New Roman" w:hAnsi="Times New Roman" w:cs="Times New Roman"/>
        </w:rPr>
        <w:t xml:space="preserve"> Наручиоца</w:t>
      </w:r>
      <w:r w:rsidR="005E0E12" w:rsidRPr="00AA1BA1">
        <w:rPr>
          <w:rFonts w:ascii="Times New Roman" w:hAnsi="Times New Roman" w:cs="Times New Roman"/>
          <w:bCs/>
        </w:rPr>
        <w:t>, а</w:t>
      </w:r>
      <w:r w:rsidR="005E0E12" w:rsidRPr="00AA1BA1">
        <w:rPr>
          <w:rFonts w:ascii="Times New Roman" w:hAnsi="Times New Roman" w:cs="Times New Roman"/>
          <w:bCs/>
          <w:lang w:val="ru-RU"/>
        </w:rPr>
        <w:t xml:space="preserve"> дан завршетка радова уписује </w:t>
      </w:r>
      <w:r w:rsidR="005E0E12" w:rsidRPr="00AA1BA1">
        <w:rPr>
          <w:rFonts w:ascii="Times New Roman" w:hAnsi="Times New Roman" w:cs="Times New Roman"/>
          <w:bCs/>
        </w:rPr>
        <w:t xml:space="preserve">се </w:t>
      </w:r>
      <w:r w:rsidR="005E0E12" w:rsidRPr="00AA1BA1">
        <w:rPr>
          <w:rFonts w:ascii="Times New Roman" w:hAnsi="Times New Roman" w:cs="Times New Roman"/>
          <w:bCs/>
          <w:lang w:val="ru-RU"/>
        </w:rPr>
        <w:t>у грађевински дневник.</w:t>
      </w:r>
    </w:p>
    <w:p w:rsidR="005E0E12" w:rsidRPr="00AA1BA1" w:rsidRDefault="00733CBA" w:rsidP="009B012F">
      <w:pPr>
        <w:spacing w:after="0" w:line="240" w:lineRule="auto"/>
        <w:jc w:val="both"/>
        <w:rPr>
          <w:rFonts w:ascii="Times New Roman" w:hAnsi="Times New Roman" w:cs="Times New Roman"/>
          <w:bCs/>
          <w:lang w:val="ru-RU"/>
        </w:rPr>
      </w:pPr>
      <w:r w:rsidRPr="00AA1BA1">
        <w:rPr>
          <w:rFonts w:ascii="Times New Roman" w:hAnsi="Times New Roman" w:cs="Times New Roman"/>
          <w:bCs/>
          <w:lang w:val="ru-RU"/>
        </w:rPr>
        <w:tab/>
      </w:r>
      <w:r w:rsidR="005E0E12" w:rsidRPr="00AA1BA1">
        <w:rPr>
          <w:rFonts w:ascii="Times New Roman" w:hAnsi="Times New Roman" w:cs="Times New Roman"/>
          <w:bCs/>
          <w:lang w:val="ru-RU"/>
        </w:rPr>
        <w:t>Примопредаја радова се врши комисијски најкасније у року од 15 дана од завршетка радова.</w:t>
      </w:r>
    </w:p>
    <w:p w:rsidR="005E0E12" w:rsidRPr="00AA1BA1" w:rsidRDefault="00733CBA" w:rsidP="009B012F">
      <w:pPr>
        <w:spacing w:after="0" w:line="240" w:lineRule="auto"/>
        <w:jc w:val="both"/>
        <w:rPr>
          <w:rFonts w:ascii="Times New Roman" w:hAnsi="Times New Roman" w:cs="Times New Roman"/>
          <w:bCs/>
          <w:lang w:val="ru-RU"/>
        </w:rPr>
      </w:pPr>
      <w:r w:rsidRPr="00AA1BA1">
        <w:rPr>
          <w:rFonts w:ascii="Times New Roman" w:hAnsi="Times New Roman" w:cs="Times New Roman"/>
          <w:bCs/>
          <w:lang w:val="ru-RU"/>
        </w:rPr>
        <w:tab/>
      </w:r>
      <w:r w:rsidR="005E0E12" w:rsidRPr="00AA1BA1">
        <w:rPr>
          <w:rFonts w:ascii="Times New Roman" w:hAnsi="Times New Roman" w:cs="Times New Roman"/>
          <w:bCs/>
          <w:lang w:val="ru-RU"/>
        </w:rPr>
        <w:t xml:space="preserve">Комисију за примопредају радова чине по један представник </w:t>
      </w:r>
      <w:r w:rsidR="005E0E12" w:rsidRPr="00AA1BA1">
        <w:rPr>
          <w:rFonts w:ascii="Times New Roman" w:hAnsi="Times New Roman" w:cs="Times New Roman"/>
        </w:rPr>
        <w:t>Наручиоца</w:t>
      </w:r>
      <w:r w:rsidR="005E0E12" w:rsidRPr="00AA1BA1">
        <w:rPr>
          <w:rFonts w:ascii="Times New Roman" w:hAnsi="Times New Roman" w:cs="Times New Roman"/>
          <w:bCs/>
          <w:lang w:val="ru-RU"/>
        </w:rPr>
        <w:t xml:space="preserve">, </w:t>
      </w:r>
      <w:r w:rsidR="005E0E12" w:rsidRPr="00AA1BA1">
        <w:rPr>
          <w:rFonts w:ascii="Times New Roman" w:hAnsi="Times New Roman" w:cs="Times New Roman"/>
          <w:bCs/>
        </w:rPr>
        <w:t>с</w:t>
      </w:r>
      <w:r w:rsidR="005E0E12" w:rsidRPr="00AA1BA1">
        <w:rPr>
          <w:rFonts w:ascii="Times New Roman" w:hAnsi="Times New Roman" w:cs="Times New Roman"/>
          <w:bCs/>
          <w:lang w:val="ru-RU"/>
        </w:rPr>
        <w:t xml:space="preserve">тручног надзора </w:t>
      </w:r>
      <w:r w:rsidR="005E0E12" w:rsidRPr="00AA1BA1">
        <w:rPr>
          <w:rFonts w:ascii="Times New Roman" w:hAnsi="Times New Roman" w:cs="Times New Roman"/>
        </w:rPr>
        <w:t>Наручиоца</w:t>
      </w:r>
      <w:r w:rsidR="005E0E12" w:rsidRPr="00AA1BA1">
        <w:rPr>
          <w:rFonts w:ascii="Times New Roman" w:hAnsi="Times New Roman" w:cs="Times New Roman"/>
          <w:bCs/>
          <w:lang w:val="ru-RU"/>
        </w:rPr>
        <w:t xml:space="preserve"> и Извођача.</w:t>
      </w:r>
    </w:p>
    <w:p w:rsidR="005E0E12" w:rsidRPr="00AA1BA1" w:rsidRDefault="00733CBA" w:rsidP="00733CBA">
      <w:pPr>
        <w:spacing w:after="0" w:line="240" w:lineRule="auto"/>
        <w:jc w:val="both"/>
        <w:rPr>
          <w:rFonts w:ascii="Times New Roman" w:hAnsi="Times New Roman" w:cs="Times New Roman"/>
          <w:bCs/>
          <w:lang w:val="ru-RU"/>
        </w:rPr>
      </w:pPr>
      <w:r w:rsidRPr="00AA1BA1">
        <w:rPr>
          <w:rFonts w:ascii="Times New Roman" w:hAnsi="Times New Roman" w:cs="Times New Roman"/>
          <w:bCs/>
          <w:lang w:val="ru-RU"/>
        </w:rPr>
        <w:tab/>
      </w:r>
      <w:r w:rsidR="005E0E12" w:rsidRPr="00AA1BA1">
        <w:rPr>
          <w:rFonts w:ascii="Times New Roman" w:hAnsi="Times New Roman" w:cs="Times New Roman"/>
          <w:bCs/>
          <w:lang w:val="ru-RU"/>
        </w:rPr>
        <w:t>Комисија сачињава записник о примопредаји</w:t>
      </w:r>
      <w:r w:rsidR="005E0E12" w:rsidRPr="00AA1BA1">
        <w:rPr>
          <w:rFonts w:ascii="Times New Roman" w:hAnsi="Times New Roman" w:cs="Times New Roman"/>
          <w:bCs/>
        </w:rPr>
        <w:t xml:space="preserve"> радова</w:t>
      </w:r>
      <w:r w:rsidR="005E0E12" w:rsidRPr="00AA1BA1">
        <w:rPr>
          <w:rFonts w:ascii="Times New Roman" w:hAnsi="Times New Roman" w:cs="Times New Roman"/>
          <w:bCs/>
          <w:lang w:val="ru-RU"/>
        </w:rPr>
        <w:t>.</w:t>
      </w:r>
    </w:p>
    <w:p w:rsidR="009E3D1F" w:rsidRPr="00AA1BA1" w:rsidRDefault="009E3D1F" w:rsidP="009B012F">
      <w:pPr>
        <w:spacing w:after="0" w:line="240" w:lineRule="auto"/>
        <w:ind w:firstLine="288"/>
        <w:jc w:val="both"/>
        <w:rPr>
          <w:rFonts w:ascii="Times New Roman" w:hAnsi="Times New Roman" w:cs="Times New Roman"/>
          <w:bCs/>
          <w:lang w:val="ru-RU"/>
        </w:rPr>
      </w:pPr>
    </w:p>
    <w:p w:rsidR="005E0E12" w:rsidRPr="00AA1BA1" w:rsidRDefault="005E0E12" w:rsidP="009B012F">
      <w:pPr>
        <w:spacing w:after="0" w:line="240" w:lineRule="auto"/>
        <w:ind w:firstLine="288"/>
        <w:jc w:val="both"/>
        <w:rPr>
          <w:rFonts w:ascii="Times New Roman" w:hAnsi="Times New Roman" w:cs="Times New Roman"/>
          <w:bCs/>
        </w:rPr>
      </w:pP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lang w:val="ru-RU"/>
        </w:rPr>
        <w:lastRenderedPageBreak/>
        <w:t>Члан 16</w:t>
      </w:r>
      <w:r w:rsidRPr="00AA1BA1">
        <w:rPr>
          <w:rFonts w:ascii="Times New Roman" w:hAnsi="Times New Roman" w:cs="Times New Roman"/>
          <w:b/>
        </w:rPr>
        <w:t>.</w:t>
      </w:r>
    </w:p>
    <w:p w:rsidR="005E0E12" w:rsidRPr="00AA1BA1" w:rsidRDefault="005E0E12" w:rsidP="009B012F">
      <w:pPr>
        <w:spacing w:after="0" w:line="240" w:lineRule="auto"/>
        <w:ind w:firstLine="720"/>
        <w:jc w:val="both"/>
        <w:rPr>
          <w:rFonts w:ascii="Times New Roman" w:hAnsi="Times New Roman" w:cs="Times New Roman"/>
          <w:bCs/>
        </w:rPr>
      </w:pPr>
      <w:r w:rsidRPr="00AA1BA1">
        <w:rPr>
          <w:rFonts w:ascii="Times New Roman" w:hAnsi="Times New Roman" w:cs="Times New Roman"/>
          <w:bCs/>
        </w:rPr>
        <w:t>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w:t>
      </w:r>
      <w:r w:rsidRPr="00AA1BA1">
        <w:rPr>
          <w:rFonts w:ascii="Times New Roman" w:hAnsi="Times New Roman" w:cs="Times New Roman"/>
        </w:rPr>
        <w:t xml:space="preserve"> Наручиоца</w:t>
      </w:r>
      <w:r w:rsidRPr="00AA1BA1">
        <w:rPr>
          <w:rFonts w:ascii="Times New Roman" w:hAnsi="Times New Roman" w:cs="Times New Roman"/>
          <w:bCs/>
        </w:rPr>
        <w:t xml:space="preserve"> и усвојених јединичних цена из понуде које су фиксне и непроменљиве.  </w:t>
      </w:r>
    </w:p>
    <w:p w:rsidR="005E0E12" w:rsidRPr="00AA1BA1" w:rsidRDefault="00733CBA" w:rsidP="00733CBA">
      <w:pPr>
        <w:spacing w:after="0" w:line="240" w:lineRule="auto"/>
        <w:jc w:val="both"/>
        <w:rPr>
          <w:rFonts w:ascii="Times New Roman" w:hAnsi="Times New Roman" w:cs="Times New Roman"/>
          <w:bCs/>
        </w:rPr>
      </w:pPr>
      <w:r w:rsidRPr="00AA1BA1">
        <w:rPr>
          <w:rFonts w:ascii="Times New Roman" w:hAnsi="Times New Roman" w:cs="Times New Roman"/>
          <w:bCs/>
          <w:lang w:val="sr-Cyrl-RS"/>
        </w:rPr>
        <w:tab/>
      </w:r>
      <w:r w:rsidR="005E0E12" w:rsidRPr="00AA1BA1">
        <w:rPr>
          <w:rFonts w:ascii="Times New Roman" w:hAnsi="Times New Roman" w:cs="Times New Roman"/>
          <w:bCs/>
        </w:rPr>
        <w:t>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 уз присуство представника стручног надзора</w:t>
      </w:r>
      <w:r w:rsidR="005E0E12" w:rsidRPr="00AA1BA1">
        <w:rPr>
          <w:rFonts w:ascii="Times New Roman" w:hAnsi="Times New Roman" w:cs="Times New Roman"/>
        </w:rPr>
        <w:t xml:space="preserve"> Наручиоца</w:t>
      </w:r>
      <w:r w:rsidR="005E0E12" w:rsidRPr="00AA1BA1">
        <w:rPr>
          <w:rFonts w:ascii="Times New Roman" w:hAnsi="Times New Roman" w:cs="Times New Roman"/>
          <w:bCs/>
        </w:rPr>
        <w:t>.</w:t>
      </w:r>
    </w:p>
    <w:p w:rsidR="005E0E12" w:rsidRPr="00AA1BA1" w:rsidRDefault="005E0E12" w:rsidP="009B012F">
      <w:pPr>
        <w:spacing w:after="0" w:line="240" w:lineRule="auto"/>
        <w:jc w:val="both"/>
        <w:rPr>
          <w:rFonts w:ascii="Times New Roman" w:hAnsi="Times New Roman" w:cs="Times New Roman"/>
          <w:b/>
        </w:rPr>
      </w:pP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lang w:val="ru-RU"/>
        </w:rPr>
        <w:t>Члан 17</w:t>
      </w:r>
      <w:r w:rsidRPr="00AA1BA1">
        <w:rPr>
          <w:rFonts w:ascii="Times New Roman" w:hAnsi="Times New Roman" w:cs="Times New Roman"/>
          <w:b/>
        </w:rPr>
        <w:t>.</w:t>
      </w:r>
    </w:p>
    <w:p w:rsidR="005E0E12" w:rsidRPr="00AA1BA1" w:rsidRDefault="00733CBA" w:rsidP="009B012F">
      <w:pPr>
        <w:spacing w:after="0" w:line="240" w:lineRule="auto"/>
        <w:jc w:val="both"/>
        <w:rPr>
          <w:rFonts w:ascii="Times New Roman" w:hAnsi="Times New Roman" w:cs="Times New Roman"/>
          <w:bCs/>
        </w:rPr>
      </w:pPr>
      <w:r w:rsidRPr="00AA1BA1">
        <w:rPr>
          <w:rFonts w:ascii="Times New Roman" w:hAnsi="Times New Roman" w:cs="Times New Roman"/>
          <w:lang w:val="ru-RU"/>
        </w:rPr>
        <w:tab/>
      </w:r>
      <w:r w:rsidR="005E0E12" w:rsidRPr="00AA1BA1">
        <w:rPr>
          <w:rFonts w:ascii="Times New Roman" w:hAnsi="Times New Roman" w:cs="Times New Roman"/>
          <w:bCs/>
          <w:lang w:val="ru-RU"/>
        </w:rPr>
        <w:t xml:space="preserve">За све што овим </w:t>
      </w:r>
      <w:r w:rsidR="005E0E12" w:rsidRPr="00AA1BA1">
        <w:rPr>
          <w:rFonts w:ascii="Times New Roman" w:hAnsi="Times New Roman" w:cs="Times New Roman"/>
          <w:bCs/>
        </w:rPr>
        <w:t>у</w:t>
      </w:r>
      <w:r w:rsidR="005E0E12" w:rsidRPr="00AA1BA1">
        <w:rPr>
          <w:rFonts w:ascii="Times New Roman" w:hAnsi="Times New Roman" w:cs="Times New Roman"/>
          <w:bCs/>
          <w:lang w:val="ru-RU"/>
        </w:rPr>
        <w:t>говором није посебно утврђено примењују се одредбе Закон</w:t>
      </w:r>
      <w:r w:rsidR="005E0E12" w:rsidRPr="00AA1BA1">
        <w:rPr>
          <w:rFonts w:ascii="Times New Roman" w:hAnsi="Times New Roman" w:cs="Times New Roman"/>
          <w:bCs/>
        </w:rPr>
        <w:t>а</w:t>
      </w:r>
      <w:r w:rsidR="005E0E12" w:rsidRPr="00AA1BA1">
        <w:rPr>
          <w:rFonts w:ascii="Times New Roman" w:hAnsi="Times New Roman" w:cs="Times New Roman"/>
          <w:bCs/>
          <w:lang w:val="ru-RU"/>
        </w:rPr>
        <w:t xml:space="preserve"> о облигационим односима</w:t>
      </w:r>
      <w:r w:rsidR="005E0E12" w:rsidRPr="00AA1BA1">
        <w:rPr>
          <w:rFonts w:ascii="Times New Roman" w:hAnsi="Times New Roman" w:cs="Times New Roman"/>
          <w:bCs/>
        </w:rPr>
        <w:t xml:space="preserve">, </w:t>
      </w:r>
      <w:r w:rsidR="005E0E12" w:rsidRPr="00AA1BA1">
        <w:rPr>
          <w:rFonts w:ascii="Times New Roman" w:hAnsi="Times New Roman" w:cs="Times New Roman"/>
          <w:bCs/>
          <w:lang w:val="ru-RU"/>
        </w:rPr>
        <w:t>Закона о планирању и изградњи објеката</w:t>
      </w:r>
      <w:r w:rsidR="005E0E12" w:rsidRPr="00AA1BA1">
        <w:rPr>
          <w:rFonts w:ascii="Times New Roman" w:hAnsi="Times New Roman" w:cs="Times New Roman"/>
          <w:bCs/>
        </w:rPr>
        <w:t>, одредбе Посебних узанси о грађењу, као и других позитивних законских прописа из ове области.</w:t>
      </w:r>
    </w:p>
    <w:p w:rsidR="005E0E12" w:rsidRPr="00AA1BA1" w:rsidRDefault="005E0E12" w:rsidP="009B012F">
      <w:pPr>
        <w:spacing w:after="0" w:line="240" w:lineRule="auto"/>
        <w:jc w:val="both"/>
        <w:rPr>
          <w:rFonts w:ascii="Times New Roman" w:hAnsi="Times New Roman" w:cs="Times New Roman"/>
          <w:bCs/>
        </w:rPr>
      </w:pP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lang w:val="ru-RU"/>
        </w:rPr>
        <w:t>Члан 18</w:t>
      </w:r>
      <w:r w:rsidRPr="00AA1BA1">
        <w:rPr>
          <w:rFonts w:ascii="Times New Roman" w:hAnsi="Times New Roman" w:cs="Times New Roman"/>
          <w:b/>
        </w:rPr>
        <w:t>.</w:t>
      </w:r>
    </w:p>
    <w:p w:rsidR="005E0E12" w:rsidRPr="00AA1BA1" w:rsidRDefault="005E0E12" w:rsidP="009B012F">
      <w:pPr>
        <w:spacing w:after="0" w:line="240" w:lineRule="auto"/>
        <w:ind w:firstLine="720"/>
        <w:jc w:val="both"/>
        <w:rPr>
          <w:rFonts w:ascii="Times New Roman" w:hAnsi="Times New Roman" w:cs="Times New Roman"/>
          <w:bCs/>
          <w:lang w:val="ru-RU"/>
        </w:rPr>
      </w:pPr>
      <w:r w:rsidRPr="00AA1BA1">
        <w:rPr>
          <w:rFonts w:ascii="Times New Roman" w:hAnsi="Times New Roman" w:cs="Times New Roman"/>
          <w:bCs/>
          <w:lang w:val="ru-RU"/>
        </w:rPr>
        <w:t xml:space="preserve">Све евентуалне спорове уговорне стране ће решавати споразумно. </w:t>
      </w:r>
    </w:p>
    <w:p w:rsidR="005E0E12" w:rsidRPr="00AA1BA1" w:rsidRDefault="005E0E12" w:rsidP="009B012F">
      <w:pPr>
        <w:spacing w:after="0" w:line="240" w:lineRule="auto"/>
        <w:ind w:firstLine="720"/>
        <w:jc w:val="both"/>
        <w:rPr>
          <w:rFonts w:ascii="Times New Roman" w:hAnsi="Times New Roman" w:cs="Times New Roman"/>
          <w:bCs/>
          <w:lang w:val="ru-RU"/>
        </w:rPr>
      </w:pPr>
      <w:r w:rsidRPr="00AA1BA1">
        <w:rPr>
          <w:rFonts w:ascii="Times New Roman" w:hAnsi="Times New Roman" w:cs="Times New Roman"/>
          <w:bCs/>
          <w:lang w:val="ru-RU"/>
        </w:rPr>
        <w:t>Уко</w:t>
      </w:r>
      <w:r w:rsidRPr="00AA1BA1">
        <w:rPr>
          <w:rFonts w:ascii="Times New Roman" w:hAnsi="Times New Roman" w:cs="Times New Roman"/>
          <w:bCs/>
        </w:rPr>
        <w:t>л</w:t>
      </w:r>
      <w:r w:rsidRPr="00AA1BA1">
        <w:rPr>
          <w:rFonts w:ascii="Times New Roman" w:hAnsi="Times New Roman" w:cs="Times New Roman"/>
          <w:bCs/>
          <w:lang w:val="ru-RU"/>
        </w:rPr>
        <w:t xml:space="preserve">ико до споразума не дође, уговара се надлежност суда у </w:t>
      </w:r>
      <w:r w:rsidRPr="00AA1BA1">
        <w:rPr>
          <w:rFonts w:ascii="Times New Roman" w:hAnsi="Times New Roman" w:cs="Times New Roman"/>
          <w:bCs/>
        </w:rPr>
        <w:t>Чачку</w:t>
      </w:r>
      <w:r w:rsidRPr="00AA1BA1">
        <w:rPr>
          <w:rFonts w:ascii="Times New Roman" w:hAnsi="Times New Roman" w:cs="Times New Roman"/>
          <w:bCs/>
          <w:lang w:val="ru-RU"/>
        </w:rPr>
        <w:t>.</w:t>
      </w:r>
    </w:p>
    <w:p w:rsidR="005E0E12" w:rsidRPr="00AA1BA1" w:rsidRDefault="005E0E12" w:rsidP="009B012F">
      <w:pPr>
        <w:spacing w:after="0" w:line="240" w:lineRule="auto"/>
        <w:ind w:firstLine="720"/>
        <w:jc w:val="both"/>
        <w:rPr>
          <w:rFonts w:ascii="Times New Roman" w:hAnsi="Times New Roman" w:cs="Times New Roman"/>
          <w:bCs/>
          <w:lang w:val="ru-RU"/>
        </w:rPr>
      </w:pP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lang w:val="ru-RU"/>
        </w:rPr>
        <w:t>Члан 19</w:t>
      </w:r>
      <w:r w:rsidRPr="00AA1BA1">
        <w:rPr>
          <w:rFonts w:ascii="Times New Roman" w:hAnsi="Times New Roman" w:cs="Times New Roman"/>
          <w:b/>
        </w:rPr>
        <w:t>.</w:t>
      </w:r>
    </w:p>
    <w:p w:rsidR="005E0E12" w:rsidRPr="00AA1BA1" w:rsidRDefault="00733CBA" w:rsidP="009B012F">
      <w:pPr>
        <w:spacing w:after="0" w:line="240" w:lineRule="auto"/>
        <w:ind w:firstLine="720"/>
        <w:jc w:val="both"/>
        <w:rPr>
          <w:rFonts w:ascii="Times New Roman" w:hAnsi="Times New Roman" w:cs="Times New Roman"/>
          <w:bCs/>
          <w:lang w:val="ru-RU"/>
        </w:rPr>
      </w:pPr>
      <w:r w:rsidRPr="00AA1BA1">
        <w:rPr>
          <w:rFonts w:ascii="Times New Roman" w:hAnsi="Times New Roman" w:cs="Times New Roman"/>
          <w:bCs/>
          <w:lang w:val="ru-RU"/>
        </w:rPr>
        <w:t xml:space="preserve">Овај </w:t>
      </w:r>
      <w:r w:rsidR="005E0E12" w:rsidRPr="00AA1BA1">
        <w:rPr>
          <w:rFonts w:ascii="Times New Roman" w:hAnsi="Times New Roman" w:cs="Times New Roman"/>
          <w:bCs/>
        </w:rPr>
        <w:t>у</w:t>
      </w:r>
      <w:r w:rsidR="005E0E12" w:rsidRPr="00AA1BA1">
        <w:rPr>
          <w:rFonts w:ascii="Times New Roman" w:hAnsi="Times New Roman" w:cs="Times New Roman"/>
          <w:bCs/>
          <w:lang w:val="ru-RU"/>
        </w:rPr>
        <w:t>говор ступа на снагу даном потписа свих уговорних страна.</w:t>
      </w:r>
    </w:p>
    <w:p w:rsidR="005E0E12" w:rsidRPr="00AA1BA1" w:rsidRDefault="005E0E12" w:rsidP="009B012F">
      <w:pPr>
        <w:spacing w:after="0" w:line="240" w:lineRule="auto"/>
        <w:jc w:val="both"/>
        <w:rPr>
          <w:rFonts w:ascii="Times New Roman" w:hAnsi="Times New Roman" w:cs="Times New Roman"/>
          <w:bCs/>
        </w:rPr>
      </w:pP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b/>
          <w:lang w:val="ru-RU"/>
        </w:rPr>
        <w:t>Члан 20</w:t>
      </w:r>
      <w:r w:rsidRPr="00AA1BA1">
        <w:rPr>
          <w:rFonts w:ascii="Times New Roman" w:hAnsi="Times New Roman" w:cs="Times New Roman"/>
          <w:b/>
        </w:rPr>
        <w:t>.</w:t>
      </w:r>
    </w:p>
    <w:p w:rsidR="005E0E12" w:rsidRPr="00AA1BA1" w:rsidRDefault="005E0E12" w:rsidP="009B012F">
      <w:pPr>
        <w:spacing w:after="0" w:line="240" w:lineRule="auto"/>
        <w:ind w:firstLine="720"/>
        <w:jc w:val="both"/>
        <w:rPr>
          <w:rFonts w:ascii="Times New Roman" w:hAnsi="Times New Roman" w:cs="Times New Roman"/>
          <w:bCs/>
        </w:rPr>
      </w:pPr>
      <w:r w:rsidRPr="00AA1BA1">
        <w:rPr>
          <w:rFonts w:ascii="Times New Roman" w:hAnsi="Times New Roman" w:cs="Times New Roman"/>
          <w:bCs/>
          <w:lang w:val="ru-RU"/>
        </w:rPr>
        <w:t xml:space="preserve">Овај </w:t>
      </w:r>
      <w:r w:rsidRPr="00AA1BA1">
        <w:rPr>
          <w:rFonts w:ascii="Times New Roman" w:hAnsi="Times New Roman" w:cs="Times New Roman"/>
          <w:bCs/>
        </w:rPr>
        <w:t>у</w:t>
      </w:r>
      <w:r w:rsidRPr="00AA1BA1">
        <w:rPr>
          <w:rFonts w:ascii="Times New Roman" w:hAnsi="Times New Roman" w:cs="Times New Roman"/>
          <w:bCs/>
          <w:lang w:val="ru-RU"/>
        </w:rPr>
        <w:t>говор је сачињен у 6 (</w:t>
      </w:r>
      <w:r w:rsidRPr="00AA1BA1">
        <w:rPr>
          <w:rFonts w:ascii="Times New Roman" w:hAnsi="Times New Roman" w:cs="Times New Roman"/>
          <w:bCs/>
        </w:rPr>
        <w:t>шест)</w:t>
      </w:r>
      <w:r w:rsidRPr="00AA1BA1">
        <w:rPr>
          <w:rFonts w:ascii="Times New Roman" w:hAnsi="Times New Roman" w:cs="Times New Roman"/>
          <w:bCs/>
          <w:lang w:val="ru-RU"/>
        </w:rPr>
        <w:t xml:space="preserve"> истоветних примерака, по 3 (</w:t>
      </w:r>
      <w:r w:rsidRPr="00AA1BA1">
        <w:rPr>
          <w:rFonts w:ascii="Times New Roman" w:hAnsi="Times New Roman" w:cs="Times New Roman"/>
          <w:bCs/>
        </w:rPr>
        <w:t>три)</w:t>
      </w:r>
      <w:r w:rsidRPr="00AA1BA1">
        <w:rPr>
          <w:rFonts w:ascii="Times New Roman" w:hAnsi="Times New Roman" w:cs="Times New Roman"/>
          <w:bCs/>
          <w:lang w:val="ru-RU"/>
        </w:rPr>
        <w:t xml:space="preserve"> за сваку уговорну страну.</w:t>
      </w:r>
    </w:p>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 xml:space="preserve">                 за Извођача                                                   </w:t>
      </w:r>
      <w:r w:rsidRPr="00AA1BA1">
        <w:rPr>
          <w:rFonts w:ascii="Times New Roman" w:hAnsi="Times New Roman" w:cs="Times New Roman"/>
        </w:rPr>
        <w:tab/>
      </w:r>
      <w:r w:rsidRPr="00AA1BA1">
        <w:rPr>
          <w:rFonts w:ascii="Times New Roman" w:hAnsi="Times New Roman" w:cs="Times New Roman"/>
        </w:rPr>
        <w:tab/>
        <w:t xml:space="preserve">     </w:t>
      </w:r>
      <w:r w:rsidRPr="00AA1BA1">
        <w:rPr>
          <w:rFonts w:ascii="Times New Roman" w:hAnsi="Times New Roman" w:cs="Times New Roman"/>
        </w:rPr>
        <w:tab/>
        <w:t xml:space="preserve">    за </w:t>
      </w:r>
      <w:r w:rsidRPr="00AA1BA1">
        <w:rPr>
          <w:rFonts w:ascii="Times New Roman" w:hAnsi="Times New Roman" w:cs="Times New Roman"/>
          <w:bCs/>
        </w:rPr>
        <w:t>Наручиоца</w:t>
      </w:r>
    </w:p>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spacing w:after="0" w:line="240" w:lineRule="auto"/>
        <w:rPr>
          <w:rFonts w:ascii="Times New Roman" w:hAnsi="Times New Roman" w:cs="Times New Roman"/>
          <w:b/>
          <w:bCs/>
        </w:rPr>
      </w:pPr>
      <w:r w:rsidRPr="00AA1BA1">
        <w:rPr>
          <w:rFonts w:ascii="Times New Roman" w:hAnsi="Times New Roman" w:cs="Times New Roman"/>
        </w:rPr>
        <w:t xml:space="preserve">                    директор                                                         </w:t>
      </w:r>
      <w:r w:rsidRPr="00AA1BA1">
        <w:rPr>
          <w:rFonts w:ascii="Times New Roman" w:hAnsi="Times New Roman" w:cs="Times New Roman"/>
        </w:rPr>
        <w:tab/>
      </w:r>
      <w:r w:rsidRPr="00AA1BA1">
        <w:rPr>
          <w:rFonts w:ascii="Times New Roman" w:hAnsi="Times New Roman" w:cs="Times New Roman"/>
        </w:rPr>
        <w:tab/>
        <w:t xml:space="preserve"> </w:t>
      </w:r>
      <w:r w:rsidR="00D7072D" w:rsidRPr="00AA1BA1">
        <w:rPr>
          <w:rFonts w:ascii="Times New Roman" w:hAnsi="Times New Roman" w:cs="Times New Roman"/>
        </w:rPr>
        <w:t>д</w:t>
      </w:r>
      <w:r w:rsidRPr="00AA1BA1">
        <w:rPr>
          <w:rFonts w:ascii="Times New Roman" w:hAnsi="Times New Roman" w:cs="Times New Roman"/>
        </w:rPr>
        <w:t xml:space="preserve">екан </w:t>
      </w:r>
      <w:r w:rsidR="00D7072D" w:rsidRPr="00AA1BA1">
        <w:rPr>
          <w:rFonts w:ascii="Times New Roman" w:hAnsi="Times New Roman" w:cs="Times New Roman"/>
        </w:rPr>
        <w:t>Ф</w:t>
      </w:r>
      <w:r w:rsidRPr="00AA1BA1">
        <w:rPr>
          <w:rFonts w:ascii="Times New Roman" w:hAnsi="Times New Roman" w:cs="Times New Roman"/>
        </w:rPr>
        <w:t>акултета</w:t>
      </w:r>
    </w:p>
    <w:p w:rsidR="005E0E12" w:rsidRPr="00AA1BA1" w:rsidRDefault="005E0E12" w:rsidP="009B012F">
      <w:pPr>
        <w:spacing w:after="0" w:line="240" w:lineRule="auto"/>
        <w:rPr>
          <w:rFonts w:ascii="Times New Roman" w:hAnsi="Times New Roman" w:cs="Times New Roman"/>
          <w:b/>
          <w:i/>
        </w:rPr>
      </w:pPr>
      <w:r w:rsidRPr="00AA1BA1">
        <w:rPr>
          <w:rFonts w:ascii="Times New Roman" w:hAnsi="Times New Roman" w:cs="Times New Roman"/>
          <w:b/>
          <w:i/>
        </w:rPr>
        <w:t xml:space="preserve">      ______________________                             </w:t>
      </w:r>
      <w:r w:rsidRPr="00AA1BA1">
        <w:rPr>
          <w:rFonts w:ascii="Times New Roman" w:hAnsi="Times New Roman" w:cs="Times New Roman"/>
          <w:b/>
          <w:i/>
        </w:rPr>
        <w:tab/>
      </w:r>
      <w:r w:rsidRPr="00AA1BA1">
        <w:rPr>
          <w:rFonts w:ascii="Times New Roman" w:hAnsi="Times New Roman" w:cs="Times New Roman"/>
          <w:b/>
          <w:i/>
        </w:rPr>
        <w:tab/>
        <w:t xml:space="preserve">  проф. др Владета Стевовић</w:t>
      </w:r>
    </w:p>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spacing w:after="0" w:line="240" w:lineRule="auto"/>
        <w:rPr>
          <w:rFonts w:ascii="Times New Roman" w:hAnsi="Times New Roman" w:cs="Times New Roman"/>
          <w:b/>
          <w:i/>
        </w:rPr>
      </w:pPr>
    </w:p>
    <w:p w:rsidR="009B6661" w:rsidRPr="00AA1BA1" w:rsidRDefault="009B6661" w:rsidP="009B012F">
      <w:pPr>
        <w:spacing w:after="0" w:line="240" w:lineRule="auto"/>
        <w:rPr>
          <w:rFonts w:ascii="Times New Roman" w:hAnsi="Times New Roman" w:cs="Times New Roman"/>
          <w:b/>
          <w:i/>
        </w:rPr>
      </w:pPr>
    </w:p>
    <w:p w:rsidR="009B6661" w:rsidRPr="00AA1BA1" w:rsidRDefault="009B6661" w:rsidP="009B012F">
      <w:pPr>
        <w:spacing w:after="0" w:line="240" w:lineRule="auto"/>
        <w:rPr>
          <w:rFonts w:ascii="Times New Roman" w:hAnsi="Times New Roman" w:cs="Times New Roman"/>
          <w:b/>
          <w:i/>
        </w:rPr>
      </w:pPr>
    </w:p>
    <w:p w:rsidR="009B6661" w:rsidRPr="00AA1BA1" w:rsidRDefault="009B6661" w:rsidP="009B012F">
      <w:pPr>
        <w:spacing w:after="0" w:line="240" w:lineRule="auto"/>
        <w:rPr>
          <w:rFonts w:ascii="Times New Roman" w:hAnsi="Times New Roman" w:cs="Times New Roman"/>
          <w:b/>
          <w:i/>
        </w:rPr>
      </w:pPr>
    </w:p>
    <w:p w:rsidR="009B6661" w:rsidRPr="00AA1BA1" w:rsidRDefault="009B6661" w:rsidP="009B012F">
      <w:pPr>
        <w:spacing w:after="0" w:line="240" w:lineRule="auto"/>
        <w:rPr>
          <w:rFonts w:ascii="Times New Roman" w:hAnsi="Times New Roman" w:cs="Times New Roman"/>
          <w:b/>
          <w:i/>
        </w:rPr>
      </w:pPr>
    </w:p>
    <w:p w:rsidR="009B6661" w:rsidRPr="00AA1BA1" w:rsidRDefault="009B6661" w:rsidP="009B012F">
      <w:pPr>
        <w:spacing w:after="0" w:line="240" w:lineRule="auto"/>
        <w:rPr>
          <w:rFonts w:ascii="Times New Roman" w:hAnsi="Times New Roman" w:cs="Times New Roman"/>
          <w:b/>
          <w:i/>
        </w:rPr>
      </w:pPr>
    </w:p>
    <w:p w:rsidR="009B6661" w:rsidRPr="00AA1BA1" w:rsidRDefault="009B6661" w:rsidP="009B012F">
      <w:pPr>
        <w:spacing w:after="0" w:line="240" w:lineRule="auto"/>
        <w:rPr>
          <w:rFonts w:ascii="Times New Roman" w:hAnsi="Times New Roman" w:cs="Times New Roman"/>
          <w:b/>
          <w:i/>
        </w:rPr>
      </w:pPr>
    </w:p>
    <w:p w:rsidR="009B6661" w:rsidRPr="00AA1BA1" w:rsidRDefault="009B6661" w:rsidP="009B012F">
      <w:pPr>
        <w:spacing w:after="0" w:line="240" w:lineRule="auto"/>
        <w:rPr>
          <w:rFonts w:ascii="Times New Roman" w:hAnsi="Times New Roman" w:cs="Times New Roman"/>
          <w:b/>
          <w:i/>
        </w:rPr>
      </w:pPr>
    </w:p>
    <w:p w:rsidR="009B6661" w:rsidRPr="00AA1BA1" w:rsidRDefault="009B6661" w:rsidP="009B012F">
      <w:pPr>
        <w:spacing w:after="0" w:line="240" w:lineRule="auto"/>
        <w:rPr>
          <w:rFonts w:ascii="Times New Roman" w:hAnsi="Times New Roman" w:cs="Times New Roman"/>
          <w:b/>
          <w:i/>
        </w:rPr>
      </w:pPr>
    </w:p>
    <w:p w:rsidR="009B6661" w:rsidRPr="00AA1BA1" w:rsidRDefault="009B6661" w:rsidP="009B012F">
      <w:pPr>
        <w:spacing w:after="0" w:line="240" w:lineRule="auto"/>
        <w:rPr>
          <w:rFonts w:ascii="Times New Roman" w:hAnsi="Times New Roman" w:cs="Times New Roman"/>
          <w:b/>
          <w:i/>
        </w:rPr>
      </w:pPr>
    </w:p>
    <w:p w:rsidR="009B6661" w:rsidRPr="00AA1BA1" w:rsidRDefault="009B6661" w:rsidP="009B012F">
      <w:pPr>
        <w:spacing w:after="0" w:line="240" w:lineRule="auto"/>
        <w:rPr>
          <w:rFonts w:ascii="Times New Roman" w:hAnsi="Times New Roman" w:cs="Times New Roman"/>
          <w:b/>
          <w:i/>
        </w:rPr>
      </w:pPr>
    </w:p>
    <w:p w:rsidR="009B6661" w:rsidRPr="00AA1BA1" w:rsidRDefault="009B6661" w:rsidP="009B012F">
      <w:pPr>
        <w:spacing w:after="0" w:line="240" w:lineRule="auto"/>
        <w:rPr>
          <w:rFonts w:ascii="Times New Roman" w:hAnsi="Times New Roman" w:cs="Times New Roman"/>
          <w:b/>
          <w:i/>
        </w:rPr>
      </w:pPr>
    </w:p>
    <w:p w:rsidR="009B6661" w:rsidRPr="00AA1BA1" w:rsidRDefault="009B6661" w:rsidP="009B012F">
      <w:pPr>
        <w:spacing w:after="0" w:line="240" w:lineRule="auto"/>
        <w:rPr>
          <w:rFonts w:ascii="Times New Roman" w:hAnsi="Times New Roman" w:cs="Times New Roman"/>
          <w:b/>
          <w:i/>
        </w:rPr>
      </w:pPr>
    </w:p>
    <w:p w:rsidR="009B6661" w:rsidRPr="00AA1BA1" w:rsidRDefault="009B6661" w:rsidP="009B012F">
      <w:pPr>
        <w:spacing w:after="0" w:line="240" w:lineRule="auto"/>
        <w:rPr>
          <w:rFonts w:ascii="Times New Roman" w:hAnsi="Times New Roman" w:cs="Times New Roman"/>
          <w:b/>
          <w:i/>
        </w:rPr>
      </w:pPr>
    </w:p>
    <w:p w:rsidR="009B6661" w:rsidRPr="00AA1BA1" w:rsidRDefault="009B6661" w:rsidP="009B012F">
      <w:pPr>
        <w:spacing w:after="0" w:line="240" w:lineRule="auto"/>
        <w:rPr>
          <w:rFonts w:ascii="Times New Roman" w:hAnsi="Times New Roman" w:cs="Times New Roman"/>
          <w:b/>
          <w:i/>
        </w:rPr>
      </w:pPr>
    </w:p>
    <w:p w:rsidR="009B6661" w:rsidRPr="00AA1BA1" w:rsidRDefault="009B6661" w:rsidP="009B012F">
      <w:pPr>
        <w:spacing w:after="0" w:line="240" w:lineRule="auto"/>
        <w:rPr>
          <w:rFonts w:ascii="Times New Roman" w:hAnsi="Times New Roman" w:cs="Times New Roman"/>
          <w:b/>
          <w:i/>
        </w:rPr>
      </w:pPr>
    </w:p>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spacing w:after="0" w:line="240" w:lineRule="auto"/>
        <w:rPr>
          <w:rFonts w:ascii="Times New Roman" w:hAnsi="Times New Roman" w:cs="Times New Roman"/>
          <w:b/>
          <w:i/>
        </w:rPr>
      </w:pPr>
    </w:p>
    <w:p w:rsidR="005E0E12" w:rsidRPr="00AA1BA1" w:rsidRDefault="005E0E12" w:rsidP="009B012F">
      <w:pPr>
        <w:shd w:val="clear" w:color="auto" w:fill="C6D9F1"/>
        <w:spacing w:after="0" w:line="240" w:lineRule="auto"/>
        <w:jc w:val="center"/>
        <w:rPr>
          <w:rFonts w:ascii="Times New Roman" w:hAnsi="Times New Roman" w:cs="Times New Roman"/>
          <w:b/>
          <w:bCs/>
          <w:i/>
          <w:iCs/>
          <w:sz w:val="28"/>
          <w:szCs w:val="28"/>
        </w:rPr>
      </w:pPr>
      <w:r w:rsidRPr="00AA1BA1">
        <w:rPr>
          <w:rFonts w:ascii="Times New Roman" w:hAnsi="Times New Roman" w:cs="Times New Roman"/>
          <w:b/>
          <w:bCs/>
          <w:i/>
          <w:iCs/>
          <w:sz w:val="28"/>
          <w:szCs w:val="28"/>
        </w:rPr>
        <w:lastRenderedPageBreak/>
        <w:t>X ОБРАЗАЦ ТРОШКОВА ПРИПРЕМЕ ПОНУДЕ</w:t>
      </w:r>
    </w:p>
    <w:p w:rsidR="005E0E12" w:rsidRPr="00AA1BA1"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AA1BA1" w:rsidRDefault="005E0E12" w:rsidP="009B012F">
      <w:pPr>
        <w:shd w:val="clear" w:color="auto" w:fill="FFFFFF"/>
        <w:spacing w:after="0" w:line="240" w:lineRule="auto"/>
        <w:jc w:val="center"/>
        <w:rPr>
          <w:rFonts w:ascii="Times New Roman" w:hAnsi="Times New Roman" w:cs="Times New Roman"/>
          <w:b/>
          <w:bCs/>
          <w:i/>
          <w:iCs/>
          <w:sz w:val="28"/>
          <w:szCs w:val="28"/>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 xml:space="preserve">У складу са чланом 88. став 1. Закона, понуђач__________________________ </w:t>
      </w:r>
      <w:r w:rsidRPr="00AA1BA1">
        <w:rPr>
          <w:rFonts w:ascii="Times New Roman" w:hAnsi="Times New Roman" w:cs="Times New Roman"/>
          <w:i/>
          <w:iCs/>
        </w:rPr>
        <w:t xml:space="preserve">[навести назив понуђача], </w:t>
      </w:r>
      <w:r w:rsidRPr="00AA1BA1">
        <w:rPr>
          <w:rFonts w:ascii="Times New Roman" w:hAnsi="Times New Roman" w:cs="Times New Roman"/>
        </w:rPr>
        <w:t>доставља укупан износ и структуру трошкова припремања понуде, како следи у табели:</w:t>
      </w:r>
    </w:p>
    <w:p w:rsidR="005E0E12" w:rsidRPr="00AA1BA1" w:rsidRDefault="005E0E12" w:rsidP="009B012F">
      <w:pPr>
        <w:spacing w:after="0" w:line="240" w:lineRule="auto"/>
        <w:jc w:val="both"/>
        <w:rPr>
          <w:rFonts w:ascii="Times New Roman" w:hAnsi="Times New Roman" w:cs="Times New Roman"/>
          <w:b/>
          <w:i/>
        </w:rPr>
      </w:pPr>
    </w:p>
    <w:tbl>
      <w:tblPr>
        <w:tblW w:w="0" w:type="auto"/>
        <w:tblInd w:w="158" w:type="dxa"/>
        <w:tblLayout w:type="fixed"/>
        <w:tblLook w:val="0000" w:firstRow="0" w:lastRow="0" w:firstColumn="0" w:lastColumn="0" w:noHBand="0" w:noVBand="0"/>
      </w:tblPr>
      <w:tblGrid>
        <w:gridCol w:w="5565"/>
        <w:gridCol w:w="3290"/>
      </w:tblGrid>
      <w:tr w:rsidR="005E0E12" w:rsidRPr="00AA1BA1" w:rsidTr="002B1DE6">
        <w:tc>
          <w:tcPr>
            <w:tcW w:w="55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pacing w:after="0" w:line="240" w:lineRule="auto"/>
              <w:jc w:val="center"/>
              <w:rPr>
                <w:rFonts w:ascii="Times New Roman" w:hAnsi="Times New Roman" w:cs="Times New Roman"/>
                <w:b/>
                <w:i/>
              </w:rPr>
            </w:pPr>
            <w:r w:rsidRPr="00AA1BA1">
              <w:rPr>
                <w:rFonts w:ascii="Times New Roman" w:hAnsi="Times New Roman" w:cs="Times New Roman"/>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pacing w:after="0" w:line="240" w:lineRule="auto"/>
              <w:jc w:val="center"/>
              <w:rPr>
                <w:rFonts w:ascii="Times New Roman" w:hAnsi="Times New Roman" w:cs="Times New Roman"/>
              </w:rPr>
            </w:pPr>
            <w:r w:rsidRPr="00AA1BA1">
              <w:rPr>
                <w:rFonts w:ascii="Times New Roman" w:hAnsi="Times New Roman" w:cs="Times New Roman"/>
                <w:b/>
                <w:i/>
              </w:rPr>
              <w:t>ИЗНОС ТРОШКА У РСД</w:t>
            </w:r>
          </w:p>
        </w:tc>
      </w:tr>
      <w:tr w:rsidR="005E0E12" w:rsidRPr="00AA1BA1" w:rsidTr="002B1DE6">
        <w:tc>
          <w:tcPr>
            <w:tcW w:w="55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right"/>
              <w:rPr>
                <w:rFonts w:ascii="Times New Roman" w:hAnsi="Times New Roman" w:cs="Times New Roman"/>
              </w:rPr>
            </w:pPr>
          </w:p>
        </w:tc>
      </w:tr>
      <w:tr w:rsidR="005E0E12" w:rsidRPr="00AA1BA1" w:rsidTr="002B1DE6">
        <w:tc>
          <w:tcPr>
            <w:tcW w:w="55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jc w:val="right"/>
              <w:rPr>
                <w:rFonts w:ascii="Times New Roman" w:hAnsi="Times New Roman" w:cs="Times New Roman"/>
              </w:rPr>
            </w:pPr>
          </w:p>
        </w:tc>
      </w:tr>
      <w:tr w:rsidR="005E0E12" w:rsidRPr="00AA1BA1" w:rsidTr="002B1DE6">
        <w:tc>
          <w:tcPr>
            <w:tcW w:w="55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rPr>
                <w:rFonts w:ascii="Times New Roman" w:hAnsi="Times New Roman" w:cs="Times New Roman"/>
              </w:rPr>
            </w:pPr>
          </w:p>
        </w:tc>
      </w:tr>
      <w:tr w:rsidR="005E0E12" w:rsidRPr="00AA1BA1" w:rsidTr="002B1DE6">
        <w:tc>
          <w:tcPr>
            <w:tcW w:w="55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rPr>
                <w:rFonts w:ascii="Times New Roman" w:hAnsi="Times New Roman" w:cs="Times New Roman"/>
              </w:rPr>
            </w:pPr>
          </w:p>
        </w:tc>
      </w:tr>
      <w:tr w:rsidR="005E0E12" w:rsidRPr="00AA1BA1" w:rsidTr="002B1DE6">
        <w:tc>
          <w:tcPr>
            <w:tcW w:w="55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rPr>
                <w:rFonts w:ascii="Times New Roman" w:hAnsi="Times New Roman" w:cs="Times New Roman"/>
              </w:rPr>
            </w:pPr>
          </w:p>
        </w:tc>
      </w:tr>
      <w:tr w:rsidR="005E0E12" w:rsidRPr="00AA1BA1" w:rsidTr="002B1DE6">
        <w:tc>
          <w:tcPr>
            <w:tcW w:w="55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rPr>
                <w:rFonts w:ascii="Times New Roman" w:hAnsi="Times New Roman" w:cs="Times New Roman"/>
              </w:rPr>
            </w:pPr>
          </w:p>
        </w:tc>
      </w:tr>
      <w:tr w:rsidR="005E0E12" w:rsidRPr="00AA1BA1" w:rsidTr="002B1DE6">
        <w:tc>
          <w:tcPr>
            <w:tcW w:w="5565" w:type="dxa"/>
            <w:tcBorders>
              <w:top w:val="single" w:sz="4" w:space="0" w:color="000000"/>
              <w:left w:val="single" w:sz="4" w:space="0" w:color="000000"/>
              <w:bottom w:val="single" w:sz="4" w:space="0" w:color="000000"/>
            </w:tcBorders>
            <w:shd w:val="clear" w:color="auto" w:fill="auto"/>
          </w:tcPr>
          <w:p w:rsidR="005E0E12" w:rsidRPr="00AA1BA1" w:rsidRDefault="005E0E12" w:rsidP="009B012F">
            <w:pPr>
              <w:snapToGrid w:val="0"/>
              <w:spacing w:after="0" w:line="240" w:lineRule="auto"/>
              <w:jc w:val="both"/>
              <w:rPr>
                <w:rFonts w:ascii="Times New Roman" w:hAnsi="Times New Roman" w:cs="Times New Roman"/>
                <w:i/>
              </w:rPr>
            </w:pPr>
          </w:p>
          <w:p w:rsidR="005E0E12" w:rsidRPr="00AA1BA1" w:rsidRDefault="005E0E12" w:rsidP="009B012F">
            <w:pPr>
              <w:spacing w:after="0" w:line="240" w:lineRule="auto"/>
              <w:jc w:val="both"/>
              <w:rPr>
                <w:rFonts w:ascii="Times New Roman" w:hAnsi="Times New Roman" w:cs="Times New Roman"/>
                <w:lang w:val="ru-RU"/>
              </w:rPr>
            </w:pPr>
            <w:r w:rsidRPr="00AA1BA1">
              <w:rPr>
                <w:rFonts w:ascii="Times New Roman" w:hAnsi="Times New Roman" w:cs="Times New Roman"/>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AA1BA1" w:rsidRDefault="005E0E12" w:rsidP="009B012F">
            <w:pPr>
              <w:snapToGrid w:val="0"/>
              <w:spacing w:after="0" w:line="240" w:lineRule="auto"/>
              <w:rPr>
                <w:rFonts w:ascii="Times New Roman" w:hAnsi="Times New Roman" w:cs="Times New Roman"/>
                <w:lang w:val="ru-RU"/>
              </w:rPr>
            </w:pPr>
          </w:p>
        </w:tc>
      </w:tr>
    </w:tbl>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спецификацијом радова наручиоца и трошкове прибављања средства обезбеђења, под условом да је понуђач тражио накнаду тих трошкова у својој понуди.</w:t>
      </w:r>
    </w:p>
    <w:p w:rsidR="005E0E12" w:rsidRPr="00AA1BA1" w:rsidRDefault="005E0E12" w:rsidP="009B012F">
      <w:pPr>
        <w:spacing w:after="0" w:line="240" w:lineRule="auto"/>
        <w:ind w:firstLine="426"/>
        <w:jc w:val="both"/>
        <w:rPr>
          <w:rFonts w:ascii="Times New Roman" w:hAnsi="Times New Roman" w:cs="Times New Roman"/>
          <w:b/>
          <w:bCs/>
          <w:i/>
        </w:rPr>
      </w:pPr>
    </w:p>
    <w:p w:rsidR="005E0E12" w:rsidRPr="00AA1BA1" w:rsidRDefault="005E0E12" w:rsidP="009B012F">
      <w:pPr>
        <w:spacing w:after="0" w:line="240" w:lineRule="auto"/>
        <w:jc w:val="both"/>
        <w:rPr>
          <w:rFonts w:ascii="Times New Roman" w:hAnsi="Times New Roman" w:cs="Times New Roman"/>
          <w:bCs/>
          <w:i/>
        </w:rPr>
      </w:pPr>
      <w:r w:rsidRPr="00AA1BA1">
        <w:rPr>
          <w:rFonts w:ascii="Times New Roman" w:hAnsi="Times New Roman" w:cs="Times New Roman"/>
          <w:b/>
          <w:bCs/>
          <w:i/>
        </w:rPr>
        <w:t xml:space="preserve">Напомена: </w:t>
      </w:r>
      <w:r w:rsidRPr="00AA1BA1">
        <w:rPr>
          <w:rFonts w:ascii="Times New Roman" w:hAnsi="Times New Roman" w:cs="Times New Roman"/>
          <w:bCs/>
          <w:i/>
        </w:rPr>
        <w:t>достављање овог обрасца није обавезно</w:t>
      </w:r>
    </w:p>
    <w:p w:rsidR="005E0E12" w:rsidRPr="00AA1BA1" w:rsidRDefault="005E0E12" w:rsidP="009B012F">
      <w:pPr>
        <w:spacing w:after="0" w:line="240" w:lineRule="auto"/>
        <w:jc w:val="both"/>
        <w:rPr>
          <w:rFonts w:ascii="Times New Roman" w:hAnsi="Times New Roman" w:cs="Times New Roman"/>
          <w:bCs/>
          <w:i/>
        </w:rPr>
      </w:pPr>
    </w:p>
    <w:p w:rsidR="005E0E12" w:rsidRPr="00AA1BA1" w:rsidRDefault="005E0E12" w:rsidP="009B012F">
      <w:pPr>
        <w:spacing w:after="0" w:line="240" w:lineRule="auto"/>
        <w:jc w:val="both"/>
        <w:rPr>
          <w:rFonts w:ascii="Times New Roman" w:hAnsi="Times New Roman" w:cs="Times New Roman"/>
          <w:bCs/>
          <w:i/>
        </w:rPr>
      </w:pPr>
    </w:p>
    <w:p w:rsidR="005E0E12" w:rsidRPr="00AA1BA1" w:rsidRDefault="005E0E12" w:rsidP="009B012F">
      <w:pPr>
        <w:spacing w:after="0" w:line="240" w:lineRule="auto"/>
        <w:jc w:val="both"/>
        <w:rPr>
          <w:rFonts w:ascii="Times New Roman" w:hAnsi="Times New Roman" w:cs="Times New Roman"/>
          <w:bCs/>
        </w:rPr>
      </w:pPr>
    </w:p>
    <w:p w:rsidR="005E0E12" w:rsidRPr="00AA1BA1" w:rsidRDefault="005E0E12" w:rsidP="009B012F">
      <w:pPr>
        <w:spacing w:after="0" w:line="240" w:lineRule="auto"/>
        <w:ind w:firstLine="425"/>
        <w:jc w:val="both"/>
        <w:rPr>
          <w:rFonts w:ascii="Times New Roman" w:hAnsi="Times New Roman" w:cs="Times New Roman"/>
          <w:bCs/>
        </w:rPr>
      </w:pPr>
    </w:p>
    <w:tbl>
      <w:tblPr>
        <w:tblW w:w="0" w:type="auto"/>
        <w:tblLayout w:type="fixed"/>
        <w:tblLook w:val="0000" w:firstRow="0" w:lastRow="0" w:firstColumn="0" w:lastColumn="0" w:noHBand="0" w:noVBand="0"/>
      </w:tblPr>
      <w:tblGrid>
        <w:gridCol w:w="3080"/>
        <w:gridCol w:w="3068"/>
        <w:gridCol w:w="3094"/>
      </w:tblGrid>
      <w:tr w:rsidR="005E0E12" w:rsidRPr="00AA1BA1" w:rsidTr="002B1DE6">
        <w:tc>
          <w:tcPr>
            <w:tcW w:w="3080" w:type="dxa"/>
            <w:shd w:val="clear" w:color="auto" w:fill="auto"/>
            <w:vAlign w:val="center"/>
          </w:tcPr>
          <w:p w:rsidR="005E0E12" w:rsidRPr="00AA1BA1" w:rsidRDefault="005E0E12" w:rsidP="009B012F">
            <w:pPr>
              <w:pStyle w:val="BodyText2"/>
              <w:spacing w:after="0" w:line="240" w:lineRule="auto"/>
              <w:jc w:val="center"/>
            </w:pPr>
            <w:r w:rsidRPr="00AA1BA1">
              <w:t>Датум:</w:t>
            </w:r>
          </w:p>
        </w:tc>
        <w:tc>
          <w:tcPr>
            <w:tcW w:w="3068" w:type="dxa"/>
            <w:shd w:val="clear" w:color="auto" w:fill="auto"/>
            <w:vAlign w:val="center"/>
          </w:tcPr>
          <w:p w:rsidR="005E0E12" w:rsidRPr="00AA1BA1" w:rsidRDefault="005E0E12" w:rsidP="009B012F">
            <w:pPr>
              <w:pStyle w:val="BodyText2"/>
              <w:spacing w:after="0" w:line="240" w:lineRule="auto"/>
              <w:jc w:val="center"/>
            </w:pPr>
            <w:r w:rsidRPr="00AA1BA1">
              <w:t>М.П.</w:t>
            </w:r>
          </w:p>
        </w:tc>
        <w:tc>
          <w:tcPr>
            <w:tcW w:w="3094" w:type="dxa"/>
            <w:shd w:val="clear" w:color="auto" w:fill="auto"/>
            <w:vAlign w:val="center"/>
          </w:tcPr>
          <w:p w:rsidR="005E0E12" w:rsidRPr="00AA1BA1" w:rsidRDefault="005E0E12" w:rsidP="009B012F">
            <w:pPr>
              <w:pStyle w:val="BodyText2"/>
              <w:spacing w:after="0" w:line="240" w:lineRule="auto"/>
              <w:jc w:val="center"/>
            </w:pPr>
            <w:r w:rsidRPr="00AA1BA1">
              <w:t>Потпис понуђача</w:t>
            </w:r>
          </w:p>
        </w:tc>
      </w:tr>
      <w:tr w:rsidR="005E0E12" w:rsidRPr="00AA1BA1" w:rsidTr="002B1DE6">
        <w:tc>
          <w:tcPr>
            <w:tcW w:w="3080" w:type="dxa"/>
            <w:tcBorders>
              <w:bottom w:val="single" w:sz="4" w:space="0" w:color="000000"/>
            </w:tcBorders>
            <w:shd w:val="clear" w:color="auto" w:fill="auto"/>
          </w:tcPr>
          <w:p w:rsidR="005E0E12" w:rsidRPr="00AA1BA1" w:rsidRDefault="005E0E12" w:rsidP="009B012F">
            <w:pPr>
              <w:pStyle w:val="BodyText2"/>
              <w:snapToGrid w:val="0"/>
              <w:spacing w:after="0" w:line="240" w:lineRule="auto"/>
              <w:jc w:val="both"/>
            </w:pPr>
          </w:p>
        </w:tc>
        <w:tc>
          <w:tcPr>
            <w:tcW w:w="3068" w:type="dxa"/>
            <w:shd w:val="clear" w:color="auto" w:fill="auto"/>
          </w:tcPr>
          <w:p w:rsidR="005E0E12" w:rsidRPr="00AA1BA1" w:rsidRDefault="005E0E12" w:rsidP="009B012F">
            <w:pPr>
              <w:pStyle w:val="BodyText2"/>
              <w:snapToGrid w:val="0"/>
              <w:spacing w:after="0" w:line="240" w:lineRule="auto"/>
              <w:jc w:val="both"/>
            </w:pPr>
          </w:p>
        </w:tc>
        <w:tc>
          <w:tcPr>
            <w:tcW w:w="3094" w:type="dxa"/>
            <w:tcBorders>
              <w:bottom w:val="single" w:sz="4" w:space="0" w:color="000000"/>
            </w:tcBorders>
            <w:shd w:val="clear" w:color="auto" w:fill="auto"/>
          </w:tcPr>
          <w:p w:rsidR="005E0E12" w:rsidRPr="00AA1BA1" w:rsidRDefault="005E0E12" w:rsidP="009B012F">
            <w:pPr>
              <w:pStyle w:val="BodyText2"/>
              <w:snapToGrid w:val="0"/>
              <w:spacing w:after="0" w:line="240" w:lineRule="auto"/>
              <w:jc w:val="both"/>
            </w:pPr>
          </w:p>
        </w:tc>
      </w:tr>
    </w:tbl>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spacing w:after="0" w:line="240" w:lineRule="auto"/>
        <w:rPr>
          <w:rFonts w:ascii="Times New Roman" w:hAnsi="Times New Roman" w:cs="Times New Roman"/>
          <w:b/>
          <w:bCs/>
          <w:i/>
          <w:iCs/>
          <w:sz w:val="28"/>
          <w:szCs w:val="28"/>
        </w:rPr>
      </w:pPr>
    </w:p>
    <w:p w:rsidR="005E0E12" w:rsidRPr="00AA1BA1" w:rsidRDefault="005E0E12" w:rsidP="009B012F">
      <w:pPr>
        <w:spacing w:after="0" w:line="240" w:lineRule="auto"/>
        <w:rPr>
          <w:rFonts w:ascii="Times New Roman" w:hAnsi="Times New Roman" w:cs="Times New Roman"/>
          <w:b/>
          <w:bCs/>
          <w:i/>
          <w:iCs/>
          <w:sz w:val="28"/>
          <w:szCs w:val="28"/>
        </w:rPr>
      </w:pPr>
    </w:p>
    <w:p w:rsidR="005E0E12" w:rsidRPr="00AA1BA1" w:rsidRDefault="005E0E12" w:rsidP="009B012F">
      <w:pPr>
        <w:spacing w:after="0" w:line="240" w:lineRule="auto"/>
        <w:rPr>
          <w:rFonts w:ascii="Times New Roman" w:hAnsi="Times New Roman" w:cs="Times New Roman"/>
          <w:b/>
          <w:bCs/>
          <w:i/>
          <w:iCs/>
          <w:sz w:val="28"/>
          <w:szCs w:val="28"/>
        </w:rPr>
      </w:pPr>
    </w:p>
    <w:p w:rsidR="005E0E12" w:rsidRPr="00AA1BA1" w:rsidRDefault="005E0E12" w:rsidP="009B012F">
      <w:pPr>
        <w:spacing w:after="0" w:line="240" w:lineRule="auto"/>
        <w:rPr>
          <w:rFonts w:ascii="Times New Roman" w:hAnsi="Times New Roman" w:cs="Times New Roman"/>
          <w:b/>
          <w:bCs/>
          <w:i/>
          <w:iCs/>
          <w:sz w:val="28"/>
          <w:szCs w:val="28"/>
        </w:rPr>
      </w:pPr>
    </w:p>
    <w:p w:rsidR="005E0E12" w:rsidRPr="00AA1BA1" w:rsidRDefault="005E0E12" w:rsidP="009B012F">
      <w:pPr>
        <w:spacing w:after="0" w:line="240" w:lineRule="auto"/>
        <w:rPr>
          <w:rFonts w:ascii="Times New Roman" w:hAnsi="Times New Roman" w:cs="Times New Roman"/>
          <w:b/>
          <w:bCs/>
          <w:i/>
          <w:iCs/>
          <w:sz w:val="28"/>
          <w:szCs w:val="28"/>
        </w:rPr>
      </w:pPr>
    </w:p>
    <w:p w:rsidR="005E0E12" w:rsidRPr="00AA1BA1" w:rsidRDefault="005E0E12" w:rsidP="009B012F">
      <w:pPr>
        <w:spacing w:after="0" w:line="240" w:lineRule="auto"/>
        <w:rPr>
          <w:rFonts w:ascii="Times New Roman" w:hAnsi="Times New Roman" w:cs="Times New Roman"/>
          <w:b/>
          <w:bCs/>
          <w:i/>
          <w:iCs/>
          <w:sz w:val="28"/>
          <w:szCs w:val="28"/>
        </w:rPr>
      </w:pPr>
    </w:p>
    <w:p w:rsidR="005E0E12" w:rsidRPr="00AA1BA1" w:rsidRDefault="005E0E12" w:rsidP="009B012F">
      <w:pPr>
        <w:spacing w:after="0" w:line="240" w:lineRule="auto"/>
        <w:rPr>
          <w:rFonts w:ascii="Times New Roman" w:hAnsi="Times New Roman" w:cs="Times New Roman"/>
          <w:b/>
          <w:bCs/>
          <w:i/>
          <w:iCs/>
          <w:sz w:val="28"/>
          <w:szCs w:val="28"/>
        </w:rPr>
      </w:pPr>
    </w:p>
    <w:p w:rsidR="005E0E12" w:rsidRPr="00AA1BA1" w:rsidRDefault="005E0E12" w:rsidP="009B012F">
      <w:pPr>
        <w:spacing w:after="0" w:line="240" w:lineRule="auto"/>
        <w:rPr>
          <w:rFonts w:ascii="Times New Roman" w:hAnsi="Times New Roman" w:cs="Times New Roman"/>
          <w:b/>
          <w:bCs/>
          <w:i/>
          <w:iCs/>
          <w:sz w:val="28"/>
          <w:szCs w:val="28"/>
        </w:rPr>
      </w:pPr>
    </w:p>
    <w:p w:rsidR="005E0E12" w:rsidRPr="00AA1BA1" w:rsidRDefault="005E0E12" w:rsidP="009B012F">
      <w:pPr>
        <w:spacing w:after="0" w:line="240" w:lineRule="auto"/>
        <w:rPr>
          <w:rFonts w:ascii="Times New Roman" w:hAnsi="Times New Roman" w:cs="Times New Roman"/>
          <w:b/>
          <w:bCs/>
          <w:i/>
          <w:iCs/>
          <w:sz w:val="28"/>
          <w:szCs w:val="28"/>
        </w:rPr>
      </w:pPr>
    </w:p>
    <w:p w:rsidR="00E10B02" w:rsidRPr="00AA1BA1" w:rsidRDefault="00E10B02" w:rsidP="009B012F">
      <w:pPr>
        <w:spacing w:after="0" w:line="240" w:lineRule="auto"/>
        <w:rPr>
          <w:rFonts w:ascii="Times New Roman" w:hAnsi="Times New Roman" w:cs="Times New Roman"/>
          <w:b/>
          <w:bCs/>
          <w:i/>
          <w:iCs/>
          <w:sz w:val="28"/>
          <w:szCs w:val="28"/>
        </w:rPr>
      </w:pPr>
    </w:p>
    <w:p w:rsidR="00E10B02" w:rsidRPr="00AA1BA1" w:rsidRDefault="00E10B02" w:rsidP="009B012F">
      <w:pPr>
        <w:spacing w:after="0" w:line="240" w:lineRule="auto"/>
        <w:rPr>
          <w:rFonts w:ascii="Times New Roman" w:hAnsi="Times New Roman" w:cs="Times New Roman"/>
          <w:b/>
          <w:bCs/>
          <w:i/>
          <w:iCs/>
          <w:sz w:val="28"/>
          <w:szCs w:val="28"/>
        </w:rPr>
      </w:pPr>
    </w:p>
    <w:p w:rsidR="00E10B02" w:rsidRPr="00AA1BA1" w:rsidRDefault="00E10B02" w:rsidP="009B012F">
      <w:pPr>
        <w:spacing w:after="0" w:line="240" w:lineRule="auto"/>
        <w:rPr>
          <w:rFonts w:ascii="Times New Roman" w:hAnsi="Times New Roman" w:cs="Times New Roman"/>
          <w:b/>
          <w:bCs/>
          <w:i/>
          <w:iCs/>
          <w:sz w:val="28"/>
          <w:szCs w:val="28"/>
        </w:rPr>
      </w:pPr>
    </w:p>
    <w:p w:rsidR="005E0E12" w:rsidRPr="00AA1BA1" w:rsidRDefault="005E0E12" w:rsidP="009B012F">
      <w:pPr>
        <w:spacing w:after="0" w:line="240" w:lineRule="auto"/>
        <w:rPr>
          <w:rFonts w:ascii="Times New Roman" w:hAnsi="Times New Roman" w:cs="Times New Roman"/>
          <w:b/>
          <w:bCs/>
          <w:i/>
          <w:iCs/>
          <w:sz w:val="28"/>
          <w:szCs w:val="28"/>
        </w:rPr>
      </w:pPr>
    </w:p>
    <w:p w:rsidR="005E0E12" w:rsidRPr="00AA1BA1" w:rsidRDefault="005E0E12" w:rsidP="009B012F">
      <w:pPr>
        <w:spacing w:after="0" w:line="240" w:lineRule="auto"/>
        <w:rPr>
          <w:rFonts w:ascii="Times New Roman" w:hAnsi="Times New Roman" w:cs="Times New Roman"/>
          <w:b/>
          <w:bCs/>
          <w:i/>
          <w:iCs/>
          <w:sz w:val="28"/>
          <w:szCs w:val="28"/>
        </w:rPr>
      </w:pPr>
    </w:p>
    <w:p w:rsidR="005E0E12" w:rsidRPr="00AA1BA1" w:rsidRDefault="005E0E12" w:rsidP="009B012F">
      <w:pPr>
        <w:spacing w:after="0" w:line="240" w:lineRule="auto"/>
        <w:rPr>
          <w:rFonts w:ascii="Times New Roman" w:hAnsi="Times New Roman" w:cs="Times New Roman"/>
          <w:b/>
          <w:bCs/>
          <w:i/>
          <w:iCs/>
          <w:sz w:val="28"/>
          <w:szCs w:val="28"/>
        </w:rPr>
      </w:pPr>
    </w:p>
    <w:p w:rsidR="005E0E12" w:rsidRPr="00AA1BA1"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AA1BA1" w:rsidRDefault="00733CBA" w:rsidP="009B012F">
      <w:pPr>
        <w:shd w:val="clear" w:color="auto" w:fill="C6D9F1"/>
        <w:spacing w:after="0" w:line="240" w:lineRule="auto"/>
        <w:jc w:val="center"/>
        <w:rPr>
          <w:rFonts w:ascii="Times New Roman" w:hAnsi="Times New Roman" w:cs="Times New Roman"/>
          <w:bCs/>
        </w:rPr>
      </w:pPr>
      <w:r w:rsidRPr="00AA1BA1">
        <w:rPr>
          <w:rFonts w:ascii="Times New Roman" w:hAnsi="Times New Roman" w:cs="Times New Roman"/>
          <w:b/>
          <w:bCs/>
          <w:i/>
          <w:iCs/>
          <w:sz w:val="28"/>
          <w:szCs w:val="28"/>
        </w:rPr>
        <w:t xml:space="preserve">XI </w:t>
      </w:r>
      <w:r w:rsidR="005E0E12" w:rsidRPr="00AA1BA1">
        <w:rPr>
          <w:rFonts w:ascii="Times New Roman" w:hAnsi="Times New Roman" w:cs="Times New Roman"/>
          <w:b/>
          <w:bCs/>
          <w:i/>
          <w:iCs/>
          <w:sz w:val="28"/>
          <w:szCs w:val="28"/>
        </w:rPr>
        <w:t>ОБРАЗАЦ ИЗЈАВЕ О НЕЗАВИСНОЈ ПОНУДИ</w:t>
      </w:r>
    </w:p>
    <w:p w:rsidR="005E0E12" w:rsidRPr="00AA1BA1" w:rsidRDefault="005E0E12" w:rsidP="009B012F">
      <w:pPr>
        <w:pStyle w:val="BodyText3"/>
        <w:shd w:val="clear" w:color="auto" w:fill="C6D9F1"/>
        <w:spacing w:after="0" w:line="240" w:lineRule="auto"/>
        <w:jc w:val="center"/>
        <w:rPr>
          <w:bCs/>
          <w:sz w:val="24"/>
          <w:szCs w:val="24"/>
        </w:rPr>
      </w:pPr>
    </w:p>
    <w:p w:rsidR="005E0E12" w:rsidRPr="00AA1BA1" w:rsidRDefault="005E0E12" w:rsidP="009B012F">
      <w:pPr>
        <w:pStyle w:val="BodyText3"/>
        <w:spacing w:after="0" w:line="240" w:lineRule="auto"/>
        <w:jc w:val="center"/>
        <w:rPr>
          <w:bCs/>
          <w:sz w:val="24"/>
          <w:szCs w:val="24"/>
        </w:rPr>
      </w:pPr>
    </w:p>
    <w:p w:rsidR="005E0E12" w:rsidRPr="00AA1BA1" w:rsidRDefault="005E0E12" w:rsidP="009B012F">
      <w:pPr>
        <w:pStyle w:val="BodyText3"/>
        <w:spacing w:after="0" w:line="240" w:lineRule="auto"/>
        <w:jc w:val="center"/>
        <w:rPr>
          <w:bCs/>
          <w:sz w:val="24"/>
          <w:szCs w:val="24"/>
        </w:rPr>
      </w:pPr>
    </w:p>
    <w:p w:rsidR="005E0E12" w:rsidRPr="00AA1BA1" w:rsidRDefault="00733CBA" w:rsidP="009B012F">
      <w:pPr>
        <w:spacing w:after="0" w:line="240" w:lineRule="auto"/>
        <w:rPr>
          <w:rFonts w:ascii="Times New Roman" w:hAnsi="Times New Roman" w:cs="Times New Roman"/>
          <w:bCs/>
          <w:iCs/>
        </w:rPr>
      </w:pPr>
      <w:r w:rsidRPr="00AA1BA1">
        <w:rPr>
          <w:rFonts w:ascii="Times New Roman" w:hAnsi="Times New Roman" w:cs="Times New Roman"/>
        </w:rPr>
        <w:t xml:space="preserve">У складу са чланом 26. Закона, </w:t>
      </w:r>
      <w:r w:rsidR="005E0E12" w:rsidRPr="00AA1BA1">
        <w:rPr>
          <w:rFonts w:ascii="Times New Roman" w:hAnsi="Times New Roman" w:cs="Times New Roman"/>
          <w:bCs/>
          <w:iCs/>
        </w:rPr>
        <w:t>___________________________________</w:t>
      </w:r>
    </w:p>
    <w:p w:rsidR="005E0E12" w:rsidRPr="00AA1BA1" w:rsidRDefault="004576D4" w:rsidP="009B012F">
      <w:pPr>
        <w:pStyle w:val="BodyText3"/>
        <w:spacing w:after="0" w:line="240" w:lineRule="auto"/>
        <w:jc w:val="both"/>
        <w:rPr>
          <w:sz w:val="24"/>
          <w:szCs w:val="24"/>
        </w:rPr>
      </w:pPr>
      <w:r w:rsidRPr="00AA1BA1">
        <w:rPr>
          <w:sz w:val="24"/>
          <w:szCs w:val="24"/>
        </w:rPr>
        <w:tab/>
      </w:r>
      <w:r w:rsidRPr="00AA1BA1">
        <w:rPr>
          <w:sz w:val="24"/>
          <w:szCs w:val="24"/>
        </w:rPr>
        <w:tab/>
      </w:r>
      <w:r w:rsidRPr="00AA1BA1">
        <w:rPr>
          <w:sz w:val="24"/>
          <w:szCs w:val="24"/>
        </w:rPr>
        <w:tab/>
      </w:r>
      <w:r w:rsidRPr="00AA1BA1">
        <w:rPr>
          <w:sz w:val="24"/>
          <w:szCs w:val="24"/>
        </w:rPr>
        <w:tab/>
      </w:r>
      <w:r w:rsidRPr="00AA1BA1">
        <w:rPr>
          <w:sz w:val="24"/>
          <w:szCs w:val="24"/>
        </w:rPr>
        <w:tab/>
      </w:r>
      <w:r w:rsidRPr="00AA1BA1">
        <w:rPr>
          <w:sz w:val="24"/>
          <w:szCs w:val="24"/>
        </w:rPr>
        <w:tab/>
      </w:r>
      <w:r w:rsidR="005E0E12" w:rsidRPr="00AA1BA1">
        <w:rPr>
          <w:sz w:val="20"/>
          <w:szCs w:val="20"/>
        </w:rPr>
        <w:t>(Назив понуђача)</w:t>
      </w:r>
    </w:p>
    <w:p w:rsidR="005E0E12" w:rsidRPr="00AA1BA1" w:rsidRDefault="005E0E12" w:rsidP="009B012F">
      <w:pPr>
        <w:pStyle w:val="BodyText3"/>
        <w:spacing w:after="0" w:line="240" w:lineRule="auto"/>
        <w:jc w:val="both"/>
        <w:rPr>
          <w:w w:val="200"/>
          <w:sz w:val="24"/>
          <w:szCs w:val="24"/>
        </w:rPr>
      </w:pPr>
      <w:r w:rsidRPr="00AA1BA1">
        <w:rPr>
          <w:sz w:val="24"/>
          <w:szCs w:val="24"/>
        </w:rPr>
        <w:t xml:space="preserve">даје: </w:t>
      </w:r>
    </w:p>
    <w:p w:rsidR="005E0E12" w:rsidRPr="00AA1BA1" w:rsidRDefault="005E0E12" w:rsidP="009B012F">
      <w:pPr>
        <w:pStyle w:val="BodyText3"/>
        <w:spacing w:after="0" w:line="240" w:lineRule="auto"/>
        <w:ind w:firstLine="227"/>
        <w:jc w:val="both"/>
        <w:rPr>
          <w:w w:val="200"/>
          <w:sz w:val="24"/>
          <w:szCs w:val="24"/>
        </w:rPr>
      </w:pPr>
    </w:p>
    <w:p w:rsidR="005E0E12" w:rsidRPr="00AA1BA1" w:rsidRDefault="005E0E12" w:rsidP="009B012F">
      <w:pPr>
        <w:pStyle w:val="BodyText3"/>
        <w:spacing w:after="0" w:line="240" w:lineRule="auto"/>
        <w:ind w:firstLine="227"/>
        <w:jc w:val="center"/>
        <w:rPr>
          <w:b/>
          <w:bCs/>
          <w:sz w:val="24"/>
          <w:szCs w:val="24"/>
          <w:lang w:val="sr-Cyrl-CS"/>
        </w:rPr>
      </w:pPr>
      <w:r w:rsidRPr="00AA1BA1">
        <w:rPr>
          <w:b/>
          <w:bCs/>
          <w:sz w:val="24"/>
          <w:szCs w:val="24"/>
          <w:lang w:val="sr-Cyrl-CS"/>
        </w:rPr>
        <w:t xml:space="preserve">ИЗЈАВУ </w:t>
      </w:r>
    </w:p>
    <w:p w:rsidR="005E0E12" w:rsidRPr="00AA1BA1" w:rsidRDefault="00733CBA" w:rsidP="009B012F">
      <w:pPr>
        <w:pStyle w:val="BodyText3"/>
        <w:spacing w:after="0" w:line="240" w:lineRule="auto"/>
        <w:ind w:firstLine="227"/>
        <w:jc w:val="center"/>
        <w:rPr>
          <w:bCs/>
          <w:sz w:val="24"/>
          <w:szCs w:val="24"/>
        </w:rPr>
      </w:pPr>
      <w:r w:rsidRPr="00AA1BA1">
        <w:rPr>
          <w:b/>
          <w:bCs/>
          <w:sz w:val="24"/>
          <w:szCs w:val="24"/>
          <w:lang w:val="sr-Cyrl-CS"/>
        </w:rPr>
        <w:t>О</w:t>
      </w:r>
      <w:r w:rsidR="005E0E12" w:rsidRPr="00AA1BA1">
        <w:rPr>
          <w:b/>
          <w:bCs/>
          <w:sz w:val="24"/>
          <w:szCs w:val="24"/>
          <w:lang w:val="sr-Cyrl-CS"/>
        </w:rPr>
        <w:t xml:space="preserve"> НЕЗАВИСНОЈ </w:t>
      </w:r>
      <w:r w:rsidR="005E0E12" w:rsidRPr="00AA1BA1">
        <w:rPr>
          <w:b/>
          <w:bCs/>
          <w:sz w:val="24"/>
          <w:szCs w:val="24"/>
        </w:rPr>
        <w:t>ПОНУДИ</w:t>
      </w:r>
    </w:p>
    <w:p w:rsidR="005E0E12" w:rsidRPr="00AA1BA1" w:rsidRDefault="005E0E12" w:rsidP="009B012F">
      <w:pPr>
        <w:pStyle w:val="BodyText3"/>
        <w:spacing w:after="0" w:line="240" w:lineRule="auto"/>
        <w:jc w:val="both"/>
        <w:rPr>
          <w:bCs/>
          <w:sz w:val="24"/>
          <w:szCs w:val="24"/>
        </w:rPr>
      </w:pPr>
    </w:p>
    <w:p w:rsidR="005E0E12" w:rsidRPr="00AA1BA1" w:rsidRDefault="005E0E12" w:rsidP="009B012F">
      <w:pPr>
        <w:pStyle w:val="BodyText3"/>
        <w:spacing w:after="0" w:line="240" w:lineRule="auto"/>
        <w:jc w:val="both"/>
        <w:rPr>
          <w:bCs/>
          <w:sz w:val="24"/>
          <w:szCs w:val="24"/>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rPr>
        <w:tab/>
      </w:r>
      <w:r w:rsidRPr="00AA1BA1">
        <w:rPr>
          <w:rFonts w:ascii="Times New Roman" w:hAnsi="Times New Roman" w:cs="Times New Roman"/>
          <w:bCs/>
        </w:rPr>
        <w:t xml:space="preserve"> </w:t>
      </w:r>
    </w:p>
    <w:p w:rsidR="005E0E12" w:rsidRPr="00AA1BA1" w:rsidRDefault="005E0E12" w:rsidP="009B012F">
      <w:pPr>
        <w:spacing w:after="0" w:line="240" w:lineRule="auto"/>
        <w:jc w:val="both"/>
        <w:rPr>
          <w:rFonts w:ascii="Times New Roman" w:hAnsi="Times New Roman" w:cs="Times New Roman"/>
          <w:noProof/>
        </w:rPr>
      </w:pPr>
      <w:r w:rsidRPr="00AA1BA1">
        <w:rPr>
          <w:rFonts w:ascii="Times New Roman" w:hAnsi="Times New Roman" w:cs="Times New Roman"/>
        </w:rPr>
        <w:t>Под пуном материјалном и кривичном одговорношћу п</w:t>
      </w:r>
      <w:r w:rsidRPr="00AA1BA1">
        <w:rPr>
          <w:rFonts w:ascii="Times New Roman" w:hAnsi="Times New Roman" w:cs="Times New Roman"/>
          <w:bCs/>
        </w:rPr>
        <w:t xml:space="preserve">отврђујем да сам понуду у поступку јавне набавке мале вредности  </w:t>
      </w:r>
      <w:r w:rsidRPr="00AA1BA1">
        <w:rPr>
          <w:rFonts w:ascii="Times New Roman" w:hAnsi="Times New Roman" w:cs="Times New Roman"/>
          <w:iCs/>
        </w:rPr>
        <w:t>радова –</w:t>
      </w:r>
      <w:r w:rsidRPr="00AA1BA1">
        <w:rPr>
          <w:rFonts w:ascii="Times New Roman" w:eastAsia="TimesNewRomanPS-BoldMT" w:hAnsi="Times New Roman" w:cs="Times New Roman"/>
          <w:bCs/>
        </w:rPr>
        <w:t xml:space="preserve"> </w:t>
      </w:r>
      <w:r w:rsidRPr="00AA1BA1">
        <w:rPr>
          <w:rFonts w:ascii="Times New Roman" w:hAnsi="Times New Roman" w:cs="Times New Roman"/>
          <w:b/>
          <w:bCs/>
        </w:rPr>
        <w:t xml:space="preserve">Извођење радова у </w:t>
      </w:r>
      <w:r w:rsidR="00733CBA" w:rsidRPr="00AA1BA1">
        <w:rPr>
          <w:rFonts w:ascii="Times New Roman" w:hAnsi="Times New Roman" w:cs="Times New Roman"/>
          <w:b/>
          <w:bCs/>
          <w:lang w:val="sr-Cyrl-RS"/>
        </w:rPr>
        <w:t xml:space="preserve">делу </w:t>
      </w:r>
      <w:r w:rsidR="00733CBA" w:rsidRPr="00AA1BA1">
        <w:rPr>
          <w:rFonts w:ascii="Times New Roman" w:hAnsi="Times New Roman" w:cs="Times New Roman"/>
          <w:b/>
          <w:bCs/>
        </w:rPr>
        <w:t>подрумски</w:t>
      </w:r>
      <w:r w:rsidR="00733CBA" w:rsidRPr="00AA1BA1">
        <w:rPr>
          <w:rFonts w:ascii="Times New Roman" w:hAnsi="Times New Roman" w:cs="Times New Roman"/>
          <w:b/>
          <w:bCs/>
          <w:lang w:val="sr-Cyrl-RS"/>
        </w:rPr>
        <w:t>х</w:t>
      </w:r>
      <w:r w:rsidRPr="00AA1BA1">
        <w:rPr>
          <w:rFonts w:ascii="Times New Roman" w:hAnsi="Times New Roman" w:cs="Times New Roman"/>
          <w:b/>
          <w:bCs/>
        </w:rPr>
        <w:t xml:space="preserve"> просторија</w:t>
      </w:r>
      <w:r w:rsidRPr="00AA1BA1">
        <w:rPr>
          <w:rFonts w:ascii="Times New Roman" w:eastAsia="TimesNewRomanPS-BoldMT" w:hAnsi="Times New Roman" w:cs="Times New Roman"/>
          <w:b/>
          <w:bCs/>
        </w:rPr>
        <w:t xml:space="preserve"> - </w:t>
      </w:r>
      <w:r w:rsidRPr="00AA1BA1">
        <w:rPr>
          <w:rFonts w:ascii="Times New Roman" w:hAnsi="Times New Roman" w:cs="Times New Roman"/>
          <w:b/>
        </w:rPr>
        <w:t xml:space="preserve">ЈН бр. </w:t>
      </w:r>
      <w:r w:rsidR="00733CBA" w:rsidRPr="00AA1BA1">
        <w:rPr>
          <w:rFonts w:ascii="Times New Roman" w:hAnsi="Times New Roman" w:cs="Times New Roman"/>
          <w:b/>
          <w:lang w:val="sr-Cyrl-RS"/>
        </w:rPr>
        <w:t>6</w:t>
      </w:r>
      <w:r w:rsidR="00733CBA" w:rsidRPr="00AA1BA1">
        <w:rPr>
          <w:rFonts w:ascii="Times New Roman" w:hAnsi="Times New Roman" w:cs="Times New Roman"/>
          <w:b/>
        </w:rPr>
        <w:t>/201</w:t>
      </w:r>
      <w:r w:rsidR="00733CBA" w:rsidRPr="00AA1BA1">
        <w:rPr>
          <w:rFonts w:ascii="Times New Roman" w:hAnsi="Times New Roman" w:cs="Times New Roman"/>
          <w:b/>
          <w:lang w:val="sr-Cyrl-RS"/>
        </w:rPr>
        <w:t>8</w:t>
      </w:r>
      <w:r w:rsidRPr="00AA1BA1">
        <w:rPr>
          <w:rFonts w:ascii="Times New Roman" w:hAnsi="Times New Roman" w:cs="Times New Roman"/>
          <w:b/>
        </w:rPr>
        <w:t>–</w:t>
      </w:r>
      <w:r w:rsidRPr="00AA1BA1">
        <w:rPr>
          <w:rFonts w:ascii="Times New Roman" w:hAnsi="Times New Roman" w:cs="Times New Roman"/>
          <w:b/>
          <w:lang w:val="sr-Latn-CS"/>
        </w:rPr>
        <w:t>II</w:t>
      </w:r>
      <w:r w:rsidRPr="00AA1BA1">
        <w:rPr>
          <w:rFonts w:ascii="Times New Roman" w:hAnsi="Times New Roman" w:cs="Times New Roman"/>
          <w:b/>
        </w:rPr>
        <w:t>I</w:t>
      </w:r>
      <w:r w:rsidRPr="00AA1BA1">
        <w:rPr>
          <w:rFonts w:ascii="Times New Roman" w:hAnsi="Times New Roman" w:cs="Times New Roman"/>
        </w:rPr>
        <w:t xml:space="preserve">; </w:t>
      </w:r>
      <w:r w:rsidRPr="00AA1BA1">
        <w:rPr>
          <w:rFonts w:ascii="Times New Roman" w:hAnsi="Times New Roman" w:cs="Times New Roman"/>
          <w:bCs/>
        </w:rPr>
        <w:t>поднео независно, без договора са другим понуђачима или заинтересованим лицима.</w:t>
      </w:r>
    </w:p>
    <w:p w:rsidR="005E0E12" w:rsidRPr="00AA1BA1" w:rsidRDefault="005E0E12" w:rsidP="009B012F">
      <w:pPr>
        <w:spacing w:after="0" w:line="240" w:lineRule="auto"/>
        <w:jc w:val="both"/>
        <w:rPr>
          <w:rFonts w:ascii="Times New Roman" w:hAnsi="Times New Roman" w:cs="Times New Roman"/>
          <w:b/>
          <w:bCs/>
        </w:rPr>
      </w:pPr>
    </w:p>
    <w:p w:rsidR="005E0E12" w:rsidRPr="00AA1BA1" w:rsidRDefault="005E0E12" w:rsidP="009B012F">
      <w:pPr>
        <w:spacing w:after="0" w:line="240" w:lineRule="auto"/>
        <w:jc w:val="both"/>
        <w:rPr>
          <w:rFonts w:ascii="Times New Roman" w:hAnsi="Times New Roman" w:cs="Times New Roman"/>
          <w:b/>
          <w:bCs/>
        </w:rPr>
      </w:pPr>
    </w:p>
    <w:p w:rsidR="005E0E12" w:rsidRPr="00AA1BA1" w:rsidRDefault="005E0E12" w:rsidP="009B012F">
      <w:pPr>
        <w:pStyle w:val="BodyText3"/>
        <w:spacing w:after="0" w:line="240" w:lineRule="auto"/>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5E0E12" w:rsidRPr="00AA1BA1" w:rsidTr="002B1DE6">
        <w:tc>
          <w:tcPr>
            <w:tcW w:w="3080" w:type="dxa"/>
            <w:shd w:val="clear" w:color="auto" w:fill="auto"/>
            <w:vAlign w:val="center"/>
          </w:tcPr>
          <w:p w:rsidR="005E0E12" w:rsidRPr="00AA1BA1" w:rsidRDefault="005E0E12" w:rsidP="009B012F">
            <w:pPr>
              <w:pStyle w:val="BodyText2"/>
              <w:spacing w:after="0" w:line="240" w:lineRule="auto"/>
              <w:jc w:val="center"/>
            </w:pPr>
            <w:r w:rsidRPr="00AA1BA1">
              <w:t>Датум:</w:t>
            </w:r>
          </w:p>
        </w:tc>
        <w:tc>
          <w:tcPr>
            <w:tcW w:w="3065" w:type="dxa"/>
            <w:shd w:val="clear" w:color="auto" w:fill="auto"/>
            <w:vAlign w:val="center"/>
          </w:tcPr>
          <w:p w:rsidR="005E0E12" w:rsidRPr="00AA1BA1" w:rsidRDefault="005E0E12" w:rsidP="009B012F">
            <w:pPr>
              <w:pStyle w:val="BodyText2"/>
              <w:spacing w:after="0" w:line="240" w:lineRule="auto"/>
              <w:jc w:val="center"/>
            </w:pPr>
            <w:r w:rsidRPr="00AA1BA1">
              <w:t>М.П.</w:t>
            </w:r>
          </w:p>
        </w:tc>
        <w:tc>
          <w:tcPr>
            <w:tcW w:w="3097" w:type="dxa"/>
            <w:shd w:val="clear" w:color="auto" w:fill="auto"/>
            <w:vAlign w:val="center"/>
          </w:tcPr>
          <w:p w:rsidR="005E0E12" w:rsidRPr="00AA1BA1" w:rsidRDefault="005E0E12" w:rsidP="009B012F">
            <w:pPr>
              <w:pStyle w:val="BodyText2"/>
              <w:spacing w:after="0" w:line="240" w:lineRule="auto"/>
              <w:jc w:val="center"/>
            </w:pPr>
            <w:r w:rsidRPr="00AA1BA1">
              <w:t>Потпис понуђача</w:t>
            </w:r>
          </w:p>
        </w:tc>
      </w:tr>
      <w:tr w:rsidR="005E0E12" w:rsidRPr="00AA1BA1" w:rsidTr="002B1DE6">
        <w:tc>
          <w:tcPr>
            <w:tcW w:w="3080" w:type="dxa"/>
            <w:tcBorders>
              <w:bottom w:val="single" w:sz="4" w:space="0" w:color="000000"/>
            </w:tcBorders>
            <w:shd w:val="clear" w:color="auto" w:fill="auto"/>
          </w:tcPr>
          <w:p w:rsidR="005E0E12" w:rsidRPr="00AA1BA1" w:rsidRDefault="005E0E12" w:rsidP="009B012F">
            <w:pPr>
              <w:pStyle w:val="BodyText2"/>
              <w:snapToGrid w:val="0"/>
              <w:spacing w:after="0" w:line="240" w:lineRule="auto"/>
              <w:jc w:val="both"/>
            </w:pPr>
          </w:p>
        </w:tc>
        <w:tc>
          <w:tcPr>
            <w:tcW w:w="3065" w:type="dxa"/>
            <w:shd w:val="clear" w:color="auto" w:fill="auto"/>
          </w:tcPr>
          <w:p w:rsidR="005E0E12" w:rsidRPr="00AA1BA1" w:rsidRDefault="005E0E12" w:rsidP="009B012F">
            <w:pPr>
              <w:pStyle w:val="BodyText2"/>
              <w:snapToGrid w:val="0"/>
              <w:spacing w:after="0" w:line="240" w:lineRule="auto"/>
              <w:jc w:val="both"/>
            </w:pPr>
          </w:p>
        </w:tc>
        <w:tc>
          <w:tcPr>
            <w:tcW w:w="3097" w:type="dxa"/>
            <w:tcBorders>
              <w:bottom w:val="single" w:sz="4" w:space="0" w:color="000000"/>
            </w:tcBorders>
            <w:shd w:val="clear" w:color="auto" w:fill="auto"/>
          </w:tcPr>
          <w:p w:rsidR="005E0E12" w:rsidRPr="00AA1BA1" w:rsidRDefault="005E0E12" w:rsidP="009B012F">
            <w:pPr>
              <w:pStyle w:val="BodyText2"/>
              <w:snapToGrid w:val="0"/>
              <w:spacing w:after="0" w:line="240" w:lineRule="auto"/>
              <w:jc w:val="both"/>
            </w:pPr>
          </w:p>
        </w:tc>
      </w:tr>
    </w:tbl>
    <w:p w:rsidR="005E0E12" w:rsidRPr="00AA1BA1" w:rsidRDefault="005E0E12" w:rsidP="009B012F">
      <w:pPr>
        <w:pStyle w:val="BodyText3"/>
        <w:spacing w:after="0" w:line="240" w:lineRule="auto"/>
        <w:ind w:firstLine="227"/>
        <w:jc w:val="both"/>
      </w:pPr>
    </w:p>
    <w:p w:rsidR="005E0E12" w:rsidRPr="00AA1BA1" w:rsidRDefault="005E0E12" w:rsidP="009B012F">
      <w:pPr>
        <w:pStyle w:val="BodyText3"/>
        <w:spacing w:after="0" w:line="240" w:lineRule="auto"/>
        <w:ind w:firstLine="227"/>
        <w:jc w:val="both"/>
      </w:pPr>
    </w:p>
    <w:p w:rsidR="005E0E12" w:rsidRPr="00AA1BA1" w:rsidRDefault="005E0E12" w:rsidP="009B012F">
      <w:pPr>
        <w:tabs>
          <w:tab w:val="left" w:pos="6028"/>
        </w:tabs>
        <w:autoSpaceDE w:val="0"/>
        <w:spacing w:after="0" w:line="240" w:lineRule="auto"/>
        <w:rPr>
          <w:rFonts w:ascii="Times New Roman" w:hAnsi="Times New Roman" w:cs="Times New Roman"/>
        </w:rPr>
      </w:pPr>
    </w:p>
    <w:p w:rsidR="005E0E12" w:rsidRPr="00AA1BA1" w:rsidRDefault="005E0E12" w:rsidP="009B012F">
      <w:pPr>
        <w:tabs>
          <w:tab w:val="left" w:pos="6028"/>
        </w:tabs>
        <w:autoSpaceDE w:val="0"/>
        <w:spacing w:after="0" w:line="240" w:lineRule="auto"/>
        <w:jc w:val="both"/>
        <w:rPr>
          <w:rFonts w:ascii="Times New Roman" w:hAnsi="Times New Roman" w:cs="Times New Roman"/>
          <w:bCs/>
          <w:i/>
          <w:iCs/>
        </w:rPr>
      </w:pPr>
      <w:r w:rsidRPr="00AA1BA1">
        <w:rPr>
          <w:rFonts w:ascii="Times New Roman" w:hAnsi="Times New Roman" w:cs="Times New Roman"/>
          <w:b/>
          <w:bCs/>
          <w:i/>
          <w:iCs/>
        </w:rPr>
        <w:t xml:space="preserve">Напомена: </w:t>
      </w:r>
      <w:r w:rsidRPr="00AA1BA1">
        <w:rPr>
          <w:rFonts w:ascii="Times New Roman" w:hAnsi="Times New Roman" w:cs="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E0E12" w:rsidRPr="00AA1BA1" w:rsidRDefault="005E0E12" w:rsidP="009B012F">
      <w:pPr>
        <w:tabs>
          <w:tab w:val="left" w:pos="6028"/>
        </w:tabs>
        <w:autoSpaceDE w:val="0"/>
        <w:spacing w:after="0" w:line="240" w:lineRule="auto"/>
        <w:jc w:val="both"/>
        <w:rPr>
          <w:rFonts w:ascii="Times New Roman" w:hAnsi="Times New Roman" w:cs="Times New Roman"/>
          <w:bCs/>
          <w:i/>
          <w:iCs/>
        </w:rPr>
      </w:pPr>
      <w:r w:rsidRPr="00AA1BA1">
        <w:rPr>
          <w:rFonts w:ascii="Times New Roman" w:hAnsi="Times New Roman" w:cs="Times New Roman"/>
          <w:b/>
          <w:bCs/>
          <w:i/>
          <w:iCs/>
          <w:u w:val="single"/>
        </w:rPr>
        <w:t>Уколико понуду подноси група понуђача,</w:t>
      </w:r>
      <w:r w:rsidRPr="00AA1BA1">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5E0E12" w:rsidRPr="00AA1BA1" w:rsidRDefault="005E0E12" w:rsidP="009B012F">
      <w:pPr>
        <w:tabs>
          <w:tab w:val="left" w:pos="6028"/>
        </w:tabs>
        <w:autoSpaceDE w:val="0"/>
        <w:spacing w:after="0" w:line="240" w:lineRule="auto"/>
        <w:jc w:val="both"/>
        <w:rPr>
          <w:rFonts w:ascii="Times New Roman" w:hAnsi="Times New Roman" w:cs="Times New Roman"/>
          <w:bCs/>
          <w:i/>
          <w:iCs/>
        </w:rPr>
      </w:pPr>
    </w:p>
    <w:p w:rsidR="005E0E12" w:rsidRPr="00AA1BA1" w:rsidRDefault="005E0E12" w:rsidP="009B012F">
      <w:pPr>
        <w:tabs>
          <w:tab w:val="left" w:pos="6028"/>
        </w:tabs>
        <w:autoSpaceDE w:val="0"/>
        <w:spacing w:after="0" w:line="240" w:lineRule="auto"/>
        <w:jc w:val="both"/>
        <w:rPr>
          <w:rFonts w:ascii="Times New Roman" w:hAnsi="Times New Roman" w:cs="Times New Roman"/>
          <w:bCs/>
          <w:i/>
          <w:iCs/>
        </w:rPr>
      </w:pPr>
    </w:p>
    <w:p w:rsidR="005E0E12" w:rsidRPr="00AA1BA1" w:rsidRDefault="005E0E12" w:rsidP="009B012F">
      <w:pPr>
        <w:tabs>
          <w:tab w:val="left" w:pos="6028"/>
        </w:tabs>
        <w:autoSpaceDE w:val="0"/>
        <w:spacing w:after="0" w:line="240" w:lineRule="auto"/>
        <w:jc w:val="both"/>
        <w:rPr>
          <w:rFonts w:ascii="Times New Roman" w:hAnsi="Times New Roman" w:cs="Times New Roman"/>
          <w:bCs/>
          <w:i/>
          <w:iCs/>
        </w:rPr>
      </w:pPr>
    </w:p>
    <w:p w:rsidR="005E0E12" w:rsidRPr="00AA1BA1" w:rsidRDefault="005E0E12" w:rsidP="009B012F">
      <w:pPr>
        <w:tabs>
          <w:tab w:val="left" w:pos="6028"/>
        </w:tabs>
        <w:autoSpaceDE w:val="0"/>
        <w:spacing w:after="0" w:line="240" w:lineRule="auto"/>
        <w:jc w:val="both"/>
        <w:rPr>
          <w:rFonts w:ascii="Times New Roman" w:hAnsi="Times New Roman" w:cs="Times New Roman"/>
          <w:bCs/>
          <w:i/>
          <w:iCs/>
        </w:rPr>
      </w:pPr>
    </w:p>
    <w:p w:rsidR="005E0E12" w:rsidRPr="00AA1BA1" w:rsidRDefault="005E0E12" w:rsidP="009B012F">
      <w:pPr>
        <w:tabs>
          <w:tab w:val="left" w:pos="6028"/>
        </w:tabs>
        <w:autoSpaceDE w:val="0"/>
        <w:spacing w:after="0" w:line="240" w:lineRule="auto"/>
        <w:jc w:val="both"/>
        <w:rPr>
          <w:rFonts w:ascii="Times New Roman" w:hAnsi="Times New Roman" w:cs="Times New Roman"/>
          <w:bCs/>
          <w:i/>
          <w:iCs/>
        </w:rPr>
      </w:pPr>
    </w:p>
    <w:p w:rsidR="005E0E12" w:rsidRPr="00AA1BA1" w:rsidRDefault="005E0E12" w:rsidP="009B012F">
      <w:pPr>
        <w:tabs>
          <w:tab w:val="left" w:pos="6028"/>
        </w:tabs>
        <w:autoSpaceDE w:val="0"/>
        <w:spacing w:after="0" w:line="240" w:lineRule="auto"/>
        <w:jc w:val="both"/>
        <w:rPr>
          <w:rFonts w:ascii="Times New Roman" w:hAnsi="Times New Roman" w:cs="Times New Roman"/>
          <w:bCs/>
          <w:i/>
          <w:iCs/>
        </w:rPr>
      </w:pPr>
    </w:p>
    <w:p w:rsidR="00E10B02" w:rsidRPr="00AA1BA1" w:rsidRDefault="00E10B02" w:rsidP="009B012F">
      <w:pPr>
        <w:tabs>
          <w:tab w:val="left" w:pos="6028"/>
        </w:tabs>
        <w:autoSpaceDE w:val="0"/>
        <w:spacing w:after="0" w:line="240" w:lineRule="auto"/>
        <w:jc w:val="both"/>
        <w:rPr>
          <w:rFonts w:ascii="Times New Roman" w:hAnsi="Times New Roman" w:cs="Times New Roman"/>
          <w:bCs/>
          <w:i/>
          <w:iCs/>
        </w:rPr>
      </w:pPr>
    </w:p>
    <w:p w:rsidR="00E10B02" w:rsidRPr="00AA1BA1" w:rsidRDefault="00E10B02" w:rsidP="009B012F">
      <w:pPr>
        <w:tabs>
          <w:tab w:val="left" w:pos="6028"/>
        </w:tabs>
        <w:autoSpaceDE w:val="0"/>
        <w:spacing w:after="0" w:line="240" w:lineRule="auto"/>
        <w:jc w:val="both"/>
        <w:rPr>
          <w:rFonts w:ascii="Times New Roman" w:hAnsi="Times New Roman" w:cs="Times New Roman"/>
          <w:bCs/>
          <w:i/>
          <w:iCs/>
        </w:rPr>
      </w:pPr>
    </w:p>
    <w:p w:rsidR="00E10B02" w:rsidRPr="00AA1BA1" w:rsidRDefault="00E10B02" w:rsidP="009B012F">
      <w:pPr>
        <w:tabs>
          <w:tab w:val="left" w:pos="6028"/>
        </w:tabs>
        <w:autoSpaceDE w:val="0"/>
        <w:spacing w:after="0" w:line="240" w:lineRule="auto"/>
        <w:jc w:val="both"/>
        <w:rPr>
          <w:rFonts w:ascii="Times New Roman" w:hAnsi="Times New Roman" w:cs="Times New Roman"/>
          <w:bCs/>
          <w:i/>
          <w:iCs/>
        </w:rPr>
      </w:pPr>
    </w:p>
    <w:p w:rsidR="00E10B02" w:rsidRPr="00AA1BA1" w:rsidRDefault="00E10B02" w:rsidP="009B012F">
      <w:pPr>
        <w:tabs>
          <w:tab w:val="left" w:pos="6028"/>
        </w:tabs>
        <w:autoSpaceDE w:val="0"/>
        <w:spacing w:after="0" w:line="240" w:lineRule="auto"/>
        <w:jc w:val="both"/>
        <w:rPr>
          <w:rFonts w:ascii="Times New Roman" w:hAnsi="Times New Roman" w:cs="Times New Roman"/>
          <w:bCs/>
          <w:i/>
          <w:iCs/>
        </w:rPr>
      </w:pPr>
    </w:p>
    <w:p w:rsidR="00E10B02" w:rsidRPr="00AA1BA1" w:rsidRDefault="00E10B02" w:rsidP="009B012F">
      <w:pPr>
        <w:tabs>
          <w:tab w:val="left" w:pos="6028"/>
        </w:tabs>
        <w:autoSpaceDE w:val="0"/>
        <w:spacing w:after="0" w:line="240" w:lineRule="auto"/>
        <w:jc w:val="both"/>
        <w:rPr>
          <w:rFonts w:ascii="Times New Roman" w:hAnsi="Times New Roman" w:cs="Times New Roman"/>
          <w:bCs/>
          <w:i/>
          <w:iCs/>
        </w:rPr>
      </w:pPr>
    </w:p>
    <w:p w:rsidR="00E10B02" w:rsidRPr="00AA1BA1" w:rsidRDefault="00E10B02" w:rsidP="009B012F">
      <w:pPr>
        <w:tabs>
          <w:tab w:val="left" w:pos="6028"/>
        </w:tabs>
        <w:autoSpaceDE w:val="0"/>
        <w:spacing w:after="0" w:line="240" w:lineRule="auto"/>
        <w:jc w:val="both"/>
        <w:rPr>
          <w:rFonts w:ascii="Times New Roman" w:hAnsi="Times New Roman" w:cs="Times New Roman"/>
          <w:bCs/>
          <w:i/>
          <w:iCs/>
        </w:rPr>
      </w:pPr>
    </w:p>
    <w:p w:rsidR="00E10B02" w:rsidRPr="00AA1BA1" w:rsidRDefault="00E10B02" w:rsidP="009B012F">
      <w:pPr>
        <w:tabs>
          <w:tab w:val="left" w:pos="6028"/>
        </w:tabs>
        <w:autoSpaceDE w:val="0"/>
        <w:spacing w:after="0" w:line="240" w:lineRule="auto"/>
        <w:jc w:val="both"/>
        <w:rPr>
          <w:rFonts w:ascii="Times New Roman" w:hAnsi="Times New Roman" w:cs="Times New Roman"/>
          <w:bCs/>
          <w:i/>
          <w:iCs/>
        </w:rPr>
      </w:pPr>
    </w:p>
    <w:p w:rsidR="00E10B02" w:rsidRPr="00AA1BA1" w:rsidRDefault="00E10B02" w:rsidP="009B012F">
      <w:pPr>
        <w:tabs>
          <w:tab w:val="left" w:pos="6028"/>
        </w:tabs>
        <w:autoSpaceDE w:val="0"/>
        <w:spacing w:after="0" w:line="240" w:lineRule="auto"/>
        <w:jc w:val="both"/>
        <w:rPr>
          <w:rFonts w:ascii="Times New Roman" w:hAnsi="Times New Roman" w:cs="Times New Roman"/>
          <w:bCs/>
          <w:i/>
          <w:iCs/>
        </w:rPr>
      </w:pPr>
    </w:p>
    <w:p w:rsidR="00E10B02" w:rsidRPr="00AA1BA1" w:rsidRDefault="00E10B02" w:rsidP="009B012F">
      <w:pPr>
        <w:tabs>
          <w:tab w:val="left" w:pos="6028"/>
        </w:tabs>
        <w:autoSpaceDE w:val="0"/>
        <w:spacing w:after="0" w:line="240" w:lineRule="auto"/>
        <w:jc w:val="both"/>
        <w:rPr>
          <w:rFonts w:ascii="Times New Roman" w:hAnsi="Times New Roman" w:cs="Times New Roman"/>
          <w:bCs/>
          <w:i/>
          <w:iCs/>
        </w:rPr>
      </w:pPr>
    </w:p>
    <w:p w:rsidR="005E0E12" w:rsidRPr="00AA1BA1" w:rsidRDefault="005E0E12" w:rsidP="009B012F">
      <w:pPr>
        <w:tabs>
          <w:tab w:val="left" w:pos="6028"/>
        </w:tabs>
        <w:autoSpaceDE w:val="0"/>
        <w:spacing w:after="0" w:line="240" w:lineRule="auto"/>
        <w:jc w:val="both"/>
        <w:rPr>
          <w:rFonts w:ascii="Times New Roman" w:hAnsi="Times New Roman" w:cs="Times New Roman"/>
          <w:bCs/>
          <w:i/>
          <w:iCs/>
        </w:rPr>
      </w:pPr>
    </w:p>
    <w:p w:rsidR="005E0E12" w:rsidRPr="00AA1BA1" w:rsidRDefault="005E0E12" w:rsidP="009B012F">
      <w:pPr>
        <w:tabs>
          <w:tab w:val="left" w:pos="6028"/>
        </w:tabs>
        <w:autoSpaceDE w:val="0"/>
        <w:spacing w:after="0" w:line="240" w:lineRule="auto"/>
        <w:jc w:val="both"/>
        <w:rPr>
          <w:rFonts w:ascii="Times New Roman" w:hAnsi="Times New Roman" w:cs="Times New Roman"/>
          <w:bCs/>
          <w:i/>
          <w:iCs/>
        </w:rPr>
      </w:pPr>
    </w:p>
    <w:p w:rsidR="005E0E12" w:rsidRPr="00AA1BA1" w:rsidRDefault="005E0E12" w:rsidP="009B012F">
      <w:pPr>
        <w:tabs>
          <w:tab w:val="left" w:pos="6028"/>
        </w:tabs>
        <w:autoSpaceDE w:val="0"/>
        <w:spacing w:after="0" w:line="240" w:lineRule="auto"/>
        <w:jc w:val="both"/>
        <w:rPr>
          <w:rFonts w:ascii="Times New Roman" w:hAnsi="Times New Roman" w:cs="Times New Roman"/>
          <w:bCs/>
          <w:i/>
          <w:iCs/>
        </w:rPr>
      </w:pPr>
    </w:p>
    <w:p w:rsidR="007D089F" w:rsidRPr="00AA1BA1" w:rsidRDefault="007D089F" w:rsidP="009B012F">
      <w:pPr>
        <w:pStyle w:val="ListParagraph"/>
        <w:shd w:val="clear" w:color="auto" w:fill="C6D9F1"/>
        <w:spacing w:line="240" w:lineRule="auto"/>
        <w:ind w:left="0"/>
        <w:jc w:val="center"/>
        <w:rPr>
          <w:b/>
          <w:i/>
          <w:sz w:val="28"/>
          <w:szCs w:val="28"/>
        </w:rPr>
      </w:pPr>
    </w:p>
    <w:p w:rsidR="005E0E12" w:rsidRPr="00AA1BA1" w:rsidRDefault="005E0E12" w:rsidP="009B012F">
      <w:pPr>
        <w:pStyle w:val="ListParagraph"/>
        <w:shd w:val="clear" w:color="auto" w:fill="C6D9F1"/>
        <w:spacing w:line="240" w:lineRule="auto"/>
        <w:ind w:left="0"/>
        <w:jc w:val="center"/>
        <w:rPr>
          <w:b/>
          <w:i/>
          <w:sz w:val="28"/>
          <w:szCs w:val="28"/>
        </w:rPr>
      </w:pPr>
      <w:r w:rsidRPr="00AA1BA1">
        <w:rPr>
          <w:b/>
          <w:i/>
          <w:sz w:val="28"/>
          <w:szCs w:val="28"/>
        </w:rPr>
        <w:t>X</w:t>
      </w:r>
      <w:r w:rsidRPr="00AA1BA1">
        <w:rPr>
          <w:b/>
          <w:i/>
          <w:sz w:val="28"/>
          <w:szCs w:val="28"/>
          <w:lang w:val="sr-Latn-CS"/>
        </w:rPr>
        <w:t>II</w:t>
      </w:r>
      <w:r w:rsidRPr="00AA1BA1">
        <w:rPr>
          <w:b/>
          <w:i/>
          <w:sz w:val="28"/>
          <w:szCs w:val="28"/>
          <w:lang w:val="ru-RU"/>
        </w:rPr>
        <w:t xml:space="preserve"> </w:t>
      </w:r>
      <w:r w:rsidRPr="00AA1BA1">
        <w:rPr>
          <w:b/>
          <w:i/>
          <w:sz w:val="28"/>
          <w:szCs w:val="28"/>
        </w:rPr>
        <w:t>РЕФЕРЕНТНА ЛИСТА</w:t>
      </w:r>
    </w:p>
    <w:p w:rsidR="005E0E12" w:rsidRPr="00AA1BA1" w:rsidRDefault="005E0E12" w:rsidP="009B012F">
      <w:pPr>
        <w:pStyle w:val="NoSpacing"/>
      </w:pPr>
    </w:p>
    <w:p w:rsidR="005E0E12" w:rsidRPr="00AA1BA1" w:rsidRDefault="005E0E12" w:rsidP="009B012F">
      <w:pPr>
        <w:pStyle w:val="NoSpacing"/>
      </w:pPr>
    </w:p>
    <w:p w:rsidR="005E0E12" w:rsidRPr="00AA1BA1" w:rsidRDefault="005E0E12" w:rsidP="009B012F">
      <w:pPr>
        <w:pStyle w:val="NoSpacing"/>
      </w:pPr>
    </w:p>
    <w:p w:rsidR="005E0E12" w:rsidRPr="00AA1BA1" w:rsidRDefault="005E0E12" w:rsidP="009B012F">
      <w:pPr>
        <w:pStyle w:val="NoSpacing"/>
      </w:pPr>
      <w:r w:rsidRPr="00AA1BA1">
        <w:t>Понуђач: _____________________________________________________</w:t>
      </w:r>
    </w:p>
    <w:p w:rsidR="005E0E12" w:rsidRPr="00AA1BA1" w:rsidRDefault="005E0E12" w:rsidP="009B012F">
      <w:pPr>
        <w:pStyle w:val="NoSpacing"/>
      </w:pPr>
      <w:r w:rsidRPr="00AA1BA1">
        <w:t>(заокружити начин на који се подноси понуда):</w:t>
      </w:r>
    </w:p>
    <w:p w:rsidR="005E0E12" w:rsidRPr="00AA1BA1" w:rsidRDefault="005E0E12" w:rsidP="009B012F">
      <w:pPr>
        <w:pStyle w:val="NoSpacing"/>
      </w:pPr>
      <w:r w:rsidRPr="00AA1BA1">
        <w:t>а) самостално</w:t>
      </w:r>
    </w:p>
    <w:p w:rsidR="005E0E12" w:rsidRPr="00AA1BA1" w:rsidRDefault="005E0E12" w:rsidP="009B012F">
      <w:pPr>
        <w:pStyle w:val="NoSpacing"/>
      </w:pPr>
      <w:r w:rsidRPr="00AA1BA1">
        <w:t>б) подноси заједничку понуду</w:t>
      </w:r>
    </w:p>
    <w:p w:rsidR="005E0E12" w:rsidRPr="00AA1BA1" w:rsidRDefault="005E0E12" w:rsidP="009B012F">
      <w:pPr>
        <w:pStyle w:val="NoSpacing"/>
      </w:pPr>
    </w:p>
    <w:p w:rsidR="005E0E12" w:rsidRPr="00AA1BA1" w:rsidRDefault="005E0E12" w:rsidP="009B012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849"/>
        <w:gridCol w:w="1777"/>
        <w:gridCol w:w="1797"/>
        <w:gridCol w:w="2113"/>
      </w:tblGrid>
      <w:tr w:rsidR="005E0E12" w:rsidRPr="00AA1BA1" w:rsidTr="002B1DE6">
        <w:tc>
          <w:tcPr>
            <w:tcW w:w="706" w:type="dxa"/>
            <w:vAlign w:val="center"/>
          </w:tcPr>
          <w:p w:rsidR="005E0E12" w:rsidRPr="00AA1BA1" w:rsidRDefault="005E0E12" w:rsidP="009B012F">
            <w:pPr>
              <w:pStyle w:val="NoSpacing"/>
              <w:jc w:val="center"/>
              <w:rPr>
                <w:b/>
                <w:sz w:val="20"/>
                <w:szCs w:val="20"/>
              </w:rPr>
            </w:pPr>
            <w:r w:rsidRPr="00AA1BA1">
              <w:rPr>
                <w:b/>
                <w:sz w:val="20"/>
                <w:szCs w:val="20"/>
              </w:rPr>
              <w:t>Ред. Број</w:t>
            </w:r>
          </w:p>
        </w:tc>
        <w:tc>
          <w:tcPr>
            <w:tcW w:w="2849" w:type="dxa"/>
            <w:vAlign w:val="center"/>
          </w:tcPr>
          <w:p w:rsidR="005E0E12" w:rsidRPr="00AA1BA1" w:rsidRDefault="005E0E12" w:rsidP="009B012F">
            <w:pPr>
              <w:pStyle w:val="NoSpacing"/>
              <w:jc w:val="center"/>
              <w:rPr>
                <w:b/>
                <w:sz w:val="20"/>
                <w:szCs w:val="20"/>
              </w:rPr>
            </w:pPr>
            <w:r w:rsidRPr="00AA1BA1">
              <w:rPr>
                <w:b/>
                <w:sz w:val="20"/>
                <w:szCs w:val="20"/>
              </w:rPr>
              <w:t>Референтни наручилац</w:t>
            </w:r>
          </w:p>
        </w:tc>
        <w:tc>
          <w:tcPr>
            <w:tcW w:w="1777" w:type="dxa"/>
            <w:vAlign w:val="center"/>
          </w:tcPr>
          <w:p w:rsidR="005E0E12" w:rsidRPr="00AA1BA1" w:rsidRDefault="005E0E12" w:rsidP="009B012F">
            <w:pPr>
              <w:pStyle w:val="NoSpacing"/>
              <w:jc w:val="center"/>
              <w:rPr>
                <w:b/>
                <w:sz w:val="20"/>
                <w:szCs w:val="20"/>
              </w:rPr>
            </w:pPr>
            <w:r w:rsidRPr="00AA1BA1">
              <w:rPr>
                <w:b/>
                <w:sz w:val="20"/>
                <w:szCs w:val="20"/>
              </w:rPr>
              <w:t xml:space="preserve">Период у коме су извођени радови – </w:t>
            </w:r>
          </w:p>
          <w:p w:rsidR="005E0E12" w:rsidRPr="00AA1BA1" w:rsidRDefault="000D4948" w:rsidP="009B012F">
            <w:pPr>
              <w:pStyle w:val="NoSpacing"/>
              <w:jc w:val="center"/>
              <w:rPr>
                <w:b/>
                <w:sz w:val="20"/>
                <w:szCs w:val="20"/>
              </w:rPr>
            </w:pPr>
            <w:r w:rsidRPr="00AA1BA1">
              <w:rPr>
                <w:b/>
                <w:sz w:val="20"/>
                <w:szCs w:val="20"/>
              </w:rPr>
              <w:t>201</w:t>
            </w:r>
            <w:r w:rsidRPr="00AA1BA1">
              <w:rPr>
                <w:b/>
                <w:sz w:val="20"/>
                <w:szCs w:val="20"/>
                <w:lang w:val="sr-Cyrl-RS"/>
              </w:rPr>
              <w:t>5</w:t>
            </w:r>
            <w:r w:rsidR="005E0E12" w:rsidRPr="00AA1BA1">
              <w:rPr>
                <w:b/>
                <w:sz w:val="20"/>
                <w:szCs w:val="20"/>
              </w:rPr>
              <w:t>. година</w:t>
            </w:r>
          </w:p>
        </w:tc>
        <w:tc>
          <w:tcPr>
            <w:tcW w:w="1797" w:type="dxa"/>
            <w:vAlign w:val="center"/>
          </w:tcPr>
          <w:p w:rsidR="005E0E12" w:rsidRPr="00AA1BA1" w:rsidRDefault="005E0E12" w:rsidP="009B012F">
            <w:pPr>
              <w:pStyle w:val="NoSpacing"/>
              <w:jc w:val="center"/>
              <w:rPr>
                <w:b/>
                <w:sz w:val="20"/>
                <w:szCs w:val="20"/>
              </w:rPr>
            </w:pPr>
            <w:r w:rsidRPr="00AA1BA1">
              <w:rPr>
                <w:b/>
                <w:sz w:val="20"/>
                <w:szCs w:val="20"/>
              </w:rPr>
              <w:t xml:space="preserve">Уговорена вредност </w:t>
            </w:r>
          </w:p>
          <w:p w:rsidR="005E0E12" w:rsidRPr="00AA1BA1" w:rsidRDefault="005E0E12" w:rsidP="009B012F">
            <w:pPr>
              <w:pStyle w:val="NoSpacing"/>
              <w:jc w:val="center"/>
              <w:rPr>
                <w:b/>
                <w:sz w:val="20"/>
                <w:szCs w:val="20"/>
              </w:rPr>
            </w:pPr>
            <w:r w:rsidRPr="00AA1BA1">
              <w:rPr>
                <w:b/>
                <w:sz w:val="20"/>
                <w:szCs w:val="20"/>
              </w:rPr>
              <w:t>(са ПДВ-ом)</w:t>
            </w:r>
          </w:p>
        </w:tc>
        <w:tc>
          <w:tcPr>
            <w:tcW w:w="2113" w:type="dxa"/>
            <w:vAlign w:val="center"/>
          </w:tcPr>
          <w:p w:rsidR="005E0E12" w:rsidRPr="00AA1BA1" w:rsidRDefault="005E0E12" w:rsidP="009B012F">
            <w:pPr>
              <w:pStyle w:val="NoSpacing"/>
              <w:jc w:val="center"/>
              <w:rPr>
                <w:b/>
                <w:sz w:val="20"/>
                <w:szCs w:val="20"/>
              </w:rPr>
            </w:pPr>
            <w:r w:rsidRPr="00AA1BA1">
              <w:rPr>
                <w:b/>
                <w:sz w:val="20"/>
                <w:szCs w:val="20"/>
              </w:rPr>
              <w:t xml:space="preserve">Напомена </w:t>
            </w:r>
          </w:p>
          <w:p w:rsidR="005E0E12" w:rsidRPr="00AA1BA1" w:rsidRDefault="005E0E12" w:rsidP="009B012F">
            <w:pPr>
              <w:pStyle w:val="NoSpacing"/>
              <w:jc w:val="center"/>
              <w:rPr>
                <w:b/>
                <w:sz w:val="20"/>
                <w:szCs w:val="20"/>
              </w:rPr>
            </w:pPr>
            <w:r w:rsidRPr="00AA1BA1">
              <w:rPr>
                <w:b/>
                <w:sz w:val="20"/>
                <w:szCs w:val="20"/>
              </w:rPr>
              <w:t>(само за чланове групе)</w:t>
            </w:r>
          </w:p>
        </w:tc>
      </w:tr>
      <w:tr w:rsidR="005E0E12" w:rsidRPr="00AA1BA1" w:rsidTr="002B1DE6">
        <w:trPr>
          <w:trHeight w:val="576"/>
        </w:trPr>
        <w:tc>
          <w:tcPr>
            <w:tcW w:w="706" w:type="dxa"/>
            <w:vAlign w:val="center"/>
          </w:tcPr>
          <w:p w:rsidR="005E0E12" w:rsidRPr="00AA1BA1" w:rsidRDefault="005E0E12" w:rsidP="009B012F">
            <w:pPr>
              <w:pStyle w:val="NoSpacing"/>
              <w:jc w:val="center"/>
              <w:rPr>
                <w:b/>
              </w:rPr>
            </w:pPr>
          </w:p>
          <w:p w:rsidR="005E0E12" w:rsidRPr="00AA1BA1" w:rsidRDefault="005E0E12" w:rsidP="009B012F">
            <w:pPr>
              <w:pStyle w:val="NoSpacing"/>
              <w:jc w:val="center"/>
              <w:rPr>
                <w:b/>
              </w:rPr>
            </w:pPr>
            <w:r w:rsidRPr="00AA1BA1">
              <w:rPr>
                <w:b/>
              </w:rPr>
              <w:t>1.</w:t>
            </w:r>
          </w:p>
        </w:tc>
        <w:tc>
          <w:tcPr>
            <w:tcW w:w="2849" w:type="dxa"/>
          </w:tcPr>
          <w:p w:rsidR="005E0E12" w:rsidRPr="00AA1BA1" w:rsidRDefault="005E0E12" w:rsidP="009B012F">
            <w:pPr>
              <w:pStyle w:val="NoSpacing"/>
            </w:pPr>
          </w:p>
          <w:p w:rsidR="005E0E12" w:rsidRPr="00AA1BA1" w:rsidRDefault="005E0E12" w:rsidP="009B012F">
            <w:pPr>
              <w:pStyle w:val="NoSpacing"/>
            </w:pPr>
          </w:p>
        </w:tc>
        <w:tc>
          <w:tcPr>
            <w:tcW w:w="1777" w:type="dxa"/>
          </w:tcPr>
          <w:p w:rsidR="005E0E12" w:rsidRPr="00AA1BA1" w:rsidRDefault="005E0E12" w:rsidP="009B012F">
            <w:pPr>
              <w:pStyle w:val="NoSpacing"/>
            </w:pPr>
          </w:p>
        </w:tc>
        <w:tc>
          <w:tcPr>
            <w:tcW w:w="1797" w:type="dxa"/>
          </w:tcPr>
          <w:p w:rsidR="005E0E12" w:rsidRPr="00AA1BA1" w:rsidRDefault="005E0E12" w:rsidP="009B012F">
            <w:pPr>
              <w:pStyle w:val="NoSpacing"/>
            </w:pPr>
          </w:p>
        </w:tc>
        <w:tc>
          <w:tcPr>
            <w:tcW w:w="2113" w:type="dxa"/>
          </w:tcPr>
          <w:p w:rsidR="005E0E12" w:rsidRPr="00AA1BA1" w:rsidRDefault="005E0E12" w:rsidP="009B012F">
            <w:pPr>
              <w:pStyle w:val="NoSpacing"/>
            </w:pPr>
          </w:p>
        </w:tc>
      </w:tr>
      <w:tr w:rsidR="005E0E12" w:rsidRPr="00AA1BA1" w:rsidTr="002B1DE6">
        <w:tc>
          <w:tcPr>
            <w:tcW w:w="706" w:type="dxa"/>
            <w:vAlign w:val="center"/>
          </w:tcPr>
          <w:p w:rsidR="005E0E12" w:rsidRPr="00AA1BA1" w:rsidRDefault="005E0E12" w:rsidP="009B012F">
            <w:pPr>
              <w:pStyle w:val="NoSpacing"/>
              <w:jc w:val="center"/>
              <w:rPr>
                <w:b/>
              </w:rPr>
            </w:pPr>
          </w:p>
          <w:p w:rsidR="005E0E12" w:rsidRPr="00AA1BA1" w:rsidRDefault="005E0E12" w:rsidP="009B012F">
            <w:pPr>
              <w:pStyle w:val="NoSpacing"/>
              <w:jc w:val="center"/>
              <w:rPr>
                <w:b/>
              </w:rPr>
            </w:pPr>
            <w:r w:rsidRPr="00AA1BA1">
              <w:rPr>
                <w:b/>
              </w:rPr>
              <w:t>2.</w:t>
            </w:r>
          </w:p>
        </w:tc>
        <w:tc>
          <w:tcPr>
            <w:tcW w:w="2849" w:type="dxa"/>
          </w:tcPr>
          <w:p w:rsidR="005E0E12" w:rsidRPr="00AA1BA1" w:rsidRDefault="005E0E12" w:rsidP="009B012F">
            <w:pPr>
              <w:pStyle w:val="NoSpacing"/>
            </w:pPr>
          </w:p>
          <w:p w:rsidR="005E0E12" w:rsidRPr="00AA1BA1" w:rsidRDefault="005E0E12" w:rsidP="009B012F">
            <w:pPr>
              <w:pStyle w:val="NoSpacing"/>
            </w:pPr>
          </w:p>
        </w:tc>
        <w:tc>
          <w:tcPr>
            <w:tcW w:w="1777" w:type="dxa"/>
          </w:tcPr>
          <w:p w:rsidR="005E0E12" w:rsidRPr="00AA1BA1" w:rsidRDefault="005E0E12" w:rsidP="009B012F">
            <w:pPr>
              <w:pStyle w:val="NoSpacing"/>
            </w:pPr>
          </w:p>
        </w:tc>
        <w:tc>
          <w:tcPr>
            <w:tcW w:w="1797" w:type="dxa"/>
          </w:tcPr>
          <w:p w:rsidR="005E0E12" w:rsidRPr="00AA1BA1" w:rsidRDefault="005E0E12" w:rsidP="009B012F">
            <w:pPr>
              <w:pStyle w:val="NoSpacing"/>
            </w:pPr>
          </w:p>
        </w:tc>
        <w:tc>
          <w:tcPr>
            <w:tcW w:w="2113" w:type="dxa"/>
          </w:tcPr>
          <w:p w:rsidR="005E0E12" w:rsidRPr="00AA1BA1" w:rsidRDefault="005E0E12" w:rsidP="009B012F">
            <w:pPr>
              <w:pStyle w:val="NoSpacing"/>
            </w:pPr>
          </w:p>
        </w:tc>
      </w:tr>
      <w:tr w:rsidR="005E0E12" w:rsidRPr="00AA1BA1" w:rsidTr="002B1DE6">
        <w:tc>
          <w:tcPr>
            <w:tcW w:w="706" w:type="dxa"/>
            <w:vAlign w:val="center"/>
          </w:tcPr>
          <w:p w:rsidR="005E0E12" w:rsidRPr="00AA1BA1" w:rsidRDefault="005E0E12" w:rsidP="009B012F">
            <w:pPr>
              <w:pStyle w:val="NoSpacing"/>
              <w:jc w:val="center"/>
              <w:rPr>
                <w:b/>
              </w:rPr>
            </w:pPr>
          </w:p>
          <w:p w:rsidR="005E0E12" w:rsidRPr="00AA1BA1" w:rsidRDefault="005E0E12" w:rsidP="009B012F">
            <w:pPr>
              <w:pStyle w:val="NoSpacing"/>
              <w:jc w:val="center"/>
              <w:rPr>
                <w:b/>
              </w:rPr>
            </w:pPr>
            <w:r w:rsidRPr="00AA1BA1">
              <w:rPr>
                <w:b/>
              </w:rPr>
              <w:t>3.</w:t>
            </w:r>
          </w:p>
        </w:tc>
        <w:tc>
          <w:tcPr>
            <w:tcW w:w="2849" w:type="dxa"/>
          </w:tcPr>
          <w:p w:rsidR="005E0E12" w:rsidRPr="00AA1BA1" w:rsidRDefault="005E0E12" w:rsidP="009B012F">
            <w:pPr>
              <w:pStyle w:val="NoSpacing"/>
            </w:pPr>
          </w:p>
          <w:p w:rsidR="005E0E12" w:rsidRPr="00AA1BA1" w:rsidRDefault="005E0E12" w:rsidP="009B012F">
            <w:pPr>
              <w:pStyle w:val="NoSpacing"/>
            </w:pPr>
          </w:p>
        </w:tc>
        <w:tc>
          <w:tcPr>
            <w:tcW w:w="1777" w:type="dxa"/>
          </w:tcPr>
          <w:p w:rsidR="005E0E12" w:rsidRPr="00AA1BA1" w:rsidRDefault="005E0E12" w:rsidP="009B012F">
            <w:pPr>
              <w:pStyle w:val="NoSpacing"/>
            </w:pPr>
          </w:p>
        </w:tc>
        <w:tc>
          <w:tcPr>
            <w:tcW w:w="1797" w:type="dxa"/>
          </w:tcPr>
          <w:p w:rsidR="005E0E12" w:rsidRPr="00AA1BA1" w:rsidRDefault="005E0E12" w:rsidP="009B012F">
            <w:pPr>
              <w:pStyle w:val="NoSpacing"/>
            </w:pPr>
          </w:p>
        </w:tc>
        <w:tc>
          <w:tcPr>
            <w:tcW w:w="2113" w:type="dxa"/>
          </w:tcPr>
          <w:p w:rsidR="005E0E12" w:rsidRPr="00AA1BA1" w:rsidRDefault="005E0E12" w:rsidP="009B012F">
            <w:pPr>
              <w:pStyle w:val="NoSpacing"/>
            </w:pPr>
          </w:p>
        </w:tc>
      </w:tr>
      <w:tr w:rsidR="005E0E12" w:rsidRPr="00AA1BA1" w:rsidTr="002B1DE6">
        <w:tc>
          <w:tcPr>
            <w:tcW w:w="706" w:type="dxa"/>
            <w:tcBorders>
              <w:right w:val="nil"/>
            </w:tcBorders>
            <w:vAlign w:val="center"/>
          </w:tcPr>
          <w:p w:rsidR="005E0E12" w:rsidRPr="00AA1BA1" w:rsidRDefault="005E0E12" w:rsidP="009B012F">
            <w:pPr>
              <w:pStyle w:val="NoSpacing"/>
              <w:jc w:val="center"/>
              <w:rPr>
                <w:b/>
              </w:rPr>
            </w:pPr>
          </w:p>
        </w:tc>
        <w:tc>
          <w:tcPr>
            <w:tcW w:w="2849" w:type="dxa"/>
            <w:tcBorders>
              <w:left w:val="nil"/>
              <w:right w:val="nil"/>
            </w:tcBorders>
          </w:tcPr>
          <w:p w:rsidR="005E0E12" w:rsidRPr="00AA1BA1" w:rsidRDefault="005E0E12" w:rsidP="009B012F">
            <w:pPr>
              <w:pStyle w:val="NoSpacing"/>
              <w:rPr>
                <w:b/>
              </w:rPr>
            </w:pPr>
            <w:r w:rsidRPr="00AA1BA1">
              <w:rPr>
                <w:b/>
              </w:rPr>
              <w:t>УКУПНА УГОВОР</w:t>
            </w:r>
            <w:r w:rsidR="000D4948" w:rsidRPr="00AA1BA1">
              <w:rPr>
                <w:b/>
              </w:rPr>
              <w:t>ЕНА ВРЕДНОСТ у 201</w:t>
            </w:r>
            <w:r w:rsidR="000D4948" w:rsidRPr="00AA1BA1">
              <w:rPr>
                <w:b/>
                <w:lang w:val="sr-Cyrl-RS"/>
              </w:rPr>
              <w:t>5</w:t>
            </w:r>
            <w:r w:rsidRPr="00AA1BA1">
              <w:rPr>
                <w:b/>
              </w:rPr>
              <w:t>. години (са ПДВ-ом)</w:t>
            </w:r>
          </w:p>
        </w:tc>
        <w:tc>
          <w:tcPr>
            <w:tcW w:w="1777" w:type="dxa"/>
            <w:tcBorders>
              <w:left w:val="nil"/>
            </w:tcBorders>
          </w:tcPr>
          <w:p w:rsidR="005E0E12" w:rsidRPr="00AA1BA1" w:rsidRDefault="005E0E12" w:rsidP="009B012F">
            <w:pPr>
              <w:pStyle w:val="NoSpacing"/>
            </w:pPr>
          </w:p>
        </w:tc>
        <w:tc>
          <w:tcPr>
            <w:tcW w:w="1797" w:type="dxa"/>
            <w:tcBorders>
              <w:right w:val="nil"/>
            </w:tcBorders>
          </w:tcPr>
          <w:p w:rsidR="005E0E12" w:rsidRPr="00AA1BA1" w:rsidRDefault="005E0E12" w:rsidP="009B012F">
            <w:pPr>
              <w:pStyle w:val="NoSpacing"/>
            </w:pPr>
          </w:p>
        </w:tc>
        <w:tc>
          <w:tcPr>
            <w:tcW w:w="2113" w:type="dxa"/>
            <w:tcBorders>
              <w:left w:val="nil"/>
            </w:tcBorders>
          </w:tcPr>
          <w:p w:rsidR="005E0E12" w:rsidRPr="00AA1BA1" w:rsidRDefault="005E0E12" w:rsidP="009B012F">
            <w:pPr>
              <w:pStyle w:val="NoSpacing"/>
            </w:pPr>
          </w:p>
        </w:tc>
      </w:tr>
    </w:tbl>
    <w:p w:rsidR="005E0E12" w:rsidRPr="00AA1BA1" w:rsidRDefault="005E0E12" w:rsidP="009B012F">
      <w:pPr>
        <w:pStyle w:val="NoSpacing"/>
      </w:pPr>
    </w:p>
    <w:p w:rsidR="005E0E12" w:rsidRPr="00AA1BA1" w:rsidRDefault="005E0E12" w:rsidP="009B012F">
      <w:pPr>
        <w:pStyle w:val="NoSpacing"/>
      </w:pPr>
    </w:p>
    <w:p w:rsidR="005E0E12" w:rsidRPr="00AA1BA1" w:rsidRDefault="005E0E12" w:rsidP="009B012F">
      <w:pPr>
        <w:pStyle w:val="NoSpacing"/>
      </w:pPr>
    </w:p>
    <w:p w:rsidR="005E0E12" w:rsidRPr="00AA1BA1" w:rsidRDefault="005E0E12" w:rsidP="009B012F">
      <w:pPr>
        <w:pStyle w:val="NoSpacing"/>
      </w:pPr>
    </w:p>
    <w:p w:rsidR="005E0E12" w:rsidRPr="00AA1BA1" w:rsidRDefault="005E0E12" w:rsidP="009B012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890"/>
        <w:gridCol w:w="1768"/>
        <w:gridCol w:w="1790"/>
        <w:gridCol w:w="2118"/>
      </w:tblGrid>
      <w:tr w:rsidR="005E0E12" w:rsidRPr="00AA1BA1" w:rsidTr="002B1DE6">
        <w:tc>
          <w:tcPr>
            <w:tcW w:w="676" w:type="dxa"/>
            <w:vAlign w:val="center"/>
          </w:tcPr>
          <w:p w:rsidR="005E0E12" w:rsidRPr="00AA1BA1" w:rsidRDefault="005E0E12" w:rsidP="009B012F">
            <w:pPr>
              <w:pStyle w:val="NoSpacing"/>
              <w:jc w:val="center"/>
              <w:rPr>
                <w:b/>
                <w:sz w:val="20"/>
                <w:szCs w:val="20"/>
              </w:rPr>
            </w:pPr>
            <w:r w:rsidRPr="00AA1BA1">
              <w:rPr>
                <w:b/>
                <w:sz w:val="20"/>
                <w:szCs w:val="20"/>
              </w:rPr>
              <w:t>Ред. број</w:t>
            </w:r>
          </w:p>
        </w:tc>
        <w:tc>
          <w:tcPr>
            <w:tcW w:w="2890" w:type="dxa"/>
            <w:vAlign w:val="center"/>
          </w:tcPr>
          <w:p w:rsidR="005E0E12" w:rsidRPr="00AA1BA1" w:rsidRDefault="005E0E12" w:rsidP="009B012F">
            <w:pPr>
              <w:pStyle w:val="NoSpacing"/>
              <w:jc w:val="center"/>
              <w:rPr>
                <w:b/>
                <w:sz w:val="20"/>
                <w:szCs w:val="20"/>
              </w:rPr>
            </w:pPr>
            <w:r w:rsidRPr="00AA1BA1">
              <w:rPr>
                <w:b/>
                <w:sz w:val="20"/>
                <w:szCs w:val="20"/>
              </w:rPr>
              <w:t>Референтни наручилац</w:t>
            </w:r>
          </w:p>
        </w:tc>
        <w:tc>
          <w:tcPr>
            <w:tcW w:w="1768" w:type="dxa"/>
            <w:vAlign w:val="center"/>
          </w:tcPr>
          <w:p w:rsidR="005E0E12" w:rsidRPr="00AA1BA1" w:rsidRDefault="005E0E12" w:rsidP="009B012F">
            <w:pPr>
              <w:pStyle w:val="NoSpacing"/>
              <w:jc w:val="center"/>
              <w:rPr>
                <w:b/>
                <w:sz w:val="20"/>
                <w:szCs w:val="20"/>
              </w:rPr>
            </w:pPr>
            <w:r w:rsidRPr="00AA1BA1">
              <w:rPr>
                <w:b/>
                <w:sz w:val="20"/>
                <w:szCs w:val="20"/>
              </w:rPr>
              <w:t xml:space="preserve">Период у коме су извођени радови – </w:t>
            </w:r>
          </w:p>
          <w:p w:rsidR="005E0E12" w:rsidRPr="00AA1BA1" w:rsidRDefault="005E0E12" w:rsidP="000D4948">
            <w:pPr>
              <w:pStyle w:val="NoSpacing"/>
              <w:jc w:val="center"/>
              <w:rPr>
                <w:b/>
                <w:sz w:val="20"/>
                <w:szCs w:val="20"/>
              </w:rPr>
            </w:pPr>
            <w:r w:rsidRPr="00AA1BA1">
              <w:rPr>
                <w:b/>
                <w:sz w:val="20"/>
                <w:szCs w:val="20"/>
              </w:rPr>
              <w:t>201</w:t>
            </w:r>
            <w:r w:rsidR="000D4948" w:rsidRPr="00AA1BA1">
              <w:rPr>
                <w:b/>
                <w:sz w:val="20"/>
                <w:szCs w:val="20"/>
                <w:lang w:val="sr-Cyrl-RS"/>
              </w:rPr>
              <w:t>6</w:t>
            </w:r>
            <w:r w:rsidRPr="00AA1BA1">
              <w:rPr>
                <w:b/>
                <w:sz w:val="20"/>
                <w:szCs w:val="20"/>
              </w:rPr>
              <w:t>. година</w:t>
            </w:r>
          </w:p>
        </w:tc>
        <w:tc>
          <w:tcPr>
            <w:tcW w:w="1790" w:type="dxa"/>
            <w:vAlign w:val="center"/>
          </w:tcPr>
          <w:p w:rsidR="005E0E12" w:rsidRPr="00AA1BA1" w:rsidRDefault="005E0E12" w:rsidP="009B012F">
            <w:pPr>
              <w:pStyle w:val="NoSpacing"/>
              <w:jc w:val="center"/>
              <w:rPr>
                <w:b/>
                <w:sz w:val="20"/>
                <w:szCs w:val="20"/>
              </w:rPr>
            </w:pPr>
            <w:r w:rsidRPr="00AA1BA1">
              <w:rPr>
                <w:b/>
                <w:sz w:val="20"/>
                <w:szCs w:val="20"/>
              </w:rPr>
              <w:t xml:space="preserve">Уговорена вредност </w:t>
            </w:r>
          </w:p>
          <w:p w:rsidR="005E0E12" w:rsidRPr="00AA1BA1" w:rsidRDefault="005E0E12" w:rsidP="009B012F">
            <w:pPr>
              <w:pStyle w:val="NoSpacing"/>
              <w:jc w:val="center"/>
              <w:rPr>
                <w:b/>
                <w:sz w:val="20"/>
                <w:szCs w:val="20"/>
              </w:rPr>
            </w:pPr>
            <w:r w:rsidRPr="00AA1BA1">
              <w:rPr>
                <w:b/>
                <w:sz w:val="20"/>
                <w:szCs w:val="20"/>
              </w:rPr>
              <w:t>(са ПДВ-ом)</w:t>
            </w:r>
          </w:p>
        </w:tc>
        <w:tc>
          <w:tcPr>
            <w:tcW w:w="2118" w:type="dxa"/>
            <w:vAlign w:val="center"/>
          </w:tcPr>
          <w:p w:rsidR="005E0E12" w:rsidRPr="00AA1BA1" w:rsidRDefault="005E0E12" w:rsidP="009B012F">
            <w:pPr>
              <w:pStyle w:val="NoSpacing"/>
              <w:jc w:val="center"/>
              <w:rPr>
                <w:b/>
                <w:sz w:val="20"/>
                <w:szCs w:val="20"/>
              </w:rPr>
            </w:pPr>
            <w:r w:rsidRPr="00AA1BA1">
              <w:rPr>
                <w:b/>
                <w:sz w:val="20"/>
                <w:szCs w:val="20"/>
              </w:rPr>
              <w:t xml:space="preserve">Напомена </w:t>
            </w:r>
          </w:p>
          <w:p w:rsidR="005E0E12" w:rsidRPr="00AA1BA1" w:rsidRDefault="005E0E12" w:rsidP="009B012F">
            <w:pPr>
              <w:pStyle w:val="NoSpacing"/>
              <w:jc w:val="center"/>
              <w:rPr>
                <w:b/>
                <w:sz w:val="20"/>
                <w:szCs w:val="20"/>
              </w:rPr>
            </w:pPr>
            <w:r w:rsidRPr="00AA1BA1">
              <w:rPr>
                <w:b/>
                <w:sz w:val="20"/>
                <w:szCs w:val="20"/>
              </w:rPr>
              <w:t>(само за чланове групе)</w:t>
            </w:r>
          </w:p>
        </w:tc>
      </w:tr>
      <w:tr w:rsidR="005E0E12" w:rsidRPr="00AA1BA1" w:rsidTr="002B1DE6">
        <w:trPr>
          <w:trHeight w:val="576"/>
        </w:trPr>
        <w:tc>
          <w:tcPr>
            <w:tcW w:w="676" w:type="dxa"/>
            <w:vAlign w:val="center"/>
          </w:tcPr>
          <w:p w:rsidR="005E0E12" w:rsidRPr="00AA1BA1" w:rsidRDefault="005E0E12" w:rsidP="009B012F">
            <w:pPr>
              <w:pStyle w:val="NoSpacing"/>
              <w:jc w:val="center"/>
              <w:rPr>
                <w:b/>
              </w:rPr>
            </w:pPr>
          </w:p>
          <w:p w:rsidR="005E0E12" w:rsidRPr="00AA1BA1" w:rsidRDefault="005E0E12" w:rsidP="009B012F">
            <w:pPr>
              <w:pStyle w:val="NoSpacing"/>
              <w:jc w:val="center"/>
              <w:rPr>
                <w:b/>
              </w:rPr>
            </w:pPr>
            <w:r w:rsidRPr="00AA1BA1">
              <w:rPr>
                <w:b/>
              </w:rPr>
              <w:t>1.</w:t>
            </w:r>
          </w:p>
        </w:tc>
        <w:tc>
          <w:tcPr>
            <w:tcW w:w="2890" w:type="dxa"/>
          </w:tcPr>
          <w:p w:rsidR="005E0E12" w:rsidRPr="00AA1BA1" w:rsidRDefault="005E0E12" w:rsidP="009B012F">
            <w:pPr>
              <w:pStyle w:val="NoSpacing"/>
            </w:pPr>
          </w:p>
          <w:p w:rsidR="005E0E12" w:rsidRPr="00AA1BA1" w:rsidRDefault="005E0E12" w:rsidP="009B012F">
            <w:pPr>
              <w:pStyle w:val="NoSpacing"/>
            </w:pPr>
          </w:p>
        </w:tc>
        <w:tc>
          <w:tcPr>
            <w:tcW w:w="1768" w:type="dxa"/>
          </w:tcPr>
          <w:p w:rsidR="005E0E12" w:rsidRPr="00AA1BA1" w:rsidRDefault="005E0E12" w:rsidP="009B012F">
            <w:pPr>
              <w:pStyle w:val="NoSpacing"/>
            </w:pPr>
          </w:p>
        </w:tc>
        <w:tc>
          <w:tcPr>
            <w:tcW w:w="1790" w:type="dxa"/>
          </w:tcPr>
          <w:p w:rsidR="005E0E12" w:rsidRPr="00AA1BA1" w:rsidRDefault="005E0E12" w:rsidP="009B012F">
            <w:pPr>
              <w:pStyle w:val="NoSpacing"/>
            </w:pPr>
          </w:p>
        </w:tc>
        <w:tc>
          <w:tcPr>
            <w:tcW w:w="2118" w:type="dxa"/>
          </w:tcPr>
          <w:p w:rsidR="005E0E12" w:rsidRPr="00AA1BA1" w:rsidRDefault="005E0E12" w:rsidP="009B012F">
            <w:pPr>
              <w:pStyle w:val="NoSpacing"/>
            </w:pPr>
          </w:p>
        </w:tc>
      </w:tr>
      <w:tr w:rsidR="005E0E12" w:rsidRPr="00AA1BA1" w:rsidTr="002B1DE6">
        <w:tc>
          <w:tcPr>
            <w:tcW w:w="676" w:type="dxa"/>
            <w:vAlign w:val="center"/>
          </w:tcPr>
          <w:p w:rsidR="005E0E12" w:rsidRPr="00AA1BA1" w:rsidRDefault="005E0E12" w:rsidP="009B012F">
            <w:pPr>
              <w:pStyle w:val="NoSpacing"/>
              <w:jc w:val="center"/>
              <w:rPr>
                <w:b/>
              </w:rPr>
            </w:pPr>
          </w:p>
          <w:p w:rsidR="005E0E12" w:rsidRPr="00AA1BA1" w:rsidRDefault="005E0E12" w:rsidP="009B012F">
            <w:pPr>
              <w:pStyle w:val="NoSpacing"/>
              <w:jc w:val="center"/>
              <w:rPr>
                <w:b/>
              </w:rPr>
            </w:pPr>
            <w:r w:rsidRPr="00AA1BA1">
              <w:rPr>
                <w:b/>
              </w:rPr>
              <w:t>2.</w:t>
            </w:r>
          </w:p>
        </w:tc>
        <w:tc>
          <w:tcPr>
            <w:tcW w:w="2890" w:type="dxa"/>
          </w:tcPr>
          <w:p w:rsidR="005E0E12" w:rsidRPr="00AA1BA1" w:rsidRDefault="005E0E12" w:rsidP="009B012F">
            <w:pPr>
              <w:pStyle w:val="NoSpacing"/>
            </w:pPr>
          </w:p>
          <w:p w:rsidR="005E0E12" w:rsidRPr="00AA1BA1" w:rsidRDefault="005E0E12" w:rsidP="009B012F">
            <w:pPr>
              <w:pStyle w:val="NoSpacing"/>
            </w:pPr>
          </w:p>
        </w:tc>
        <w:tc>
          <w:tcPr>
            <w:tcW w:w="1768" w:type="dxa"/>
          </w:tcPr>
          <w:p w:rsidR="005E0E12" w:rsidRPr="00AA1BA1" w:rsidRDefault="005E0E12" w:rsidP="009B012F">
            <w:pPr>
              <w:pStyle w:val="NoSpacing"/>
            </w:pPr>
          </w:p>
        </w:tc>
        <w:tc>
          <w:tcPr>
            <w:tcW w:w="1790" w:type="dxa"/>
          </w:tcPr>
          <w:p w:rsidR="005E0E12" w:rsidRPr="00AA1BA1" w:rsidRDefault="005E0E12" w:rsidP="009B012F">
            <w:pPr>
              <w:pStyle w:val="NoSpacing"/>
            </w:pPr>
          </w:p>
        </w:tc>
        <w:tc>
          <w:tcPr>
            <w:tcW w:w="2118" w:type="dxa"/>
          </w:tcPr>
          <w:p w:rsidR="005E0E12" w:rsidRPr="00AA1BA1" w:rsidRDefault="005E0E12" w:rsidP="009B012F">
            <w:pPr>
              <w:pStyle w:val="NoSpacing"/>
            </w:pPr>
          </w:p>
        </w:tc>
      </w:tr>
      <w:tr w:rsidR="005E0E12" w:rsidRPr="00AA1BA1" w:rsidTr="002B1DE6">
        <w:tc>
          <w:tcPr>
            <w:tcW w:w="676" w:type="dxa"/>
            <w:vAlign w:val="center"/>
          </w:tcPr>
          <w:p w:rsidR="005E0E12" w:rsidRPr="00AA1BA1" w:rsidRDefault="005E0E12" w:rsidP="009B012F">
            <w:pPr>
              <w:pStyle w:val="NoSpacing"/>
              <w:jc w:val="center"/>
              <w:rPr>
                <w:b/>
              </w:rPr>
            </w:pPr>
          </w:p>
          <w:p w:rsidR="005E0E12" w:rsidRPr="00AA1BA1" w:rsidRDefault="005E0E12" w:rsidP="009B012F">
            <w:pPr>
              <w:pStyle w:val="NoSpacing"/>
              <w:jc w:val="center"/>
              <w:rPr>
                <w:b/>
              </w:rPr>
            </w:pPr>
            <w:r w:rsidRPr="00AA1BA1">
              <w:rPr>
                <w:b/>
              </w:rPr>
              <w:t>3.</w:t>
            </w:r>
          </w:p>
        </w:tc>
        <w:tc>
          <w:tcPr>
            <w:tcW w:w="2890" w:type="dxa"/>
          </w:tcPr>
          <w:p w:rsidR="005E0E12" w:rsidRPr="00AA1BA1" w:rsidRDefault="005E0E12" w:rsidP="009B012F">
            <w:pPr>
              <w:pStyle w:val="NoSpacing"/>
            </w:pPr>
          </w:p>
          <w:p w:rsidR="005E0E12" w:rsidRPr="00AA1BA1" w:rsidRDefault="005E0E12" w:rsidP="009B012F">
            <w:pPr>
              <w:pStyle w:val="NoSpacing"/>
            </w:pPr>
          </w:p>
        </w:tc>
        <w:tc>
          <w:tcPr>
            <w:tcW w:w="1768" w:type="dxa"/>
          </w:tcPr>
          <w:p w:rsidR="005E0E12" w:rsidRPr="00AA1BA1" w:rsidRDefault="005E0E12" w:rsidP="009B012F">
            <w:pPr>
              <w:pStyle w:val="NoSpacing"/>
            </w:pPr>
          </w:p>
        </w:tc>
        <w:tc>
          <w:tcPr>
            <w:tcW w:w="1790" w:type="dxa"/>
          </w:tcPr>
          <w:p w:rsidR="005E0E12" w:rsidRPr="00AA1BA1" w:rsidRDefault="005E0E12" w:rsidP="009B012F">
            <w:pPr>
              <w:pStyle w:val="NoSpacing"/>
            </w:pPr>
          </w:p>
        </w:tc>
        <w:tc>
          <w:tcPr>
            <w:tcW w:w="2118" w:type="dxa"/>
          </w:tcPr>
          <w:p w:rsidR="005E0E12" w:rsidRPr="00AA1BA1" w:rsidRDefault="005E0E12" w:rsidP="009B012F">
            <w:pPr>
              <w:pStyle w:val="NoSpacing"/>
            </w:pPr>
          </w:p>
        </w:tc>
      </w:tr>
      <w:tr w:rsidR="005E0E12" w:rsidRPr="00AA1BA1" w:rsidTr="002B1DE6">
        <w:tc>
          <w:tcPr>
            <w:tcW w:w="676" w:type="dxa"/>
            <w:tcBorders>
              <w:right w:val="nil"/>
            </w:tcBorders>
            <w:vAlign w:val="center"/>
          </w:tcPr>
          <w:p w:rsidR="005E0E12" w:rsidRPr="00AA1BA1" w:rsidRDefault="005E0E12" w:rsidP="009B012F">
            <w:pPr>
              <w:pStyle w:val="NoSpacing"/>
              <w:jc w:val="center"/>
              <w:rPr>
                <w:b/>
              </w:rPr>
            </w:pPr>
          </w:p>
        </w:tc>
        <w:tc>
          <w:tcPr>
            <w:tcW w:w="2890" w:type="dxa"/>
            <w:tcBorders>
              <w:left w:val="nil"/>
              <w:right w:val="nil"/>
            </w:tcBorders>
          </w:tcPr>
          <w:p w:rsidR="005E0E12" w:rsidRPr="00AA1BA1" w:rsidRDefault="005E0E12" w:rsidP="000D4948">
            <w:pPr>
              <w:pStyle w:val="NoSpacing"/>
              <w:rPr>
                <w:b/>
              </w:rPr>
            </w:pPr>
            <w:r w:rsidRPr="00AA1BA1">
              <w:rPr>
                <w:b/>
              </w:rPr>
              <w:t>УКУПНА УГОВОРЕНА ВРЕДНОСТ у 201</w:t>
            </w:r>
            <w:r w:rsidR="000D4948" w:rsidRPr="00AA1BA1">
              <w:rPr>
                <w:b/>
                <w:lang w:val="sr-Cyrl-RS"/>
              </w:rPr>
              <w:t>6</w:t>
            </w:r>
            <w:r w:rsidRPr="00AA1BA1">
              <w:rPr>
                <w:b/>
              </w:rPr>
              <w:t>. години (са ПДВ-ом)</w:t>
            </w:r>
          </w:p>
        </w:tc>
        <w:tc>
          <w:tcPr>
            <w:tcW w:w="1768" w:type="dxa"/>
            <w:tcBorders>
              <w:left w:val="nil"/>
            </w:tcBorders>
          </w:tcPr>
          <w:p w:rsidR="005E0E12" w:rsidRPr="00AA1BA1" w:rsidRDefault="005E0E12" w:rsidP="009B012F">
            <w:pPr>
              <w:pStyle w:val="NoSpacing"/>
            </w:pPr>
          </w:p>
        </w:tc>
        <w:tc>
          <w:tcPr>
            <w:tcW w:w="1790" w:type="dxa"/>
            <w:tcBorders>
              <w:right w:val="nil"/>
            </w:tcBorders>
          </w:tcPr>
          <w:p w:rsidR="005E0E12" w:rsidRPr="00AA1BA1" w:rsidRDefault="005E0E12" w:rsidP="009B012F">
            <w:pPr>
              <w:pStyle w:val="NoSpacing"/>
            </w:pPr>
          </w:p>
        </w:tc>
        <w:tc>
          <w:tcPr>
            <w:tcW w:w="2118" w:type="dxa"/>
            <w:tcBorders>
              <w:left w:val="nil"/>
            </w:tcBorders>
          </w:tcPr>
          <w:p w:rsidR="005E0E12" w:rsidRPr="00AA1BA1" w:rsidRDefault="005E0E12" w:rsidP="009B012F">
            <w:pPr>
              <w:pStyle w:val="NoSpacing"/>
            </w:pPr>
          </w:p>
        </w:tc>
      </w:tr>
    </w:tbl>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br w:type="page"/>
      </w:r>
    </w:p>
    <w:p w:rsidR="005E0E12" w:rsidRPr="00AA1BA1" w:rsidRDefault="005E0E12" w:rsidP="009B012F">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887"/>
        <w:gridCol w:w="1767"/>
        <w:gridCol w:w="1794"/>
        <w:gridCol w:w="2118"/>
      </w:tblGrid>
      <w:tr w:rsidR="005E0E12" w:rsidRPr="00AA1BA1" w:rsidTr="002B1DE6">
        <w:tc>
          <w:tcPr>
            <w:tcW w:w="676" w:type="dxa"/>
            <w:vAlign w:val="center"/>
          </w:tcPr>
          <w:p w:rsidR="005E0E12" w:rsidRPr="00AA1BA1" w:rsidRDefault="005E0E12" w:rsidP="009B012F">
            <w:pPr>
              <w:pStyle w:val="NoSpacing"/>
              <w:jc w:val="center"/>
              <w:rPr>
                <w:b/>
                <w:sz w:val="20"/>
                <w:szCs w:val="20"/>
              </w:rPr>
            </w:pPr>
            <w:r w:rsidRPr="00AA1BA1">
              <w:rPr>
                <w:b/>
                <w:sz w:val="20"/>
                <w:szCs w:val="20"/>
              </w:rPr>
              <w:t>Ред. број</w:t>
            </w:r>
          </w:p>
        </w:tc>
        <w:tc>
          <w:tcPr>
            <w:tcW w:w="2887" w:type="dxa"/>
            <w:vAlign w:val="center"/>
          </w:tcPr>
          <w:p w:rsidR="005E0E12" w:rsidRPr="00AA1BA1" w:rsidRDefault="005E0E12" w:rsidP="009B012F">
            <w:pPr>
              <w:pStyle w:val="NoSpacing"/>
              <w:jc w:val="center"/>
              <w:rPr>
                <w:b/>
                <w:sz w:val="20"/>
                <w:szCs w:val="20"/>
              </w:rPr>
            </w:pPr>
            <w:r w:rsidRPr="00AA1BA1">
              <w:rPr>
                <w:b/>
                <w:sz w:val="20"/>
                <w:szCs w:val="20"/>
              </w:rPr>
              <w:t>Референтни наручилац</w:t>
            </w:r>
          </w:p>
        </w:tc>
        <w:tc>
          <w:tcPr>
            <w:tcW w:w="1767" w:type="dxa"/>
            <w:vAlign w:val="center"/>
          </w:tcPr>
          <w:p w:rsidR="005E0E12" w:rsidRPr="00AA1BA1" w:rsidRDefault="005E0E12" w:rsidP="009B012F">
            <w:pPr>
              <w:pStyle w:val="NoSpacing"/>
              <w:jc w:val="center"/>
              <w:rPr>
                <w:b/>
                <w:sz w:val="20"/>
                <w:szCs w:val="20"/>
              </w:rPr>
            </w:pPr>
            <w:r w:rsidRPr="00AA1BA1">
              <w:rPr>
                <w:b/>
                <w:sz w:val="20"/>
                <w:szCs w:val="20"/>
              </w:rPr>
              <w:t xml:space="preserve">Период у коме су извођени радови – </w:t>
            </w:r>
          </w:p>
          <w:p w:rsidR="005E0E12" w:rsidRPr="00AA1BA1" w:rsidRDefault="000D4948" w:rsidP="009B012F">
            <w:pPr>
              <w:pStyle w:val="NoSpacing"/>
              <w:jc w:val="center"/>
              <w:rPr>
                <w:b/>
                <w:sz w:val="20"/>
                <w:szCs w:val="20"/>
              </w:rPr>
            </w:pPr>
            <w:r w:rsidRPr="00AA1BA1">
              <w:rPr>
                <w:b/>
                <w:sz w:val="20"/>
                <w:szCs w:val="20"/>
              </w:rPr>
              <w:t>201</w:t>
            </w:r>
            <w:r w:rsidRPr="00AA1BA1">
              <w:rPr>
                <w:b/>
                <w:sz w:val="20"/>
                <w:szCs w:val="20"/>
                <w:lang w:val="sr-Cyrl-RS"/>
              </w:rPr>
              <w:t>7</w:t>
            </w:r>
            <w:r w:rsidR="005E0E12" w:rsidRPr="00AA1BA1">
              <w:rPr>
                <w:b/>
                <w:sz w:val="20"/>
                <w:szCs w:val="20"/>
              </w:rPr>
              <w:t>. година</w:t>
            </w:r>
          </w:p>
        </w:tc>
        <w:tc>
          <w:tcPr>
            <w:tcW w:w="1794" w:type="dxa"/>
            <w:vAlign w:val="center"/>
          </w:tcPr>
          <w:p w:rsidR="005E0E12" w:rsidRPr="00AA1BA1" w:rsidRDefault="005E0E12" w:rsidP="009B012F">
            <w:pPr>
              <w:pStyle w:val="NoSpacing"/>
              <w:jc w:val="center"/>
              <w:rPr>
                <w:b/>
                <w:sz w:val="20"/>
                <w:szCs w:val="20"/>
              </w:rPr>
            </w:pPr>
            <w:r w:rsidRPr="00AA1BA1">
              <w:rPr>
                <w:b/>
                <w:sz w:val="20"/>
                <w:szCs w:val="20"/>
              </w:rPr>
              <w:t xml:space="preserve">Уговорена вредност </w:t>
            </w:r>
          </w:p>
          <w:p w:rsidR="005E0E12" w:rsidRPr="00AA1BA1" w:rsidRDefault="005E0E12" w:rsidP="009B012F">
            <w:pPr>
              <w:pStyle w:val="NoSpacing"/>
              <w:jc w:val="center"/>
              <w:rPr>
                <w:b/>
                <w:sz w:val="20"/>
                <w:szCs w:val="20"/>
              </w:rPr>
            </w:pPr>
            <w:r w:rsidRPr="00AA1BA1">
              <w:rPr>
                <w:b/>
                <w:sz w:val="20"/>
                <w:szCs w:val="20"/>
              </w:rPr>
              <w:t>(са ПДВ-ом)</w:t>
            </w:r>
          </w:p>
        </w:tc>
        <w:tc>
          <w:tcPr>
            <w:tcW w:w="2118" w:type="dxa"/>
            <w:vAlign w:val="center"/>
          </w:tcPr>
          <w:p w:rsidR="005E0E12" w:rsidRPr="00AA1BA1" w:rsidRDefault="005E0E12" w:rsidP="009B012F">
            <w:pPr>
              <w:pStyle w:val="NoSpacing"/>
              <w:jc w:val="center"/>
              <w:rPr>
                <w:b/>
                <w:sz w:val="20"/>
                <w:szCs w:val="20"/>
              </w:rPr>
            </w:pPr>
            <w:r w:rsidRPr="00AA1BA1">
              <w:rPr>
                <w:b/>
                <w:sz w:val="20"/>
                <w:szCs w:val="20"/>
              </w:rPr>
              <w:t xml:space="preserve">Напомена </w:t>
            </w:r>
          </w:p>
          <w:p w:rsidR="005E0E12" w:rsidRPr="00AA1BA1" w:rsidRDefault="005E0E12" w:rsidP="009B012F">
            <w:pPr>
              <w:pStyle w:val="NoSpacing"/>
              <w:jc w:val="center"/>
              <w:rPr>
                <w:b/>
                <w:sz w:val="20"/>
                <w:szCs w:val="20"/>
              </w:rPr>
            </w:pPr>
            <w:r w:rsidRPr="00AA1BA1">
              <w:rPr>
                <w:b/>
                <w:sz w:val="20"/>
                <w:szCs w:val="20"/>
              </w:rPr>
              <w:t>(само за чланове групе)</w:t>
            </w:r>
          </w:p>
        </w:tc>
      </w:tr>
      <w:tr w:rsidR="005E0E12" w:rsidRPr="00AA1BA1" w:rsidTr="002B1DE6">
        <w:trPr>
          <w:trHeight w:val="576"/>
        </w:trPr>
        <w:tc>
          <w:tcPr>
            <w:tcW w:w="676" w:type="dxa"/>
            <w:vAlign w:val="center"/>
          </w:tcPr>
          <w:p w:rsidR="005E0E12" w:rsidRPr="00AA1BA1" w:rsidRDefault="005E0E12" w:rsidP="009B012F">
            <w:pPr>
              <w:pStyle w:val="NoSpacing"/>
              <w:jc w:val="center"/>
              <w:rPr>
                <w:b/>
              </w:rPr>
            </w:pPr>
          </w:p>
          <w:p w:rsidR="005E0E12" w:rsidRPr="00AA1BA1" w:rsidRDefault="005E0E12" w:rsidP="009B012F">
            <w:pPr>
              <w:pStyle w:val="NoSpacing"/>
              <w:jc w:val="center"/>
              <w:rPr>
                <w:b/>
              </w:rPr>
            </w:pPr>
            <w:r w:rsidRPr="00AA1BA1">
              <w:rPr>
                <w:b/>
              </w:rPr>
              <w:t>1.</w:t>
            </w:r>
          </w:p>
        </w:tc>
        <w:tc>
          <w:tcPr>
            <w:tcW w:w="2887" w:type="dxa"/>
          </w:tcPr>
          <w:p w:rsidR="005E0E12" w:rsidRPr="00AA1BA1" w:rsidRDefault="005E0E12" w:rsidP="009B012F">
            <w:pPr>
              <w:pStyle w:val="NoSpacing"/>
            </w:pPr>
          </w:p>
          <w:p w:rsidR="005E0E12" w:rsidRPr="00AA1BA1" w:rsidRDefault="005E0E12" w:rsidP="009B012F">
            <w:pPr>
              <w:pStyle w:val="NoSpacing"/>
            </w:pPr>
          </w:p>
        </w:tc>
        <w:tc>
          <w:tcPr>
            <w:tcW w:w="1767" w:type="dxa"/>
          </w:tcPr>
          <w:p w:rsidR="005E0E12" w:rsidRPr="00AA1BA1" w:rsidRDefault="005E0E12" w:rsidP="009B012F">
            <w:pPr>
              <w:pStyle w:val="NoSpacing"/>
            </w:pPr>
          </w:p>
        </w:tc>
        <w:tc>
          <w:tcPr>
            <w:tcW w:w="1794" w:type="dxa"/>
          </w:tcPr>
          <w:p w:rsidR="005E0E12" w:rsidRPr="00AA1BA1" w:rsidRDefault="005E0E12" w:rsidP="009B012F">
            <w:pPr>
              <w:pStyle w:val="NoSpacing"/>
            </w:pPr>
          </w:p>
        </w:tc>
        <w:tc>
          <w:tcPr>
            <w:tcW w:w="2118" w:type="dxa"/>
          </w:tcPr>
          <w:p w:rsidR="005E0E12" w:rsidRPr="00AA1BA1" w:rsidRDefault="005E0E12" w:rsidP="009B012F">
            <w:pPr>
              <w:pStyle w:val="NoSpacing"/>
            </w:pPr>
          </w:p>
        </w:tc>
      </w:tr>
      <w:tr w:rsidR="005E0E12" w:rsidRPr="00AA1BA1" w:rsidTr="002B1DE6">
        <w:tc>
          <w:tcPr>
            <w:tcW w:w="676" w:type="dxa"/>
            <w:vAlign w:val="center"/>
          </w:tcPr>
          <w:p w:rsidR="005E0E12" w:rsidRPr="00AA1BA1" w:rsidRDefault="005E0E12" w:rsidP="009B012F">
            <w:pPr>
              <w:pStyle w:val="NoSpacing"/>
              <w:jc w:val="center"/>
              <w:rPr>
                <w:b/>
              </w:rPr>
            </w:pPr>
          </w:p>
          <w:p w:rsidR="005E0E12" w:rsidRPr="00AA1BA1" w:rsidRDefault="005E0E12" w:rsidP="009B012F">
            <w:pPr>
              <w:pStyle w:val="NoSpacing"/>
              <w:jc w:val="center"/>
              <w:rPr>
                <w:b/>
              </w:rPr>
            </w:pPr>
            <w:r w:rsidRPr="00AA1BA1">
              <w:rPr>
                <w:b/>
              </w:rPr>
              <w:t>2.</w:t>
            </w:r>
          </w:p>
        </w:tc>
        <w:tc>
          <w:tcPr>
            <w:tcW w:w="2887" w:type="dxa"/>
          </w:tcPr>
          <w:p w:rsidR="005E0E12" w:rsidRPr="00AA1BA1" w:rsidRDefault="005E0E12" w:rsidP="009B012F">
            <w:pPr>
              <w:pStyle w:val="NoSpacing"/>
            </w:pPr>
          </w:p>
          <w:p w:rsidR="005E0E12" w:rsidRPr="00AA1BA1" w:rsidRDefault="005E0E12" w:rsidP="009B012F">
            <w:pPr>
              <w:pStyle w:val="NoSpacing"/>
            </w:pPr>
          </w:p>
        </w:tc>
        <w:tc>
          <w:tcPr>
            <w:tcW w:w="1767" w:type="dxa"/>
          </w:tcPr>
          <w:p w:rsidR="005E0E12" w:rsidRPr="00AA1BA1" w:rsidRDefault="005E0E12" w:rsidP="009B012F">
            <w:pPr>
              <w:pStyle w:val="NoSpacing"/>
            </w:pPr>
          </w:p>
        </w:tc>
        <w:tc>
          <w:tcPr>
            <w:tcW w:w="1794" w:type="dxa"/>
          </w:tcPr>
          <w:p w:rsidR="005E0E12" w:rsidRPr="00AA1BA1" w:rsidRDefault="005E0E12" w:rsidP="009B012F">
            <w:pPr>
              <w:pStyle w:val="NoSpacing"/>
            </w:pPr>
          </w:p>
        </w:tc>
        <w:tc>
          <w:tcPr>
            <w:tcW w:w="2118" w:type="dxa"/>
          </w:tcPr>
          <w:p w:rsidR="005E0E12" w:rsidRPr="00AA1BA1" w:rsidRDefault="005E0E12" w:rsidP="009B012F">
            <w:pPr>
              <w:pStyle w:val="NoSpacing"/>
            </w:pPr>
          </w:p>
        </w:tc>
      </w:tr>
      <w:tr w:rsidR="005E0E12" w:rsidRPr="00AA1BA1" w:rsidTr="002B1DE6">
        <w:tc>
          <w:tcPr>
            <w:tcW w:w="676" w:type="dxa"/>
            <w:vAlign w:val="center"/>
          </w:tcPr>
          <w:p w:rsidR="005E0E12" w:rsidRPr="00AA1BA1" w:rsidRDefault="005E0E12" w:rsidP="009B012F">
            <w:pPr>
              <w:pStyle w:val="NoSpacing"/>
              <w:jc w:val="center"/>
              <w:rPr>
                <w:b/>
              </w:rPr>
            </w:pPr>
          </w:p>
          <w:p w:rsidR="005E0E12" w:rsidRPr="00AA1BA1" w:rsidRDefault="005E0E12" w:rsidP="009B012F">
            <w:pPr>
              <w:pStyle w:val="NoSpacing"/>
              <w:jc w:val="center"/>
              <w:rPr>
                <w:b/>
              </w:rPr>
            </w:pPr>
            <w:r w:rsidRPr="00AA1BA1">
              <w:rPr>
                <w:b/>
              </w:rPr>
              <w:t>3.</w:t>
            </w:r>
          </w:p>
        </w:tc>
        <w:tc>
          <w:tcPr>
            <w:tcW w:w="2887" w:type="dxa"/>
          </w:tcPr>
          <w:p w:rsidR="005E0E12" w:rsidRPr="00AA1BA1" w:rsidRDefault="005E0E12" w:rsidP="009B012F">
            <w:pPr>
              <w:pStyle w:val="NoSpacing"/>
            </w:pPr>
          </w:p>
          <w:p w:rsidR="005E0E12" w:rsidRPr="00AA1BA1" w:rsidRDefault="005E0E12" w:rsidP="009B012F">
            <w:pPr>
              <w:pStyle w:val="NoSpacing"/>
            </w:pPr>
          </w:p>
        </w:tc>
        <w:tc>
          <w:tcPr>
            <w:tcW w:w="1767" w:type="dxa"/>
          </w:tcPr>
          <w:p w:rsidR="005E0E12" w:rsidRPr="00AA1BA1" w:rsidRDefault="005E0E12" w:rsidP="009B012F">
            <w:pPr>
              <w:pStyle w:val="NoSpacing"/>
            </w:pPr>
          </w:p>
        </w:tc>
        <w:tc>
          <w:tcPr>
            <w:tcW w:w="1794" w:type="dxa"/>
          </w:tcPr>
          <w:p w:rsidR="005E0E12" w:rsidRPr="00AA1BA1" w:rsidRDefault="005E0E12" w:rsidP="009B012F">
            <w:pPr>
              <w:pStyle w:val="NoSpacing"/>
            </w:pPr>
          </w:p>
        </w:tc>
        <w:tc>
          <w:tcPr>
            <w:tcW w:w="2118" w:type="dxa"/>
          </w:tcPr>
          <w:p w:rsidR="005E0E12" w:rsidRPr="00AA1BA1" w:rsidRDefault="005E0E12" w:rsidP="009B012F">
            <w:pPr>
              <w:pStyle w:val="NoSpacing"/>
            </w:pPr>
          </w:p>
        </w:tc>
      </w:tr>
      <w:tr w:rsidR="005E0E12" w:rsidRPr="00AA1BA1" w:rsidTr="002B1DE6">
        <w:tc>
          <w:tcPr>
            <w:tcW w:w="676" w:type="dxa"/>
            <w:tcBorders>
              <w:right w:val="nil"/>
            </w:tcBorders>
            <w:vAlign w:val="center"/>
          </w:tcPr>
          <w:p w:rsidR="005E0E12" w:rsidRPr="00AA1BA1" w:rsidRDefault="005E0E12" w:rsidP="009B012F">
            <w:pPr>
              <w:pStyle w:val="NoSpacing"/>
              <w:jc w:val="center"/>
              <w:rPr>
                <w:b/>
              </w:rPr>
            </w:pPr>
          </w:p>
        </w:tc>
        <w:tc>
          <w:tcPr>
            <w:tcW w:w="2887" w:type="dxa"/>
            <w:tcBorders>
              <w:left w:val="nil"/>
              <w:right w:val="nil"/>
            </w:tcBorders>
          </w:tcPr>
          <w:p w:rsidR="005E0E12" w:rsidRPr="00AA1BA1" w:rsidRDefault="000D4948" w:rsidP="009B012F">
            <w:pPr>
              <w:pStyle w:val="NoSpacing"/>
              <w:rPr>
                <w:b/>
              </w:rPr>
            </w:pPr>
            <w:r w:rsidRPr="00AA1BA1">
              <w:rPr>
                <w:b/>
              </w:rPr>
              <w:t>УКУПНА УГОВОРЕНА ВРЕДНОСТ у 201</w:t>
            </w:r>
            <w:r w:rsidRPr="00AA1BA1">
              <w:rPr>
                <w:b/>
                <w:lang w:val="sr-Cyrl-RS"/>
              </w:rPr>
              <w:t>7</w:t>
            </w:r>
            <w:r w:rsidR="005E0E12" w:rsidRPr="00AA1BA1">
              <w:rPr>
                <w:b/>
              </w:rPr>
              <w:t>. години (са ПДВ-ом)</w:t>
            </w:r>
          </w:p>
        </w:tc>
        <w:tc>
          <w:tcPr>
            <w:tcW w:w="1767" w:type="dxa"/>
            <w:tcBorders>
              <w:left w:val="nil"/>
            </w:tcBorders>
          </w:tcPr>
          <w:p w:rsidR="005E0E12" w:rsidRPr="00AA1BA1" w:rsidRDefault="005E0E12" w:rsidP="009B012F">
            <w:pPr>
              <w:pStyle w:val="NoSpacing"/>
            </w:pPr>
          </w:p>
        </w:tc>
        <w:tc>
          <w:tcPr>
            <w:tcW w:w="1794" w:type="dxa"/>
            <w:tcBorders>
              <w:right w:val="nil"/>
            </w:tcBorders>
          </w:tcPr>
          <w:p w:rsidR="005E0E12" w:rsidRPr="00AA1BA1" w:rsidRDefault="005E0E12" w:rsidP="009B012F">
            <w:pPr>
              <w:pStyle w:val="NoSpacing"/>
            </w:pPr>
          </w:p>
        </w:tc>
        <w:tc>
          <w:tcPr>
            <w:tcW w:w="2118" w:type="dxa"/>
            <w:tcBorders>
              <w:left w:val="nil"/>
            </w:tcBorders>
          </w:tcPr>
          <w:p w:rsidR="005E0E12" w:rsidRPr="00AA1BA1" w:rsidRDefault="005E0E12" w:rsidP="009B012F">
            <w:pPr>
              <w:pStyle w:val="NoSpacing"/>
            </w:pPr>
          </w:p>
        </w:tc>
      </w:tr>
    </w:tbl>
    <w:p w:rsidR="005E0E12" w:rsidRPr="00AA1BA1" w:rsidRDefault="005E0E12" w:rsidP="009B012F">
      <w:pPr>
        <w:spacing w:after="0" w:line="240" w:lineRule="auto"/>
        <w:rPr>
          <w:rFonts w:ascii="Times New Roman" w:hAnsi="Times New Roman" w:cs="Times New Roman"/>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rPr>
        <w:t xml:space="preserve">У колони  </w:t>
      </w:r>
      <w:r w:rsidRPr="00AA1BA1">
        <w:rPr>
          <w:rFonts w:ascii="Times New Roman" w:hAnsi="Times New Roman" w:cs="Times New Roman"/>
          <w:b/>
        </w:rPr>
        <w:t>„Напомена (само за чланове групе)“</w:t>
      </w:r>
      <w:r w:rsidRPr="00AA1BA1">
        <w:rPr>
          <w:rFonts w:ascii="Times New Roman" w:hAnsi="Times New Roman" w:cs="Times New Roman"/>
        </w:rPr>
        <w:t xml:space="preserve"> уноси се назив члана групе који за дати назначени случај даје референцу. Колона се односи искључиво на наступ чланова групе.</w:t>
      </w:r>
    </w:p>
    <w:p w:rsidR="005E0E12" w:rsidRPr="00AA1BA1" w:rsidRDefault="005E0E12" w:rsidP="009B012F">
      <w:pPr>
        <w:spacing w:after="0" w:line="240" w:lineRule="auto"/>
        <w:jc w:val="both"/>
        <w:rPr>
          <w:rFonts w:ascii="Times New Roman" w:hAnsi="Times New Roman" w:cs="Times New Roman"/>
          <w:u w:val="single"/>
        </w:rPr>
      </w:pPr>
    </w:p>
    <w:p w:rsidR="005E0E12" w:rsidRPr="00AA1BA1" w:rsidRDefault="005E0E12" w:rsidP="009B012F">
      <w:pPr>
        <w:spacing w:after="0" w:line="240" w:lineRule="auto"/>
        <w:jc w:val="both"/>
        <w:rPr>
          <w:rFonts w:ascii="Times New Roman" w:hAnsi="Times New Roman" w:cs="Times New Roman"/>
          <w:u w:val="single"/>
        </w:rPr>
      </w:pPr>
    </w:p>
    <w:p w:rsidR="005E0E12" w:rsidRPr="00AA1BA1" w:rsidRDefault="005E0E12" w:rsidP="009B012F">
      <w:pPr>
        <w:spacing w:after="0" w:line="240" w:lineRule="auto"/>
        <w:jc w:val="both"/>
        <w:rPr>
          <w:rFonts w:ascii="Times New Roman" w:hAnsi="Times New Roman" w:cs="Times New Roman"/>
          <w:i/>
          <w:lang w:val="ru-RU"/>
        </w:rPr>
      </w:pPr>
      <w:r w:rsidRPr="00AA1BA1">
        <w:rPr>
          <w:rFonts w:ascii="Times New Roman" w:hAnsi="Times New Roman" w:cs="Times New Roman"/>
        </w:rPr>
        <w:t xml:space="preserve">Напомена: </w:t>
      </w:r>
      <w:r w:rsidRPr="00AA1BA1">
        <w:rPr>
          <w:rFonts w:ascii="Times New Roman" w:hAnsi="Times New Roman" w:cs="Times New Roman"/>
          <w:i/>
          <w:lang w:val="ru-RU"/>
        </w:rPr>
        <w:t xml:space="preserve">у случају већег броја наручилаца и уговора, понуђач мора овај образац фотокопирати и на последњој страни навести укупну уговорену цену, потписати и оверити печатом. </w:t>
      </w:r>
    </w:p>
    <w:p w:rsidR="005E0E12" w:rsidRPr="00AA1BA1" w:rsidRDefault="005E0E12" w:rsidP="009B012F">
      <w:pPr>
        <w:spacing w:after="0" w:line="240" w:lineRule="auto"/>
        <w:jc w:val="both"/>
        <w:rPr>
          <w:rFonts w:ascii="Times New Roman" w:hAnsi="Times New Roman" w:cs="Times New Roman"/>
          <w:i/>
          <w:u w:val="single"/>
          <w:lang w:val="ru-RU"/>
        </w:rPr>
      </w:pPr>
    </w:p>
    <w:p w:rsidR="005E0E12" w:rsidRPr="00AA1BA1" w:rsidRDefault="005E0E12" w:rsidP="009B012F">
      <w:pPr>
        <w:spacing w:after="0" w:line="240" w:lineRule="auto"/>
        <w:jc w:val="both"/>
        <w:rPr>
          <w:rFonts w:ascii="Times New Roman" w:hAnsi="Times New Roman" w:cs="Times New Roman"/>
          <w:i/>
          <w:u w:val="single"/>
        </w:rPr>
      </w:pPr>
    </w:p>
    <w:p w:rsidR="005E0E12" w:rsidRPr="00AA1BA1" w:rsidRDefault="005E0E12" w:rsidP="009B012F">
      <w:pPr>
        <w:spacing w:after="0" w:line="240" w:lineRule="auto"/>
        <w:jc w:val="both"/>
        <w:rPr>
          <w:rFonts w:ascii="Times New Roman" w:hAnsi="Times New Roman" w:cs="Times New Roman"/>
          <w:i/>
          <w:u w:val="single"/>
        </w:rPr>
      </w:pPr>
    </w:p>
    <w:p w:rsidR="005E0E12" w:rsidRPr="00AA1BA1" w:rsidRDefault="005E0E12" w:rsidP="009B012F">
      <w:pPr>
        <w:spacing w:after="0" w:line="240" w:lineRule="auto"/>
        <w:jc w:val="both"/>
        <w:rPr>
          <w:rFonts w:ascii="Times New Roman" w:hAnsi="Times New Roman" w:cs="Times New Roman"/>
          <w:u w:val="single"/>
        </w:rPr>
      </w:pPr>
    </w:p>
    <w:p w:rsidR="005E0E12" w:rsidRPr="00AA1BA1" w:rsidRDefault="005E0E12" w:rsidP="009B012F">
      <w:pPr>
        <w:pStyle w:val="Default"/>
        <w:rPr>
          <w:sz w:val="22"/>
          <w:szCs w:val="22"/>
          <w:lang w:val="ru-RU"/>
        </w:rPr>
      </w:pPr>
      <w:r w:rsidRPr="00AA1BA1">
        <w:rPr>
          <w:sz w:val="22"/>
          <w:szCs w:val="22"/>
        </w:rPr>
        <w:tab/>
      </w:r>
      <w:r w:rsidRPr="00AA1BA1">
        <w:rPr>
          <w:sz w:val="22"/>
          <w:szCs w:val="22"/>
          <w:lang w:val="ru-RU"/>
        </w:rPr>
        <w:t xml:space="preserve">Датум: </w:t>
      </w:r>
      <w:r w:rsidRPr="00AA1BA1">
        <w:rPr>
          <w:sz w:val="22"/>
          <w:szCs w:val="22"/>
          <w:lang w:val="ru-RU"/>
        </w:rPr>
        <w:tab/>
      </w:r>
      <w:r w:rsidRPr="00AA1BA1">
        <w:rPr>
          <w:sz w:val="22"/>
          <w:szCs w:val="22"/>
        </w:rPr>
        <w:t xml:space="preserve">                   </w:t>
      </w:r>
      <w:r w:rsidRPr="00AA1BA1">
        <w:rPr>
          <w:sz w:val="22"/>
          <w:szCs w:val="22"/>
          <w:lang w:val="ru-RU"/>
        </w:rPr>
        <w:tab/>
        <w:t xml:space="preserve">                              </w:t>
      </w:r>
      <w:r w:rsidRPr="00AA1BA1">
        <w:rPr>
          <w:sz w:val="22"/>
          <w:szCs w:val="22"/>
        </w:rPr>
        <w:tab/>
      </w:r>
      <w:r w:rsidRPr="00AA1BA1">
        <w:rPr>
          <w:sz w:val="22"/>
          <w:szCs w:val="22"/>
          <w:lang w:val="ru-RU"/>
        </w:rPr>
        <w:t xml:space="preserve">       Потпис овлашћеног лица понуђача </w:t>
      </w:r>
    </w:p>
    <w:p w:rsidR="005E0E12" w:rsidRPr="00AA1BA1" w:rsidRDefault="005E0E12" w:rsidP="009B012F">
      <w:pPr>
        <w:pStyle w:val="Default"/>
        <w:jc w:val="both"/>
        <w:rPr>
          <w:sz w:val="22"/>
          <w:szCs w:val="22"/>
          <w:lang w:val="ru-RU"/>
        </w:rPr>
      </w:pPr>
    </w:p>
    <w:p w:rsidR="005E0E12" w:rsidRPr="00AA1BA1" w:rsidRDefault="005E0E12" w:rsidP="009B012F">
      <w:pPr>
        <w:pStyle w:val="Default"/>
        <w:jc w:val="both"/>
        <w:rPr>
          <w:sz w:val="22"/>
          <w:szCs w:val="22"/>
          <w:lang w:val="ru-RU"/>
        </w:rPr>
      </w:pPr>
      <w:r w:rsidRPr="00AA1BA1">
        <w:rPr>
          <w:sz w:val="22"/>
          <w:szCs w:val="22"/>
          <w:lang w:val="ru-RU"/>
        </w:rPr>
        <w:t xml:space="preserve">___________________                     М.П. </w:t>
      </w:r>
      <w:r w:rsidRPr="00AA1BA1">
        <w:rPr>
          <w:sz w:val="22"/>
          <w:szCs w:val="22"/>
          <w:lang w:val="ru-RU"/>
        </w:rPr>
        <w:tab/>
        <w:t xml:space="preserve">  </w:t>
      </w:r>
      <w:r w:rsidRPr="00AA1BA1">
        <w:rPr>
          <w:sz w:val="22"/>
          <w:szCs w:val="22"/>
        </w:rPr>
        <w:t xml:space="preserve">   </w:t>
      </w:r>
      <w:r w:rsidRPr="00AA1BA1">
        <w:rPr>
          <w:sz w:val="22"/>
          <w:szCs w:val="22"/>
          <w:lang w:val="ru-RU"/>
        </w:rPr>
        <w:t xml:space="preserve"> </w:t>
      </w:r>
      <w:r w:rsidRPr="00AA1BA1">
        <w:rPr>
          <w:sz w:val="22"/>
          <w:szCs w:val="22"/>
        </w:rPr>
        <w:tab/>
      </w:r>
      <w:r w:rsidRPr="00AA1BA1">
        <w:rPr>
          <w:sz w:val="22"/>
          <w:szCs w:val="22"/>
          <w:lang w:val="ru-RU"/>
        </w:rPr>
        <w:t xml:space="preserve">     _______________________________ </w:t>
      </w:r>
    </w:p>
    <w:p w:rsidR="005E0E12" w:rsidRPr="00AA1BA1" w:rsidRDefault="005E0E12" w:rsidP="009B012F">
      <w:pPr>
        <w:spacing w:after="0" w:line="240" w:lineRule="auto"/>
        <w:jc w:val="center"/>
        <w:rPr>
          <w:rFonts w:ascii="Times New Roman" w:hAnsi="Times New Roman" w:cs="Times New Roman"/>
          <w:b/>
        </w:rPr>
      </w:pPr>
      <w:r w:rsidRPr="00AA1BA1">
        <w:rPr>
          <w:rFonts w:ascii="Times New Roman" w:hAnsi="Times New Roman" w:cs="Times New Roman"/>
          <w:lang w:val="ru-RU"/>
        </w:rPr>
        <w:br w:type="page"/>
      </w:r>
    </w:p>
    <w:p w:rsidR="005E0E12" w:rsidRPr="00AA1BA1" w:rsidRDefault="005E0E12" w:rsidP="009B012F">
      <w:pPr>
        <w:pStyle w:val="ListParagraph"/>
        <w:shd w:val="clear" w:color="auto" w:fill="C6D9F1"/>
        <w:spacing w:line="240" w:lineRule="auto"/>
        <w:ind w:left="0"/>
        <w:jc w:val="center"/>
        <w:rPr>
          <w:b/>
          <w:sz w:val="28"/>
          <w:szCs w:val="28"/>
          <w:lang w:val="en-US"/>
        </w:rPr>
      </w:pPr>
      <w:r w:rsidRPr="00AA1BA1">
        <w:rPr>
          <w:b/>
          <w:sz w:val="28"/>
          <w:szCs w:val="28"/>
        </w:rPr>
        <w:lastRenderedPageBreak/>
        <w:t>XIII Гаранција за добро извршење посла</w:t>
      </w:r>
    </w:p>
    <w:p w:rsidR="005E0E12" w:rsidRPr="00AA1BA1" w:rsidRDefault="005E0E12" w:rsidP="009B012F">
      <w:pPr>
        <w:spacing w:after="0" w:line="240" w:lineRule="auto"/>
        <w:jc w:val="center"/>
        <w:rPr>
          <w:rFonts w:ascii="Times New Roman" w:hAnsi="Times New Roman" w:cs="Times New Roman"/>
        </w:rPr>
      </w:pPr>
    </w:p>
    <w:p w:rsidR="005E0E12" w:rsidRPr="00AA1BA1" w:rsidRDefault="005E0E12" w:rsidP="009B012F">
      <w:pPr>
        <w:pStyle w:val="MilaColestyle"/>
        <w:numPr>
          <w:ilvl w:val="0"/>
          <w:numId w:val="0"/>
        </w:numPr>
        <w:spacing w:before="0" w:after="0"/>
        <w:ind w:hanging="360"/>
        <w:jc w:val="center"/>
        <w:rPr>
          <w:rFonts w:ascii="Times New Roman" w:hAnsi="Times New Roman" w:cs="Times New Roman"/>
          <w:sz w:val="22"/>
          <w:szCs w:val="22"/>
        </w:rPr>
      </w:pPr>
      <w:r w:rsidRPr="00AA1BA1">
        <w:rPr>
          <w:rFonts w:ascii="Times New Roman" w:hAnsi="Times New Roman" w:cs="Times New Roman"/>
          <w:sz w:val="22"/>
          <w:szCs w:val="22"/>
        </w:rPr>
        <w:t>ОБРАЗАЦ МЕНИЧНОГ ПИСМА – ОВЛАШЋЕЊА</w:t>
      </w:r>
    </w:p>
    <w:p w:rsidR="005E0E12" w:rsidRPr="00AA1BA1" w:rsidRDefault="000D4948" w:rsidP="009B012F">
      <w:pPr>
        <w:spacing w:after="0" w:line="240" w:lineRule="auto"/>
        <w:ind w:firstLine="540"/>
        <w:rPr>
          <w:rFonts w:ascii="Times New Roman" w:hAnsi="Times New Roman" w:cs="Times New Roman"/>
        </w:rPr>
      </w:pPr>
      <w:r w:rsidRPr="00AA1BA1">
        <w:rPr>
          <w:rFonts w:ascii="Times New Roman" w:hAnsi="Times New Roman" w:cs="Times New Roman"/>
          <w:lang w:val="ru-RU"/>
        </w:rPr>
        <w:t xml:space="preserve">На основу Закона </w:t>
      </w:r>
      <w:r w:rsidR="005E0E12" w:rsidRPr="00AA1BA1">
        <w:rPr>
          <w:rFonts w:ascii="Times New Roman" w:hAnsi="Times New Roman" w:cs="Times New Roman"/>
          <w:lang w:val="ru-RU"/>
        </w:rPr>
        <w:t>о меници и тачке 1, 2 и 6 Одлуке о облику, садржини и начину коришћења јединствених инструмената платног промета</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lang w:val="ru-RU"/>
        </w:rPr>
        <w:t>Дужник – правно лице:</w:t>
      </w:r>
      <w:r w:rsidRPr="00AA1BA1">
        <w:rPr>
          <w:rFonts w:ascii="Times New Roman" w:hAnsi="Times New Roman" w:cs="Times New Roman"/>
        </w:rPr>
        <w:tab/>
      </w:r>
      <w:r w:rsidRPr="00AA1BA1">
        <w:rPr>
          <w:rFonts w:ascii="Times New Roman" w:hAnsi="Times New Roman" w:cs="Times New Roman"/>
          <w:lang w:val="ru-RU"/>
        </w:rPr>
        <w:t>_____________________</w:t>
      </w:r>
      <w:r w:rsidRPr="00AA1BA1">
        <w:rPr>
          <w:rFonts w:ascii="Times New Roman" w:hAnsi="Times New Roman" w:cs="Times New Roman"/>
        </w:rPr>
        <w:t xml:space="preserve">________________________   </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lang w:val="ru-RU"/>
        </w:rPr>
        <w:t>Седиште –</w:t>
      </w:r>
      <w:r w:rsidRPr="00AA1BA1">
        <w:rPr>
          <w:rFonts w:ascii="Times New Roman" w:hAnsi="Times New Roman" w:cs="Times New Roman"/>
        </w:rPr>
        <w:t xml:space="preserve"> </w:t>
      </w:r>
      <w:r w:rsidRPr="00AA1BA1">
        <w:rPr>
          <w:rFonts w:ascii="Times New Roman" w:hAnsi="Times New Roman" w:cs="Times New Roman"/>
          <w:lang w:val="ru-RU"/>
        </w:rPr>
        <w:t>адреса:</w:t>
      </w:r>
      <w:r w:rsidRPr="00AA1BA1">
        <w:rPr>
          <w:rFonts w:ascii="Times New Roman" w:hAnsi="Times New Roman" w:cs="Times New Roman"/>
        </w:rPr>
        <w:tab/>
      </w:r>
      <w:r w:rsidRPr="00AA1BA1">
        <w:rPr>
          <w:rFonts w:ascii="Times New Roman" w:hAnsi="Times New Roman" w:cs="Times New Roman"/>
          <w:lang w:val="ru-RU"/>
        </w:rPr>
        <w:t>____________________</w:t>
      </w:r>
      <w:r w:rsidRPr="00AA1BA1">
        <w:rPr>
          <w:rFonts w:ascii="Times New Roman" w:hAnsi="Times New Roman" w:cs="Times New Roman"/>
        </w:rPr>
        <w:t>______</w:t>
      </w:r>
      <w:r w:rsidRPr="00AA1BA1">
        <w:rPr>
          <w:rFonts w:ascii="Times New Roman" w:hAnsi="Times New Roman" w:cs="Times New Roman"/>
          <w:lang w:val="ru-RU"/>
        </w:rPr>
        <w:t>___________________</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lang w:val="ru-RU"/>
        </w:rPr>
        <w:t>Матични број:</w:t>
      </w:r>
      <w:r w:rsidRPr="00AA1BA1">
        <w:rPr>
          <w:rFonts w:ascii="Times New Roman" w:hAnsi="Times New Roman" w:cs="Times New Roman"/>
        </w:rPr>
        <w:t xml:space="preserve"> </w:t>
      </w:r>
      <w:r w:rsidRPr="00AA1BA1">
        <w:rPr>
          <w:rFonts w:ascii="Times New Roman" w:hAnsi="Times New Roman" w:cs="Times New Roman"/>
          <w:lang w:val="ru-RU"/>
        </w:rPr>
        <w:t>____________________</w:t>
      </w:r>
      <w:r w:rsidRPr="00AA1BA1">
        <w:rPr>
          <w:rFonts w:ascii="Times New Roman" w:hAnsi="Times New Roman" w:cs="Times New Roman"/>
        </w:rPr>
        <w:t xml:space="preserve"> </w:t>
      </w:r>
      <w:r w:rsidRPr="00AA1BA1">
        <w:rPr>
          <w:rFonts w:ascii="Times New Roman" w:hAnsi="Times New Roman" w:cs="Times New Roman"/>
          <w:lang w:val="ru-RU"/>
        </w:rPr>
        <w:t>ПИБ: _</w:t>
      </w:r>
      <w:r w:rsidRPr="00AA1BA1">
        <w:rPr>
          <w:rFonts w:ascii="Times New Roman" w:hAnsi="Times New Roman" w:cs="Times New Roman"/>
        </w:rPr>
        <w:t>___</w:t>
      </w:r>
      <w:r w:rsidRPr="00AA1BA1">
        <w:rPr>
          <w:rFonts w:ascii="Times New Roman" w:hAnsi="Times New Roman" w:cs="Times New Roman"/>
          <w:lang w:val="ru-RU"/>
        </w:rPr>
        <w:t>_________________________</w:t>
      </w:r>
    </w:p>
    <w:p w:rsidR="005E0E12" w:rsidRPr="00AA1BA1" w:rsidRDefault="005E0E12" w:rsidP="009B012F">
      <w:pPr>
        <w:spacing w:after="0" w:line="240" w:lineRule="auto"/>
        <w:rPr>
          <w:rFonts w:ascii="Times New Roman" w:hAnsi="Times New Roman" w:cs="Times New Roman"/>
          <w:lang w:val="ru-RU"/>
        </w:rPr>
      </w:pPr>
      <w:r w:rsidRPr="00AA1BA1">
        <w:rPr>
          <w:rFonts w:ascii="Times New Roman" w:hAnsi="Times New Roman" w:cs="Times New Roman"/>
          <w:lang w:val="ru-RU"/>
        </w:rPr>
        <w:t>У месту:</w:t>
      </w:r>
      <w:r w:rsidRPr="00AA1BA1">
        <w:rPr>
          <w:rFonts w:ascii="Times New Roman" w:hAnsi="Times New Roman" w:cs="Times New Roman"/>
        </w:rPr>
        <w:t xml:space="preserve"> </w:t>
      </w:r>
      <w:r w:rsidRPr="00AA1BA1">
        <w:rPr>
          <w:rFonts w:ascii="Times New Roman" w:hAnsi="Times New Roman" w:cs="Times New Roman"/>
          <w:lang w:val="ru-RU"/>
        </w:rPr>
        <w:t>_________________________</w:t>
      </w:r>
      <w:r w:rsidRPr="00AA1BA1">
        <w:rPr>
          <w:rFonts w:ascii="Times New Roman" w:hAnsi="Times New Roman" w:cs="Times New Roman"/>
        </w:rPr>
        <w:t xml:space="preserve"> </w:t>
      </w:r>
      <w:r w:rsidRPr="00AA1BA1">
        <w:rPr>
          <w:rFonts w:ascii="Times New Roman" w:hAnsi="Times New Roman" w:cs="Times New Roman"/>
          <w:lang w:val="ru-RU"/>
        </w:rPr>
        <w:t>Дана: _</w:t>
      </w:r>
      <w:r w:rsidRPr="00AA1BA1">
        <w:rPr>
          <w:rFonts w:ascii="Times New Roman" w:hAnsi="Times New Roman" w:cs="Times New Roman"/>
        </w:rPr>
        <w:t>__________</w:t>
      </w:r>
      <w:r w:rsidRPr="00AA1BA1">
        <w:rPr>
          <w:rFonts w:ascii="Times New Roman" w:hAnsi="Times New Roman" w:cs="Times New Roman"/>
          <w:lang w:val="ru-RU"/>
        </w:rPr>
        <w:t>__________________</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lang w:val="ru-RU"/>
        </w:rPr>
        <w:t>Текући рачун:</w:t>
      </w:r>
      <w:r w:rsidRPr="00AA1BA1">
        <w:rPr>
          <w:rFonts w:ascii="Times New Roman" w:hAnsi="Times New Roman" w:cs="Times New Roman"/>
        </w:rPr>
        <w:t xml:space="preserve"> </w:t>
      </w:r>
      <w:r w:rsidRPr="00AA1BA1">
        <w:rPr>
          <w:rFonts w:ascii="Times New Roman" w:hAnsi="Times New Roman" w:cs="Times New Roman"/>
          <w:lang w:val="ru-RU"/>
        </w:rPr>
        <w:t>_________________</w:t>
      </w:r>
      <w:r w:rsidRPr="00AA1BA1">
        <w:rPr>
          <w:rFonts w:ascii="Times New Roman" w:hAnsi="Times New Roman" w:cs="Times New Roman"/>
        </w:rPr>
        <w:t>_</w:t>
      </w:r>
      <w:r w:rsidRPr="00AA1BA1">
        <w:rPr>
          <w:rFonts w:ascii="Times New Roman" w:hAnsi="Times New Roman" w:cs="Times New Roman"/>
          <w:lang w:val="ru-RU"/>
        </w:rPr>
        <w:t>_</w:t>
      </w:r>
      <w:r w:rsidRPr="00AA1BA1">
        <w:rPr>
          <w:rFonts w:ascii="Times New Roman" w:hAnsi="Times New Roman" w:cs="Times New Roman"/>
        </w:rPr>
        <w:t xml:space="preserve">__  </w:t>
      </w:r>
      <w:r w:rsidRPr="00AA1BA1">
        <w:rPr>
          <w:rFonts w:ascii="Times New Roman" w:hAnsi="Times New Roman" w:cs="Times New Roman"/>
          <w:lang w:val="ru-RU"/>
        </w:rPr>
        <w:t>Код банке:  _</w:t>
      </w:r>
      <w:r w:rsidRPr="00AA1BA1">
        <w:rPr>
          <w:rFonts w:ascii="Times New Roman" w:hAnsi="Times New Roman" w:cs="Times New Roman"/>
        </w:rPr>
        <w:t>___</w:t>
      </w:r>
      <w:r w:rsidRPr="00AA1BA1">
        <w:rPr>
          <w:rFonts w:ascii="Times New Roman" w:hAnsi="Times New Roman" w:cs="Times New Roman"/>
          <w:lang w:val="ru-RU"/>
        </w:rPr>
        <w:t>___________________</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lang w:val="ru-RU"/>
        </w:rPr>
        <w:t>ИЗДАЈЕ ПОВЕРИОЦУ:</w:t>
      </w:r>
      <w:r w:rsidRPr="00AA1BA1">
        <w:rPr>
          <w:rFonts w:ascii="Times New Roman" w:hAnsi="Times New Roman" w:cs="Times New Roman"/>
        </w:rPr>
        <w:t xml:space="preserve"> _____________</w:t>
      </w:r>
      <w:r w:rsidRPr="00AA1BA1">
        <w:rPr>
          <w:rFonts w:ascii="Times New Roman" w:hAnsi="Times New Roman" w:cs="Times New Roman"/>
          <w:lang w:val="ru-RU"/>
        </w:rPr>
        <w:t>____________________________________</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lang w:val="ru-RU"/>
        </w:rPr>
        <w:t>Текући рачун:</w:t>
      </w:r>
      <w:r w:rsidRPr="00AA1BA1">
        <w:rPr>
          <w:rFonts w:ascii="Times New Roman" w:hAnsi="Times New Roman" w:cs="Times New Roman"/>
        </w:rPr>
        <w:t xml:space="preserve"> </w:t>
      </w:r>
      <w:r w:rsidRPr="00AA1BA1">
        <w:rPr>
          <w:rFonts w:ascii="Times New Roman" w:hAnsi="Times New Roman" w:cs="Times New Roman"/>
          <w:lang w:val="ru-RU"/>
        </w:rPr>
        <w:t>_____________________</w:t>
      </w:r>
      <w:r w:rsidRPr="00AA1BA1">
        <w:rPr>
          <w:rFonts w:ascii="Times New Roman" w:hAnsi="Times New Roman" w:cs="Times New Roman"/>
        </w:rPr>
        <w:t xml:space="preserve">   </w:t>
      </w:r>
      <w:r w:rsidRPr="00AA1BA1">
        <w:rPr>
          <w:rFonts w:ascii="Times New Roman" w:hAnsi="Times New Roman" w:cs="Times New Roman"/>
          <w:lang w:val="ru-RU"/>
        </w:rPr>
        <w:t>Код</w:t>
      </w:r>
      <w:r w:rsidRPr="00AA1BA1">
        <w:rPr>
          <w:rFonts w:ascii="Times New Roman" w:hAnsi="Times New Roman" w:cs="Times New Roman"/>
        </w:rPr>
        <w:t xml:space="preserve"> </w:t>
      </w:r>
      <w:r w:rsidRPr="00AA1BA1">
        <w:rPr>
          <w:rFonts w:ascii="Times New Roman" w:hAnsi="Times New Roman" w:cs="Times New Roman"/>
          <w:lang w:val="ru-RU"/>
        </w:rPr>
        <w:t>банке: _______________________</w:t>
      </w:r>
    </w:p>
    <w:p w:rsidR="005E0E12" w:rsidRPr="00AA1BA1" w:rsidRDefault="005E0E12" w:rsidP="009B012F">
      <w:pPr>
        <w:spacing w:after="0" w:line="240" w:lineRule="auto"/>
        <w:rPr>
          <w:rFonts w:ascii="Times New Roman" w:hAnsi="Times New Roman" w:cs="Times New Roman"/>
        </w:rPr>
      </w:pPr>
      <w:r w:rsidRPr="00AA1BA1">
        <w:rPr>
          <w:rFonts w:ascii="Times New Roman" w:hAnsi="Times New Roman" w:cs="Times New Roman"/>
        </w:rPr>
        <w:t xml:space="preserve"> </w:t>
      </w:r>
    </w:p>
    <w:p w:rsidR="005E0E12" w:rsidRPr="00AA1BA1" w:rsidRDefault="005E0E12" w:rsidP="009B012F">
      <w:pPr>
        <w:autoSpaceDE w:val="0"/>
        <w:autoSpaceDN w:val="0"/>
        <w:adjustRightInd w:val="0"/>
        <w:spacing w:after="0" w:line="240" w:lineRule="auto"/>
        <w:jc w:val="both"/>
        <w:rPr>
          <w:rFonts w:ascii="Times New Roman" w:eastAsia="TimesNewRoman" w:hAnsi="Times New Roman" w:cs="Times New Roman"/>
          <w:b/>
          <w:bCs/>
        </w:rPr>
      </w:pPr>
      <w:r w:rsidRPr="00AA1BA1">
        <w:rPr>
          <w:rFonts w:ascii="Times New Roman" w:hAnsi="Times New Roman" w:cs="Times New Roman"/>
          <w:lang w:val="ru-RU"/>
        </w:rPr>
        <w:t>МЕНИЧНО ПИСМО – ОВЛАШЋЕЊЕ</w:t>
      </w:r>
      <w:r w:rsidRPr="00AA1BA1">
        <w:rPr>
          <w:rFonts w:ascii="Times New Roman" w:hAnsi="Times New Roman" w:cs="Times New Roman"/>
        </w:rPr>
        <w:t xml:space="preserve"> </w:t>
      </w:r>
      <w:r w:rsidRPr="00AA1BA1">
        <w:rPr>
          <w:rFonts w:ascii="Times New Roman" w:hAnsi="Times New Roman" w:cs="Times New Roman"/>
          <w:lang w:val="ru-RU"/>
        </w:rPr>
        <w:t xml:space="preserve">ЗА КОРИСНИКА  </w:t>
      </w:r>
      <w:r w:rsidRPr="00AA1BA1">
        <w:rPr>
          <w:rFonts w:ascii="Times New Roman" w:hAnsi="Times New Roman" w:cs="Times New Roman"/>
        </w:rPr>
        <w:t xml:space="preserve">БЛАНКО, </w:t>
      </w:r>
      <w:r w:rsidRPr="00AA1BA1">
        <w:rPr>
          <w:rFonts w:ascii="Times New Roman" w:hAnsi="Times New Roman" w:cs="Times New Roman"/>
          <w:lang w:val="ru-RU"/>
        </w:rPr>
        <w:t>СОЛО МЕНИЦ</w:t>
      </w:r>
      <w:r w:rsidRPr="00AA1BA1">
        <w:rPr>
          <w:rFonts w:ascii="Times New Roman" w:hAnsi="Times New Roman" w:cs="Times New Roman"/>
        </w:rPr>
        <w:t xml:space="preserve">Е </w:t>
      </w:r>
      <w:r w:rsidRPr="00AA1BA1">
        <w:rPr>
          <w:rFonts w:ascii="Times New Roman" w:hAnsi="Times New Roman" w:cs="Times New Roman"/>
          <w:lang w:val="ru-RU"/>
        </w:rPr>
        <w:t>Предајемо вам</w:t>
      </w:r>
      <w:r w:rsidRPr="00AA1BA1">
        <w:rPr>
          <w:rFonts w:ascii="Times New Roman" w:hAnsi="Times New Roman" w:cs="Times New Roman"/>
        </w:rPr>
        <w:t xml:space="preserve"> бланко, соло меницу</w:t>
      </w:r>
      <w:r w:rsidRPr="00AA1BA1">
        <w:rPr>
          <w:rFonts w:ascii="Times New Roman" w:hAnsi="Times New Roman" w:cs="Times New Roman"/>
          <w:lang w:val="ru-RU"/>
        </w:rPr>
        <w:t xml:space="preserve"> ____________</w:t>
      </w:r>
      <w:r w:rsidRPr="00AA1BA1">
        <w:rPr>
          <w:rFonts w:ascii="Times New Roman" w:hAnsi="Times New Roman" w:cs="Times New Roman"/>
        </w:rPr>
        <w:t xml:space="preserve"> (број менице)</w:t>
      </w:r>
      <w:r w:rsidRPr="00AA1BA1">
        <w:rPr>
          <w:rFonts w:ascii="Times New Roman" w:hAnsi="Times New Roman" w:cs="Times New Roman"/>
          <w:lang w:val="ru-RU"/>
        </w:rPr>
        <w:t xml:space="preserve"> и овлашћујемо _____________</w:t>
      </w:r>
      <w:r w:rsidRPr="00AA1BA1">
        <w:rPr>
          <w:rFonts w:ascii="Times New Roman" w:hAnsi="Times New Roman" w:cs="Times New Roman"/>
        </w:rPr>
        <w:t>____________________</w:t>
      </w:r>
      <w:r w:rsidRPr="00AA1BA1">
        <w:rPr>
          <w:rFonts w:ascii="Times New Roman" w:hAnsi="Times New Roman" w:cs="Times New Roman"/>
          <w:lang w:val="ru-RU"/>
        </w:rPr>
        <w:t>, као Повериоца, да предат</w:t>
      </w:r>
      <w:r w:rsidRPr="00AA1BA1">
        <w:rPr>
          <w:rFonts w:ascii="Times New Roman" w:hAnsi="Times New Roman" w:cs="Times New Roman"/>
        </w:rPr>
        <w:t>у</w:t>
      </w:r>
      <w:r w:rsidRPr="00AA1BA1">
        <w:rPr>
          <w:rFonts w:ascii="Times New Roman" w:hAnsi="Times New Roman" w:cs="Times New Roman"/>
          <w:lang w:val="ru-RU"/>
        </w:rPr>
        <w:t xml:space="preserve"> мениц</w:t>
      </w:r>
      <w:r w:rsidRPr="00AA1BA1">
        <w:rPr>
          <w:rFonts w:ascii="Times New Roman" w:hAnsi="Times New Roman" w:cs="Times New Roman"/>
        </w:rPr>
        <w:t>у</w:t>
      </w:r>
      <w:r w:rsidRPr="00AA1BA1">
        <w:rPr>
          <w:rFonts w:ascii="Times New Roman" w:hAnsi="Times New Roman" w:cs="Times New Roman"/>
          <w:lang w:val="ru-RU"/>
        </w:rPr>
        <w:t xml:space="preserve"> може попунити на износ од</w:t>
      </w:r>
      <w:r w:rsidRPr="00AA1BA1">
        <w:rPr>
          <w:rFonts w:ascii="Times New Roman" w:hAnsi="Times New Roman" w:cs="Times New Roman"/>
        </w:rPr>
        <w:t xml:space="preserve"> _______________ </w:t>
      </w:r>
      <w:r w:rsidRPr="00AA1BA1">
        <w:rPr>
          <w:rFonts w:ascii="Times New Roman" w:hAnsi="Times New Roman" w:cs="Times New Roman"/>
          <w:lang w:val="ru-RU"/>
        </w:rPr>
        <w:t xml:space="preserve">динара (10%, </w:t>
      </w:r>
      <w:r w:rsidRPr="00AA1BA1">
        <w:rPr>
          <w:rFonts w:ascii="Times New Roman" w:eastAsia="TimesNewRoman" w:hAnsi="Times New Roman" w:cs="Times New Roman"/>
          <w:lang w:val="ru-RU"/>
        </w:rPr>
        <w:t>од</w:t>
      </w:r>
      <w:r w:rsidRPr="00AA1BA1">
        <w:rPr>
          <w:rFonts w:ascii="Times New Roman" w:eastAsia="TimesNewRoman" w:hAnsi="Times New Roman" w:cs="Times New Roman"/>
        </w:rPr>
        <w:t xml:space="preserve"> вредности уговора</w:t>
      </w:r>
      <w:r w:rsidRPr="00AA1BA1">
        <w:rPr>
          <w:rFonts w:ascii="Times New Roman" w:eastAsia="TimesNewRoman" w:hAnsi="Times New Roman" w:cs="Times New Roman"/>
          <w:lang w:val="ru-RU"/>
        </w:rPr>
        <w:t xml:space="preserve"> </w:t>
      </w:r>
      <w:r w:rsidRPr="00AA1BA1">
        <w:rPr>
          <w:rFonts w:ascii="Times New Roman" w:hAnsi="Times New Roman" w:cs="Times New Roman"/>
          <w:lang w:val="ru-RU"/>
        </w:rPr>
        <w:t>/</w:t>
      </w:r>
      <w:r w:rsidRPr="00AA1BA1">
        <w:rPr>
          <w:rFonts w:ascii="Times New Roman" w:eastAsia="TimesNewRoman" w:hAnsi="Times New Roman" w:cs="Times New Roman"/>
          <w:lang w:val="ru-RU"/>
        </w:rPr>
        <w:t>без ПДВ</w:t>
      </w:r>
      <w:r w:rsidRPr="00AA1BA1">
        <w:rPr>
          <w:rFonts w:ascii="Times New Roman" w:hAnsi="Times New Roman" w:cs="Times New Roman"/>
          <w:lang w:val="ru-RU"/>
        </w:rPr>
        <w:t>/</w:t>
      </w:r>
      <w:r w:rsidRPr="00AA1BA1">
        <w:rPr>
          <w:rFonts w:ascii="Times New Roman" w:hAnsi="Times New Roman" w:cs="Times New Roman"/>
        </w:rPr>
        <w:t>),</w:t>
      </w:r>
      <w:r w:rsidRPr="00AA1BA1">
        <w:rPr>
          <w:rFonts w:ascii="Times New Roman" w:hAnsi="Times New Roman" w:cs="Times New Roman"/>
          <w:lang w:val="ru-RU"/>
        </w:rPr>
        <w:t xml:space="preserve"> </w:t>
      </w:r>
      <w:r w:rsidRPr="00AA1BA1">
        <w:rPr>
          <w:rFonts w:ascii="Times New Roman" w:hAnsi="Times New Roman" w:cs="Times New Roman"/>
          <w:b/>
          <w:bCs/>
          <w:lang w:val="ru-RU"/>
        </w:rPr>
        <w:t>на име доброг извршења посла</w:t>
      </w:r>
      <w:r w:rsidRPr="00AA1BA1">
        <w:rPr>
          <w:rFonts w:ascii="Times New Roman" w:hAnsi="Times New Roman" w:cs="Times New Roman"/>
          <w:lang w:val="ru-RU"/>
        </w:rPr>
        <w:t xml:space="preserve">, по </w:t>
      </w:r>
      <w:r w:rsidRPr="00AA1BA1">
        <w:rPr>
          <w:rFonts w:ascii="Times New Roman" w:hAnsi="Times New Roman" w:cs="Times New Roman"/>
        </w:rPr>
        <w:t>ЈНMВ</w:t>
      </w:r>
      <w:r w:rsidRPr="00AA1BA1">
        <w:rPr>
          <w:rFonts w:ascii="Times New Roman" w:hAnsi="Times New Roman" w:cs="Times New Roman"/>
          <w:lang w:val="ru-RU"/>
        </w:rPr>
        <w:t xml:space="preserve"> број </w:t>
      </w:r>
      <w:r w:rsidR="000D4948" w:rsidRPr="00AA1BA1">
        <w:rPr>
          <w:rFonts w:ascii="Times New Roman" w:hAnsi="Times New Roman" w:cs="Times New Roman"/>
          <w:lang w:val="sr-Cyrl-RS"/>
        </w:rPr>
        <w:t>6</w:t>
      </w:r>
      <w:r w:rsidRPr="00AA1BA1">
        <w:rPr>
          <w:rFonts w:ascii="Times New Roman" w:hAnsi="Times New Roman" w:cs="Times New Roman"/>
        </w:rPr>
        <w:t>/</w:t>
      </w:r>
      <w:r w:rsidR="000D4948" w:rsidRPr="00AA1BA1">
        <w:rPr>
          <w:rFonts w:ascii="Times New Roman" w:hAnsi="Times New Roman" w:cs="Times New Roman"/>
          <w:lang w:val="ru-RU"/>
        </w:rPr>
        <w:t>2018</w:t>
      </w:r>
      <w:r w:rsidRPr="00AA1BA1">
        <w:rPr>
          <w:rFonts w:ascii="Times New Roman" w:hAnsi="Times New Roman" w:cs="Times New Roman"/>
          <w:lang w:val="ru-RU"/>
        </w:rPr>
        <w:t>-</w:t>
      </w:r>
      <w:r w:rsidRPr="00AA1BA1">
        <w:rPr>
          <w:rFonts w:ascii="Times New Roman" w:hAnsi="Times New Roman" w:cs="Times New Roman"/>
        </w:rPr>
        <w:t>III</w:t>
      </w:r>
      <w:r w:rsidRPr="00AA1BA1">
        <w:rPr>
          <w:rFonts w:ascii="Times New Roman" w:hAnsi="Times New Roman" w:cs="Times New Roman"/>
          <w:b/>
          <w:bCs/>
        </w:rPr>
        <w:t>.</w:t>
      </w:r>
    </w:p>
    <w:p w:rsidR="005E0E12" w:rsidRPr="00AA1BA1" w:rsidRDefault="005E0E12" w:rsidP="009B012F">
      <w:pPr>
        <w:spacing w:after="0" w:line="240" w:lineRule="auto"/>
        <w:jc w:val="both"/>
        <w:rPr>
          <w:rFonts w:ascii="Times New Roman" w:hAnsi="Times New Roman" w:cs="Times New Roman"/>
          <w:b/>
          <w:bCs/>
        </w:rPr>
      </w:pP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b/>
          <w:bCs/>
          <w:lang w:val="ru-RU"/>
        </w:rPr>
        <w:t xml:space="preserve"> </w:t>
      </w:r>
      <w:r w:rsidRPr="00AA1BA1">
        <w:rPr>
          <w:rFonts w:ascii="Times New Roman" w:hAnsi="Times New Roman" w:cs="Times New Roman"/>
          <w:lang w:val="ru-RU"/>
        </w:rPr>
        <w:t>Овлашћује се ________________________________, као Поверилац, да у складу конкурсном документацијом</w:t>
      </w:r>
      <w:r w:rsidRPr="00AA1BA1">
        <w:rPr>
          <w:rFonts w:ascii="Times New Roman" w:hAnsi="Times New Roman" w:cs="Times New Roman"/>
        </w:rPr>
        <w:t xml:space="preserve"> </w:t>
      </w:r>
      <w:r w:rsidRPr="00AA1BA1">
        <w:rPr>
          <w:rFonts w:ascii="Times New Roman" w:hAnsi="Times New Roman" w:cs="Times New Roman"/>
          <w:lang w:val="ru-RU"/>
        </w:rPr>
        <w:t xml:space="preserve"> за наплату доспел</w:t>
      </w:r>
      <w:r w:rsidRPr="00AA1BA1">
        <w:rPr>
          <w:rFonts w:ascii="Times New Roman" w:hAnsi="Times New Roman" w:cs="Times New Roman"/>
        </w:rPr>
        <w:t>е</w:t>
      </w:r>
      <w:r w:rsidRPr="00AA1BA1">
        <w:rPr>
          <w:rFonts w:ascii="Times New Roman" w:hAnsi="Times New Roman" w:cs="Times New Roman"/>
          <w:lang w:val="ru-RU"/>
        </w:rPr>
        <w:t xml:space="preserve"> хартиј</w:t>
      </w:r>
      <w:r w:rsidRPr="00AA1BA1">
        <w:rPr>
          <w:rFonts w:ascii="Times New Roman" w:hAnsi="Times New Roman" w:cs="Times New Roman"/>
        </w:rPr>
        <w:t>е</w:t>
      </w:r>
      <w:r w:rsidRPr="00AA1BA1">
        <w:rPr>
          <w:rFonts w:ascii="Times New Roman" w:hAnsi="Times New Roman" w:cs="Times New Roman"/>
          <w:lang w:val="ru-RU"/>
        </w:rPr>
        <w:t xml:space="preserve"> од вредности </w:t>
      </w:r>
      <w:r w:rsidRPr="00AA1BA1">
        <w:rPr>
          <w:rFonts w:ascii="Times New Roman" w:hAnsi="Times New Roman" w:cs="Times New Roman"/>
        </w:rPr>
        <w:t>-</w:t>
      </w:r>
      <w:r w:rsidRPr="00AA1BA1">
        <w:rPr>
          <w:rFonts w:ascii="Times New Roman" w:hAnsi="Times New Roman" w:cs="Times New Roman"/>
          <w:lang w:val="ru-RU"/>
        </w:rPr>
        <w:t xml:space="preserve"> мениц</w:t>
      </w:r>
      <w:r w:rsidRPr="00AA1BA1">
        <w:rPr>
          <w:rFonts w:ascii="Times New Roman" w:hAnsi="Times New Roman" w:cs="Times New Roman"/>
        </w:rPr>
        <w:t>е</w:t>
      </w:r>
      <w:r w:rsidRPr="00AA1BA1">
        <w:rPr>
          <w:rFonts w:ascii="Times New Roman" w:hAnsi="Times New Roman" w:cs="Times New Roman"/>
          <w:lang w:val="ru-RU"/>
        </w:rPr>
        <w:t>,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lang w:val="ru-RU"/>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и на сторнирање задужења по основу обавеза из конкурсне документације</w:t>
      </w:r>
      <w:r w:rsidRPr="00AA1BA1">
        <w:rPr>
          <w:rFonts w:ascii="Times New Roman" w:hAnsi="Times New Roman" w:cs="Times New Roman"/>
        </w:rPr>
        <w:t xml:space="preserve">  </w:t>
      </w:r>
      <w:r w:rsidRPr="00AA1BA1">
        <w:rPr>
          <w:rFonts w:ascii="Times New Roman" w:hAnsi="Times New Roman" w:cs="Times New Roman"/>
          <w:lang w:val="ru-RU"/>
        </w:rPr>
        <w:t>и потписаног и овереног меничног овлашћења за корисника бланко соло менице од ______.</w:t>
      </w:r>
      <w:r w:rsidRPr="00AA1BA1">
        <w:rPr>
          <w:rFonts w:ascii="Times New Roman" w:hAnsi="Times New Roman" w:cs="Times New Roman"/>
        </w:rPr>
        <w:t xml:space="preserve"> </w:t>
      </w:r>
      <w:r w:rsidRPr="00AA1BA1">
        <w:rPr>
          <w:rFonts w:ascii="Times New Roman" w:hAnsi="Times New Roman" w:cs="Times New Roman"/>
          <w:lang w:val="ru-RU"/>
        </w:rPr>
        <w:t>201</w:t>
      </w:r>
      <w:r w:rsidR="00AE3893" w:rsidRPr="00AA1BA1">
        <w:rPr>
          <w:rFonts w:ascii="Times New Roman" w:hAnsi="Times New Roman" w:cs="Times New Roman"/>
          <w:lang w:val="ru-RU"/>
        </w:rPr>
        <w:t>8</w:t>
      </w:r>
      <w:r w:rsidRPr="00AA1BA1">
        <w:rPr>
          <w:rFonts w:ascii="Times New Roman" w:hAnsi="Times New Roman" w:cs="Times New Roman"/>
          <w:lang w:val="ru-RU"/>
        </w:rPr>
        <w:t>.год</w:t>
      </w:r>
      <w:r w:rsidRPr="00AA1BA1">
        <w:rPr>
          <w:rFonts w:ascii="Times New Roman" w:hAnsi="Times New Roman" w:cs="Times New Roman"/>
        </w:rPr>
        <w:t>ине.</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lang w:val="ru-RU"/>
        </w:rPr>
        <w:t>Мениц</w:t>
      </w:r>
      <w:r w:rsidRPr="00AA1BA1">
        <w:rPr>
          <w:rFonts w:ascii="Times New Roman" w:hAnsi="Times New Roman" w:cs="Times New Roman"/>
        </w:rPr>
        <w:t>а</w:t>
      </w:r>
      <w:r w:rsidRPr="00AA1BA1">
        <w:rPr>
          <w:rFonts w:ascii="Times New Roman" w:hAnsi="Times New Roman" w:cs="Times New Roman"/>
          <w:lang w:val="ru-RU"/>
        </w:rPr>
        <w:t xml:space="preserve"> </w:t>
      </w:r>
      <w:r w:rsidRPr="00AA1BA1">
        <w:rPr>
          <w:rFonts w:ascii="Times New Roman" w:hAnsi="Times New Roman" w:cs="Times New Roman"/>
        </w:rPr>
        <w:t>је</w:t>
      </w:r>
      <w:r w:rsidRPr="00AA1BA1">
        <w:rPr>
          <w:rFonts w:ascii="Times New Roman" w:hAnsi="Times New Roman" w:cs="Times New Roman"/>
          <w:lang w:val="ru-RU"/>
        </w:rPr>
        <w:t xml:space="preserve"> важећ</w:t>
      </w:r>
      <w:r w:rsidRPr="00AA1BA1">
        <w:rPr>
          <w:rFonts w:ascii="Times New Roman" w:hAnsi="Times New Roman" w:cs="Times New Roman"/>
        </w:rPr>
        <w:t>а</w:t>
      </w:r>
      <w:r w:rsidRPr="00AA1BA1">
        <w:rPr>
          <w:rFonts w:ascii="Times New Roman" w:hAnsi="Times New Roman" w:cs="Times New Roman"/>
          <w:lang w:val="ru-RU"/>
        </w:rPr>
        <w:t xml:space="preserve"> </w:t>
      </w:r>
      <w:r w:rsidRPr="00AA1BA1">
        <w:rPr>
          <w:rFonts w:ascii="Times New Roman" w:hAnsi="Times New Roman" w:cs="Times New Roman"/>
        </w:rPr>
        <w:t>20 (двадесет) дана дуже од дана истека рока за коначно извршење посла</w:t>
      </w:r>
      <w:r w:rsidRPr="00AA1BA1">
        <w:rPr>
          <w:rFonts w:ascii="Times New Roman" w:hAnsi="Times New Roman" w:cs="Times New Roman"/>
          <w:lang w:val="ru-RU"/>
        </w:rPr>
        <w:t xml:space="preserve"> и у случају да у току трајања рока</w:t>
      </w:r>
      <w:r w:rsidRPr="00AA1BA1">
        <w:rPr>
          <w:rFonts w:ascii="Times New Roman" w:hAnsi="Times New Roman" w:cs="Times New Roman"/>
        </w:rPr>
        <w:t xml:space="preserve"> </w:t>
      </w:r>
      <w:r w:rsidRPr="00AA1BA1">
        <w:rPr>
          <w:rFonts w:ascii="Times New Roman" w:hAnsi="Times New Roman" w:cs="Times New Roman"/>
          <w:lang w:val="ru-RU"/>
        </w:rPr>
        <w:t xml:space="preserve"> дође до: промена лица овлашћених за заступање предузећа, лица одговорних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lang w:val="ru-RU"/>
        </w:rPr>
        <w:t>Мениц</w:t>
      </w:r>
      <w:r w:rsidRPr="00AA1BA1">
        <w:rPr>
          <w:rFonts w:ascii="Times New Roman" w:hAnsi="Times New Roman" w:cs="Times New Roman"/>
        </w:rPr>
        <w:t>а</w:t>
      </w:r>
      <w:r w:rsidRPr="00AA1BA1">
        <w:rPr>
          <w:rFonts w:ascii="Times New Roman" w:hAnsi="Times New Roman" w:cs="Times New Roman"/>
          <w:lang w:val="ru-RU"/>
        </w:rPr>
        <w:t xml:space="preserve"> се мо</w:t>
      </w:r>
      <w:r w:rsidRPr="00AA1BA1">
        <w:rPr>
          <w:rFonts w:ascii="Times New Roman" w:hAnsi="Times New Roman" w:cs="Times New Roman"/>
        </w:rPr>
        <w:t>же</w:t>
      </w:r>
      <w:r w:rsidRPr="00AA1BA1">
        <w:rPr>
          <w:rFonts w:ascii="Times New Roman" w:hAnsi="Times New Roman" w:cs="Times New Roman"/>
          <w:lang w:val="ru-RU"/>
        </w:rPr>
        <w:t xml:space="preserve"> поднети на наплату најраније трећег дана од дана доспећа наведених обавеза </w:t>
      </w:r>
      <w:r w:rsidRPr="00AA1BA1">
        <w:rPr>
          <w:rFonts w:ascii="Times New Roman" w:hAnsi="Times New Roman" w:cs="Times New Roman"/>
        </w:rPr>
        <w:t>П</w:t>
      </w:r>
      <w:r w:rsidRPr="00AA1BA1">
        <w:rPr>
          <w:rFonts w:ascii="Times New Roman" w:hAnsi="Times New Roman" w:cs="Times New Roman"/>
          <w:lang w:val="ru-RU"/>
        </w:rPr>
        <w:t>онуђача _______</w:t>
      </w:r>
      <w:r w:rsidRPr="00AA1BA1">
        <w:rPr>
          <w:rFonts w:ascii="Times New Roman" w:hAnsi="Times New Roman" w:cs="Times New Roman"/>
        </w:rPr>
        <w:t>________________.</w:t>
      </w:r>
    </w:p>
    <w:p w:rsidR="005E0E12" w:rsidRPr="00AA1BA1" w:rsidRDefault="005E0E12" w:rsidP="009B012F">
      <w:pPr>
        <w:spacing w:after="0" w:line="240" w:lineRule="auto"/>
        <w:jc w:val="both"/>
        <w:rPr>
          <w:rFonts w:ascii="Times New Roman" w:hAnsi="Times New Roman" w:cs="Times New Roman"/>
        </w:rPr>
      </w:pPr>
      <w:r w:rsidRPr="00AA1BA1">
        <w:rPr>
          <w:rFonts w:ascii="Times New Roman" w:hAnsi="Times New Roman" w:cs="Times New Roman"/>
          <w:lang w:val="ru-RU"/>
        </w:rPr>
        <w:t>Датум издавања Овлашћења</w:t>
      </w:r>
      <w:r w:rsidRPr="00AA1BA1">
        <w:rPr>
          <w:rFonts w:ascii="Times New Roman" w:hAnsi="Times New Roman" w:cs="Times New Roman"/>
        </w:rPr>
        <w:t xml:space="preserve"> __. __. ____. г</w:t>
      </w:r>
      <w:r w:rsidRPr="00AA1BA1">
        <w:rPr>
          <w:rFonts w:ascii="Times New Roman" w:hAnsi="Times New Roman" w:cs="Times New Roman"/>
          <w:lang w:val="ru-RU"/>
        </w:rPr>
        <w:t>одине</w:t>
      </w:r>
    </w:p>
    <w:p w:rsidR="005E0E12" w:rsidRPr="00AA1BA1" w:rsidRDefault="005E0E12" w:rsidP="009B012F">
      <w:pPr>
        <w:spacing w:after="0" w:line="240" w:lineRule="auto"/>
        <w:jc w:val="both"/>
        <w:rPr>
          <w:rFonts w:ascii="Times New Roman" w:hAnsi="Times New Roman" w:cs="Times New Roman"/>
        </w:rPr>
      </w:pPr>
    </w:p>
    <w:p w:rsidR="005E0E12" w:rsidRPr="00AA1BA1" w:rsidRDefault="005E0E12" w:rsidP="009B012F">
      <w:pPr>
        <w:tabs>
          <w:tab w:val="left" w:pos="6028"/>
        </w:tabs>
        <w:autoSpaceDE w:val="0"/>
        <w:spacing w:after="0" w:line="240" w:lineRule="auto"/>
        <w:jc w:val="both"/>
        <w:rPr>
          <w:rFonts w:ascii="Times New Roman" w:hAnsi="Times New Roman" w:cs="Times New Roman"/>
          <w:bCs/>
          <w:iCs/>
        </w:rPr>
      </w:pPr>
    </w:p>
    <w:p w:rsidR="005E0E12" w:rsidRPr="00AA1BA1" w:rsidRDefault="005E0E12" w:rsidP="009B012F">
      <w:pPr>
        <w:tabs>
          <w:tab w:val="left" w:pos="6028"/>
        </w:tabs>
        <w:autoSpaceDE w:val="0"/>
        <w:spacing w:after="0" w:line="240" w:lineRule="auto"/>
        <w:jc w:val="both"/>
        <w:rPr>
          <w:rFonts w:ascii="Times New Roman" w:hAnsi="Times New Roman" w:cs="Times New Roman"/>
          <w:bCs/>
          <w:iCs/>
        </w:rPr>
      </w:pPr>
      <w:r w:rsidRPr="00AA1BA1">
        <w:rPr>
          <w:rFonts w:ascii="Times New Roman" w:hAnsi="Times New Roman" w:cs="Times New Roman"/>
          <w:bCs/>
          <w:iCs/>
        </w:rPr>
        <w:t xml:space="preserve">                                                                       М.П.</w:t>
      </w:r>
      <w:r w:rsidRPr="00AA1BA1">
        <w:rPr>
          <w:rFonts w:ascii="Times New Roman" w:hAnsi="Times New Roman" w:cs="Times New Roman"/>
          <w:bCs/>
          <w:iCs/>
        </w:rPr>
        <w:tab/>
        <w:t>Дужник – издавалац менице</w:t>
      </w:r>
    </w:p>
    <w:p w:rsidR="005E0E12" w:rsidRPr="00AA1BA1" w:rsidRDefault="005E0E12" w:rsidP="009B012F">
      <w:pPr>
        <w:tabs>
          <w:tab w:val="left" w:pos="6028"/>
        </w:tabs>
        <w:autoSpaceDE w:val="0"/>
        <w:spacing w:after="0" w:line="240" w:lineRule="auto"/>
        <w:jc w:val="both"/>
        <w:rPr>
          <w:rFonts w:ascii="Times New Roman" w:hAnsi="Times New Roman" w:cs="Times New Roman"/>
          <w:bCs/>
          <w:iCs/>
        </w:rPr>
      </w:pPr>
      <w:r w:rsidRPr="00AA1BA1">
        <w:rPr>
          <w:rFonts w:ascii="Times New Roman" w:hAnsi="Times New Roman" w:cs="Times New Roman"/>
          <w:bCs/>
          <w:iCs/>
        </w:rPr>
        <w:t>_________________________</w:t>
      </w:r>
      <w:r w:rsidRPr="00AA1BA1">
        <w:rPr>
          <w:rFonts w:ascii="Times New Roman" w:hAnsi="Times New Roman" w:cs="Times New Roman"/>
          <w:bCs/>
          <w:iCs/>
        </w:rPr>
        <w:tab/>
        <w:t>________________________</w:t>
      </w:r>
    </w:p>
    <w:p w:rsidR="005E0E12" w:rsidRPr="00AA1BA1" w:rsidRDefault="005E0E12" w:rsidP="009B012F">
      <w:pPr>
        <w:tabs>
          <w:tab w:val="left" w:pos="6028"/>
        </w:tabs>
        <w:autoSpaceDE w:val="0"/>
        <w:spacing w:after="0" w:line="240" w:lineRule="auto"/>
        <w:jc w:val="both"/>
        <w:rPr>
          <w:rFonts w:ascii="Times New Roman" w:hAnsi="Times New Roman" w:cs="Times New Roman"/>
          <w:bCs/>
          <w:iCs/>
        </w:rPr>
      </w:pPr>
      <w:r w:rsidRPr="00AA1BA1">
        <w:rPr>
          <w:rFonts w:ascii="Times New Roman" w:hAnsi="Times New Roman" w:cs="Times New Roman"/>
          <w:bCs/>
          <w:iCs/>
        </w:rPr>
        <w:t>место и датум</w:t>
      </w:r>
      <w:r w:rsidRPr="00AA1BA1">
        <w:rPr>
          <w:rFonts w:ascii="Times New Roman" w:hAnsi="Times New Roman" w:cs="Times New Roman"/>
          <w:bCs/>
          <w:iCs/>
        </w:rPr>
        <w:tab/>
        <w:t>потпис овлашћеног лица</w:t>
      </w:r>
    </w:p>
    <w:p w:rsidR="005E0E12" w:rsidRPr="00AA1BA1" w:rsidRDefault="005E0E12" w:rsidP="009B012F">
      <w:pPr>
        <w:tabs>
          <w:tab w:val="left" w:pos="6028"/>
        </w:tabs>
        <w:autoSpaceDE w:val="0"/>
        <w:spacing w:after="0" w:line="240" w:lineRule="auto"/>
        <w:jc w:val="both"/>
        <w:rPr>
          <w:rFonts w:ascii="Times New Roman" w:hAnsi="Times New Roman" w:cs="Times New Roman"/>
          <w:b/>
          <w:bCs/>
          <w:iCs/>
        </w:rPr>
      </w:pPr>
    </w:p>
    <w:p w:rsidR="005E0E12" w:rsidRPr="00AA1BA1" w:rsidRDefault="005E0E12" w:rsidP="009B012F">
      <w:pPr>
        <w:tabs>
          <w:tab w:val="left" w:pos="6028"/>
        </w:tabs>
        <w:autoSpaceDE w:val="0"/>
        <w:spacing w:after="0" w:line="240" w:lineRule="auto"/>
        <w:jc w:val="both"/>
        <w:rPr>
          <w:rFonts w:ascii="Times New Roman" w:hAnsi="Times New Roman" w:cs="Times New Roman"/>
          <w:b/>
          <w:bCs/>
          <w:iCs/>
        </w:rPr>
      </w:pPr>
      <w:r w:rsidRPr="00AA1BA1">
        <w:rPr>
          <w:rFonts w:ascii="Times New Roman" w:hAnsi="Times New Roman" w:cs="Times New Roman"/>
          <w:b/>
          <w:bCs/>
          <w:iCs/>
        </w:rPr>
        <w:t>Напомена:</w:t>
      </w:r>
    </w:p>
    <w:p w:rsidR="005E0E12" w:rsidRPr="00AA1BA1" w:rsidRDefault="005E0E12" w:rsidP="009B012F">
      <w:pPr>
        <w:tabs>
          <w:tab w:val="left" w:pos="6028"/>
        </w:tabs>
        <w:autoSpaceDE w:val="0"/>
        <w:spacing w:after="0" w:line="240" w:lineRule="auto"/>
        <w:jc w:val="both"/>
        <w:rPr>
          <w:rFonts w:ascii="Times New Roman" w:hAnsi="Times New Roman" w:cs="Times New Roman"/>
          <w:bCs/>
          <w:iCs/>
        </w:rPr>
      </w:pPr>
      <w:r w:rsidRPr="00AA1BA1">
        <w:rPr>
          <w:rFonts w:ascii="Times New Roman" w:hAnsi="Times New Roman" w:cs="Times New Roman"/>
          <w:bCs/>
          <w:iCs/>
        </w:rPr>
        <w:t xml:space="preserve">Менично овлашћење се може доставити на овом обрасцу или у форми свог обрасца, с тим што у том случају мора имати све елементе који су предвиђени на овом обрасцу. </w:t>
      </w:r>
    </w:p>
    <w:p w:rsidR="005E0E12" w:rsidRPr="003B457D" w:rsidRDefault="005E0E12" w:rsidP="009B012F">
      <w:pPr>
        <w:tabs>
          <w:tab w:val="left" w:pos="6028"/>
        </w:tabs>
        <w:autoSpaceDE w:val="0"/>
        <w:spacing w:after="0" w:line="240" w:lineRule="auto"/>
        <w:jc w:val="both"/>
        <w:rPr>
          <w:rFonts w:ascii="Times New Roman" w:hAnsi="Times New Roman" w:cs="Times New Roman"/>
          <w:bCs/>
          <w:iCs/>
        </w:rPr>
      </w:pPr>
      <w:r w:rsidRPr="00AA1BA1">
        <w:rPr>
          <w:rFonts w:ascii="Times New Roman" w:hAnsi="Times New Roman" w:cs="Times New Roman"/>
          <w:bCs/>
          <w:iCs/>
        </w:rPr>
        <w:t>Меница мора бити евидентиранa у регистру меница и овлашћења који води НБС у складу са чланом 47а Закона о платном промету („Сл. гласник РС“ бр. 31/11). Захтев за регистрацију меница у складу са напред наведеним, понуђач подноси својој банци која издаје потврду о регистрованим меницама.</w:t>
      </w:r>
      <w:r w:rsidRPr="003B457D">
        <w:rPr>
          <w:rFonts w:ascii="Times New Roman" w:hAnsi="Times New Roman" w:cs="Times New Roman"/>
          <w:bCs/>
          <w:iCs/>
        </w:rPr>
        <w:t xml:space="preserve"> </w:t>
      </w:r>
    </w:p>
    <w:p w:rsidR="005E0E12" w:rsidRPr="003B457D" w:rsidRDefault="005E0E12" w:rsidP="009B012F">
      <w:pPr>
        <w:spacing w:after="0" w:line="240" w:lineRule="auto"/>
        <w:rPr>
          <w:rFonts w:ascii="Times New Roman" w:hAnsi="Times New Roman" w:cs="Times New Roman"/>
        </w:rPr>
      </w:pPr>
      <w:r w:rsidRPr="003B457D">
        <w:rPr>
          <w:rFonts w:ascii="Times New Roman" w:hAnsi="Times New Roman" w:cs="Times New Roman"/>
        </w:rPr>
        <w:t xml:space="preserve"> </w:t>
      </w:r>
    </w:p>
    <w:p w:rsidR="009C26E5" w:rsidRPr="003B457D" w:rsidRDefault="009C26E5" w:rsidP="009B012F">
      <w:pPr>
        <w:spacing w:after="0" w:line="240" w:lineRule="auto"/>
        <w:rPr>
          <w:rFonts w:ascii="Times New Roman" w:hAnsi="Times New Roman" w:cs="Times New Roman"/>
        </w:rPr>
      </w:pPr>
    </w:p>
    <w:sectPr w:rsidR="009C26E5" w:rsidRPr="003B457D" w:rsidSect="002B1DE6">
      <w:headerReference w:type="even" r:id="rId21"/>
      <w:headerReference w:type="default" r:id="rId22"/>
      <w:footerReference w:type="even" r:id="rId23"/>
      <w:headerReference w:type="first" r:id="rId24"/>
      <w:footerReference w:type="first" r:id="rId25"/>
      <w:pgSz w:w="11906" w:h="16838" w:code="9"/>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65" w:rsidRDefault="00A41465" w:rsidP="00A57900">
      <w:pPr>
        <w:spacing w:after="0" w:line="240" w:lineRule="auto"/>
      </w:pPr>
      <w:r>
        <w:separator/>
      </w:r>
    </w:p>
  </w:endnote>
  <w:endnote w:type="continuationSeparator" w:id="0">
    <w:p w:rsidR="00A41465" w:rsidRDefault="00A41465" w:rsidP="00A5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Roman">
    <w:altName w:val="Times New Roman"/>
    <w:charset w:val="00"/>
    <w:family w:val="auto"/>
    <w:pitch w:val="variable"/>
    <w:sig w:usb0="00000083" w:usb1="00000000" w:usb2="00000000" w:usb3="00000000" w:csb0="00000009" w:csb1="00000000"/>
  </w:font>
  <w:font w:name="YuHelvetic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1B" w:rsidRDefault="00A2331B">
    <w:pPr>
      <w:pStyle w:val="Footer"/>
    </w:pPr>
    <w:r>
      <w:rPr>
        <w:b/>
        <w:bCs/>
        <w:noProof/>
        <w:color w:val="1F497D"/>
        <w:lang w:eastAsia="sr-Latn-RS"/>
      </w:rPr>
      <mc:AlternateContent>
        <mc:Choice Requires="wps">
          <w:drawing>
            <wp:anchor distT="0" distB="0" distL="114300" distR="114300" simplePos="0" relativeHeight="251661312" behindDoc="0" locked="0" layoutInCell="1" allowOverlap="1" wp14:anchorId="171E8C3F" wp14:editId="09F71113">
              <wp:simplePos x="0" y="0"/>
              <wp:positionH relativeFrom="column">
                <wp:posOffset>0</wp:posOffset>
              </wp:positionH>
              <wp:positionV relativeFrom="paragraph">
                <wp:posOffset>-1270</wp:posOffset>
              </wp:positionV>
              <wp:extent cx="57150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V7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yqZp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g+ZyvdgAAAAEAQAADwAAAGRycy9kb3ducmV2LnhtbEyPwU7DMBBE70j8g7VIXKrWJkiI&#10;pnEqBOTGhRbEdRsvSUS8TmO3DXw9Cxc4Ps1q5m2xnnyvjjTGLrCFq4UBRVwH13Fj4WVbzW9BxYTs&#10;sA9MFj4pwro8Pyswd+HEz3TcpEZJCcccLbQpDbnWsW7JY1yEgViy9zB6TIJjo92IJyn3vc6MudEe&#10;O5aFFge6b6n+2By8hVi90r76mtUz83bdBMr2D0+PaO3lxXS3ApVoSn/H8KMv6lCK0y4c2EXVW5BH&#10;koV5BkrCpTHCu1/WZaH/y5ffAAAA//8DAFBLAQItABQABgAIAAAAIQC2gziS/gAAAOEBAAATAAAA&#10;AAAAAAAAAAAAAAAAAABbQ29udGVudF9UeXBlc10ueG1sUEsBAi0AFAAGAAgAAAAhADj9If/WAAAA&#10;lAEAAAsAAAAAAAAAAAAAAAAALwEAAF9yZWxzLy5yZWxzUEsBAi0AFAAGAAgAAAAhAFRYBXsSAgAA&#10;KAQAAA4AAAAAAAAAAAAAAAAALgIAAGRycy9lMm9Eb2MueG1sUEsBAi0AFAAGAAgAAAAhAIPmcr3Y&#10;AAAABAEAAA8AAAAAAAAAAAAAAAAAbAQAAGRycy9kb3ducmV2LnhtbFBLBQYAAAAABAAEAPMAAABx&#10;BQAAAAA=&#10;"/>
          </w:pict>
        </mc:Fallback>
      </mc:AlternateContent>
    </w:r>
    <w:r>
      <w:rPr>
        <w:b/>
        <w:bCs/>
        <w:color w:val="1F497D"/>
      </w:rPr>
      <w:t>Конкурсна документација у поступку за ЈН бр</w:t>
    </w:r>
    <w:r w:rsidRPr="000C4789">
      <w:rPr>
        <w:b/>
        <w:bCs/>
        <w:color w:val="1F497D"/>
        <w:lang w:val="sr-Cyrl-CS"/>
      </w:rPr>
      <w:t xml:space="preserve">. </w:t>
    </w:r>
    <w:r>
      <w:rPr>
        <w:b/>
        <w:bCs/>
        <w:color w:val="1F497D"/>
        <w:lang w:val="sr-Cyrl-CS"/>
      </w:rPr>
      <w:t>6</w:t>
    </w:r>
    <w:r w:rsidRPr="000C4789">
      <w:rPr>
        <w:b/>
        <w:color w:val="003366"/>
      </w:rPr>
      <w:t>/201</w:t>
    </w:r>
    <w:r>
      <w:rPr>
        <w:b/>
        <w:color w:val="003366"/>
        <w:lang w:val="sr-Cyrl-RS"/>
      </w:rPr>
      <w:t>8</w:t>
    </w:r>
    <w:r w:rsidRPr="000C4789">
      <w:rPr>
        <w:b/>
        <w:color w:val="003366"/>
      </w:rPr>
      <w:t>-I</w:t>
    </w:r>
    <w:r w:rsidRPr="000C4789">
      <w:rPr>
        <w:b/>
        <w:color w:val="003366"/>
        <w:lang w:val="sr-Latn-CS"/>
      </w:rPr>
      <w:t>II</w:t>
    </w:r>
    <w:r w:rsidRPr="000C4789">
      <w:rPr>
        <w:b/>
        <w:color w:val="003366"/>
        <w:lang w:val="sr-Cyrl-CS"/>
      </w:rPr>
      <w:t xml:space="preserve">                                      </w:t>
    </w:r>
    <w:r w:rsidRPr="000C4789">
      <w:rPr>
        <w:rStyle w:val="PageNumber"/>
      </w:rPr>
      <w:fldChar w:fldCharType="begin"/>
    </w:r>
    <w:r w:rsidRPr="000C4789">
      <w:rPr>
        <w:rStyle w:val="PageNumber"/>
      </w:rPr>
      <w:instrText xml:space="preserve"> PAGE </w:instrText>
    </w:r>
    <w:r w:rsidRPr="000C4789">
      <w:rPr>
        <w:rStyle w:val="PageNumber"/>
      </w:rPr>
      <w:fldChar w:fldCharType="separate"/>
    </w:r>
    <w:r w:rsidR="00D1460F">
      <w:rPr>
        <w:rStyle w:val="PageNumber"/>
        <w:noProof/>
      </w:rPr>
      <w:t>17</w:t>
    </w:r>
    <w:r w:rsidRPr="000C4789">
      <w:rPr>
        <w:rStyle w:val="PageNumber"/>
      </w:rPr>
      <w:fldChar w:fldCharType="end"/>
    </w:r>
    <w:r w:rsidRPr="000C4789">
      <w:rPr>
        <w:rStyle w:val="PageNumber"/>
      </w:rPr>
      <w:t>/</w:t>
    </w:r>
    <w:r w:rsidRPr="000C4789">
      <w:rPr>
        <w:rStyle w:val="PageNumber"/>
      </w:rPr>
      <w:fldChar w:fldCharType="begin"/>
    </w:r>
    <w:r w:rsidRPr="000C4789">
      <w:rPr>
        <w:rStyle w:val="PageNumber"/>
      </w:rPr>
      <w:instrText xml:space="preserve"> NUMPAGES </w:instrText>
    </w:r>
    <w:r w:rsidRPr="000C4789">
      <w:rPr>
        <w:rStyle w:val="PageNumber"/>
      </w:rPr>
      <w:fldChar w:fldCharType="separate"/>
    </w:r>
    <w:r w:rsidR="00D1460F">
      <w:rPr>
        <w:rStyle w:val="PageNumber"/>
        <w:noProof/>
      </w:rPr>
      <w:t>48</w:t>
    </w:r>
    <w:r w:rsidRPr="000C478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1B" w:rsidRDefault="00A233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1B" w:rsidRDefault="00A23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65" w:rsidRDefault="00A41465" w:rsidP="00A57900">
      <w:pPr>
        <w:spacing w:after="0" w:line="240" w:lineRule="auto"/>
      </w:pPr>
      <w:r>
        <w:separator/>
      </w:r>
    </w:p>
  </w:footnote>
  <w:footnote w:type="continuationSeparator" w:id="0">
    <w:p w:rsidR="00A41465" w:rsidRDefault="00A41465" w:rsidP="00A57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1B" w:rsidRDefault="00A2331B">
    <w:pPr>
      <w:pStyle w:val="Header"/>
    </w:pPr>
    <w:r>
      <w:rPr>
        <w:noProof/>
        <w:lang w:eastAsia="sr-Latn-RS"/>
      </w:rPr>
      <mc:AlternateContent>
        <mc:Choice Requires="wps">
          <w:drawing>
            <wp:anchor distT="0" distB="0" distL="114300" distR="114300" simplePos="0" relativeHeight="251660288" behindDoc="0" locked="0" layoutInCell="1" allowOverlap="1" wp14:anchorId="74C54B13" wp14:editId="4FDE1D80">
              <wp:simplePos x="0" y="0"/>
              <wp:positionH relativeFrom="column">
                <wp:posOffset>0</wp:posOffset>
              </wp:positionH>
              <wp:positionV relativeFrom="paragraph">
                <wp:posOffset>9601200</wp:posOffset>
              </wp:positionV>
              <wp:extent cx="57150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6pt" to="450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i1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seP2ThN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DGgT5e2gAAAAoBAAAPAAAAZHJzL2Rvd25yZXYueG1sTE9BTsMwELwj8QdrkbhUrd0g&#10;EIQ4FQJy40IB9bqNlyQiXqex2wZez3JAcJudGc3OFKvJ9+pAY+wCW1guDCjiOriOGwuvL9X8GlRM&#10;yA77wGThkyKsytOTAnMXjvxMh3VqlIRwzNFCm9KQax3rljzGRRiIRXsPo8ck59hoN+JRwn2vM2Ou&#10;tMeO5UOLA923VH+s995CrN5oV33N6pnZXDSBst3D0yNae3423d2CSjSlPzP81JfqUEqnbdizi6q3&#10;IEOSsJfLTJDoN8YI2P5Suiz0/wnlNwAAAP//AwBQSwECLQAUAAYACAAAACEAtoM4kv4AAADhAQAA&#10;EwAAAAAAAAAAAAAAAAAAAAAAW0NvbnRlbnRfVHlwZXNdLnhtbFBLAQItABQABgAIAAAAIQA4/SH/&#10;1gAAAJQBAAALAAAAAAAAAAAAAAAAAC8BAABfcmVscy8ucmVsc1BLAQItABQABgAIAAAAIQDLH8i1&#10;FAIAACgEAAAOAAAAAAAAAAAAAAAAAC4CAABkcnMvZTJvRG9jLnhtbFBLAQItABQABgAIAAAAIQDG&#10;gT5e2gAAAAoBAAAPAAAAAAAAAAAAAAAAAG4EAABkcnMvZG93bnJldi54bWxQSwUGAAAAAAQABADz&#10;AAAAd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1B" w:rsidRDefault="00A23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1B" w:rsidRDefault="00A233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1B" w:rsidRDefault="00A23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323EE5A2"/>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color w:val="auto"/>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3DA7853"/>
    <w:multiLevelType w:val="hybridMultilevel"/>
    <w:tmpl w:val="C16C03D6"/>
    <w:lvl w:ilvl="0" w:tplc="3796E458">
      <w:start w:val="1"/>
      <w:numFmt w:val="decimal"/>
      <w:lvlText w:val="%1)"/>
      <w:lvlJc w:val="left"/>
      <w:pPr>
        <w:ind w:left="720" w:hanging="360"/>
      </w:pPr>
      <w:rPr>
        <w:rFonts w:eastAsia="Arial Unicode M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BC64EE"/>
    <w:multiLevelType w:val="hybridMultilevel"/>
    <w:tmpl w:val="DCA083D8"/>
    <w:lvl w:ilvl="0" w:tplc="603C34AC">
      <w:start w:val="1"/>
      <w:numFmt w:val="decimal"/>
      <w:lvlText w:val="%1)"/>
      <w:lvlJc w:val="left"/>
      <w:pPr>
        <w:ind w:left="1080" w:hanging="360"/>
      </w:pPr>
      <w:rPr>
        <w:rFonts w:cs="Times New Roman" w:hint="default"/>
        <w:b/>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1BC1926"/>
    <w:multiLevelType w:val="hybridMultilevel"/>
    <w:tmpl w:val="939C554C"/>
    <w:lvl w:ilvl="0" w:tplc="1C72C1E8">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1">
    <w:nsid w:val="15936320"/>
    <w:multiLevelType w:val="hybridMultilevel"/>
    <w:tmpl w:val="F93031DA"/>
    <w:lvl w:ilvl="0" w:tplc="8056FC0C">
      <w:start w:val="1"/>
      <w:numFmt w:val="lowerLetter"/>
      <w:lvlText w:val="%1)"/>
      <w:lvlJc w:val="left"/>
      <w:pPr>
        <w:ind w:left="1240" w:hanging="360"/>
      </w:pPr>
      <w:rPr>
        <w:rFonts w:cs="Times New Roman" w:hint="default"/>
        <w:b/>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2">
    <w:nsid w:val="167A75E3"/>
    <w:multiLevelType w:val="hybridMultilevel"/>
    <w:tmpl w:val="2AB0E77C"/>
    <w:lvl w:ilvl="0" w:tplc="134A6B9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6CD699C"/>
    <w:multiLevelType w:val="hybridMultilevel"/>
    <w:tmpl w:val="55B6A410"/>
    <w:lvl w:ilvl="0" w:tplc="B24EE16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B35A5D"/>
    <w:multiLevelType w:val="hybridMultilevel"/>
    <w:tmpl w:val="E40638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A073453"/>
    <w:multiLevelType w:val="hybridMultilevel"/>
    <w:tmpl w:val="E974BE54"/>
    <w:lvl w:ilvl="0" w:tplc="1A6A9462">
      <w:start w:val="3"/>
      <w:numFmt w:val="decimal"/>
      <w:lvlText w:val="%1)"/>
      <w:lvlJc w:val="left"/>
      <w:pPr>
        <w:ind w:left="2880" w:hanging="360"/>
      </w:pPr>
      <w:rPr>
        <w:rFonts w:cs="Times New Roman" w:hint="default"/>
        <w:b/>
        <w:sz w:val="24"/>
        <w:szCs w:val="24"/>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6">
    <w:nsid w:val="216A1F13"/>
    <w:multiLevelType w:val="hybridMultilevel"/>
    <w:tmpl w:val="CE0AC9D4"/>
    <w:lvl w:ilvl="0" w:tplc="C504D4F2">
      <w:start w:val="30"/>
      <w:numFmt w:val="bullet"/>
      <w:lvlText w:val="-"/>
      <w:lvlJc w:val="left"/>
      <w:pPr>
        <w:ind w:left="720" w:hanging="360"/>
      </w:pPr>
      <w:rPr>
        <w:rFonts w:ascii="Arial" w:eastAsia="Arial Unicode MS" w:hAnsi="Arial" w:cs="Arial" w:hint="default"/>
        <w:color w:val="00000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B354F88"/>
    <w:multiLevelType w:val="hybridMultilevel"/>
    <w:tmpl w:val="9D4A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91D82"/>
    <w:multiLevelType w:val="hybridMultilevel"/>
    <w:tmpl w:val="F9B89C2C"/>
    <w:lvl w:ilvl="0" w:tplc="F49E0DF2">
      <w:start w:val="1"/>
      <w:numFmt w:val="decimal"/>
      <w:lvlText w:val="%1."/>
      <w:lvlJc w:val="left"/>
      <w:pPr>
        <w:ind w:left="720" w:hanging="360"/>
      </w:pPr>
      <w:rPr>
        <w:rFonts w:ascii="Times New Roman" w:eastAsia="Times New Roman" w:hAnsi="Times New Roman" w:cs="Times New Roman"/>
        <w:b/>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2192674"/>
    <w:multiLevelType w:val="multilevel"/>
    <w:tmpl w:val="65D2ABA0"/>
    <w:lvl w:ilvl="0">
      <w:start w:val="1"/>
      <w:numFmt w:val="decimal"/>
      <w:pStyle w:val="MilaColestyle"/>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bCs/>
        <w:color w:val="auto"/>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65D5AA0"/>
    <w:multiLevelType w:val="hybridMultilevel"/>
    <w:tmpl w:val="BB984152"/>
    <w:lvl w:ilvl="0" w:tplc="BE264C5C">
      <w:start w:val="30"/>
      <w:numFmt w:val="bullet"/>
      <w:lvlText w:val="-"/>
      <w:lvlJc w:val="left"/>
      <w:pPr>
        <w:ind w:left="720" w:hanging="360"/>
      </w:pPr>
      <w:rPr>
        <w:rFonts w:ascii="Arial" w:eastAsia="TimesNewRomanPS-Bold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0A2355D"/>
    <w:multiLevelType w:val="hybridMultilevel"/>
    <w:tmpl w:val="6C7663D6"/>
    <w:lvl w:ilvl="0" w:tplc="08F85934">
      <w:numFmt w:val="bullet"/>
      <w:lvlText w:val=""/>
      <w:lvlJc w:val="left"/>
      <w:pPr>
        <w:ind w:left="690" w:hanging="360"/>
      </w:pPr>
      <w:rPr>
        <w:rFonts w:ascii="Symbol" w:eastAsia="SimSun" w:hAnsi="Symbol" w:cs="Arial" w:hint="default"/>
      </w:rPr>
    </w:lvl>
    <w:lvl w:ilvl="1" w:tplc="AF001FA2" w:tentative="1">
      <w:start w:val="1"/>
      <w:numFmt w:val="bullet"/>
      <w:lvlText w:val="o"/>
      <w:lvlJc w:val="left"/>
      <w:pPr>
        <w:ind w:left="1410" w:hanging="360"/>
      </w:pPr>
      <w:rPr>
        <w:rFonts w:ascii="Courier New" w:hAnsi="Courier New" w:cs="Courier New" w:hint="default"/>
      </w:rPr>
    </w:lvl>
    <w:lvl w:ilvl="2" w:tplc="0409001B" w:tentative="1">
      <w:start w:val="1"/>
      <w:numFmt w:val="bullet"/>
      <w:lvlText w:val=""/>
      <w:lvlJc w:val="left"/>
      <w:pPr>
        <w:ind w:left="2130" w:hanging="360"/>
      </w:pPr>
      <w:rPr>
        <w:rFonts w:ascii="Wingdings" w:hAnsi="Wingdings" w:hint="default"/>
      </w:rPr>
    </w:lvl>
    <w:lvl w:ilvl="3" w:tplc="0409000F" w:tentative="1">
      <w:start w:val="1"/>
      <w:numFmt w:val="bullet"/>
      <w:lvlText w:val=""/>
      <w:lvlJc w:val="left"/>
      <w:pPr>
        <w:ind w:left="2850" w:hanging="360"/>
      </w:pPr>
      <w:rPr>
        <w:rFonts w:ascii="Symbol" w:hAnsi="Symbol" w:hint="default"/>
      </w:rPr>
    </w:lvl>
    <w:lvl w:ilvl="4" w:tplc="04090019" w:tentative="1">
      <w:start w:val="1"/>
      <w:numFmt w:val="bullet"/>
      <w:lvlText w:val="o"/>
      <w:lvlJc w:val="left"/>
      <w:pPr>
        <w:ind w:left="3570" w:hanging="360"/>
      </w:pPr>
      <w:rPr>
        <w:rFonts w:ascii="Courier New" w:hAnsi="Courier New" w:cs="Courier New" w:hint="default"/>
      </w:rPr>
    </w:lvl>
    <w:lvl w:ilvl="5" w:tplc="0409001B" w:tentative="1">
      <w:start w:val="1"/>
      <w:numFmt w:val="bullet"/>
      <w:lvlText w:val=""/>
      <w:lvlJc w:val="left"/>
      <w:pPr>
        <w:ind w:left="4290" w:hanging="360"/>
      </w:pPr>
      <w:rPr>
        <w:rFonts w:ascii="Wingdings" w:hAnsi="Wingdings" w:hint="default"/>
      </w:rPr>
    </w:lvl>
    <w:lvl w:ilvl="6" w:tplc="0409000F" w:tentative="1">
      <w:start w:val="1"/>
      <w:numFmt w:val="bullet"/>
      <w:lvlText w:val=""/>
      <w:lvlJc w:val="left"/>
      <w:pPr>
        <w:ind w:left="5010" w:hanging="360"/>
      </w:pPr>
      <w:rPr>
        <w:rFonts w:ascii="Symbol" w:hAnsi="Symbol" w:hint="default"/>
      </w:rPr>
    </w:lvl>
    <w:lvl w:ilvl="7" w:tplc="04090019" w:tentative="1">
      <w:start w:val="1"/>
      <w:numFmt w:val="bullet"/>
      <w:lvlText w:val="o"/>
      <w:lvlJc w:val="left"/>
      <w:pPr>
        <w:ind w:left="5730" w:hanging="360"/>
      </w:pPr>
      <w:rPr>
        <w:rFonts w:ascii="Courier New" w:hAnsi="Courier New" w:cs="Courier New" w:hint="default"/>
      </w:rPr>
    </w:lvl>
    <w:lvl w:ilvl="8" w:tplc="0409001B" w:tentative="1">
      <w:start w:val="1"/>
      <w:numFmt w:val="bullet"/>
      <w:lvlText w:val=""/>
      <w:lvlJc w:val="left"/>
      <w:pPr>
        <w:ind w:left="6450" w:hanging="360"/>
      </w:pPr>
      <w:rPr>
        <w:rFonts w:ascii="Wingdings" w:hAnsi="Wingdings" w:hint="default"/>
      </w:rPr>
    </w:lvl>
  </w:abstractNum>
  <w:abstractNum w:abstractNumId="22">
    <w:nsid w:val="478B6466"/>
    <w:multiLevelType w:val="hybridMultilevel"/>
    <w:tmpl w:val="8424BC84"/>
    <w:lvl w:ilvl="0" w:tplc="E3CEF376">
      <w:start w:val="2"/>
      <w:numFmt w:val="bullet"/>
      <w:pStyle w:val="1"/>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A164D"/>
    <w:multiLevelType w:val="hybridMultilevel"/>
    <w:tmpl w:val="9F88C6AA"/>
    <w:lvl w:ilvl="0" w:tplc="976A2152">
      <w:start w:val="21"/>
      <w:numFmt w:val="bullet"/>
      <w:lvlText w:val="-"/>
      <w:lvlJc w:val="left"/>
      <w:pPr>
        <w:tabs>
          <w:tab w:val="num" w:pos="1020"/>
        </w:tabs>
        <w:ind w:left="1020" w:hanging="360"/>
      </w:pPr>
      <w:rPr>
        <w:rFonts w:ascii="Arial" w:eastAsia="Arial Unicode MS" w:hAnsi="Arial" w:cs="Arial" w:hint="default"/>
        <w:b w:val="0"/>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6">
    <w:nsid w:val="51660AD9"/>
    <w:multiLevelType w:val="multilevel"/>
    <w:tmpl w:val="00000004"/>
    <w:name w:val="WW8Num422"/>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3647C3A"/>
    <w:multiLevelType w:val="hybridMultilevel"/>
    <w:tmpl w:val="0994B450"/>
    <w:lvl w:ilvl="0" w:tplc="3D8A2454">
      <w:start w:val="9"/>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5BE47A42"/>
    <w:multiLevelType w:val="hybridMultilevel"/>
    <w:tmpl w:val="E82EE1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CBD07E6"/>
    <w:multiLevelType w:val="hybridMultilevel"/>
    <w:tmpl w:val="891C7F1C"/>
    <w:lvl w:ilvl="0" w:tplc="BBCE5D86">
      <w:start w:val="1"/>
      <w:numFmt w:val="bullet"/>
      <w:lvlText w:val="-"/>
      <w:lvlJc w:val="left"/>
      <w:pPr>
        <w:tabs>
          <w:tab w:val="num" w:pos="502"/>
        </w:tabs>
        <w:ind w:left="502"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5DAF5BB0"/>
    <w:multiLevelType w:val="hybridMultilevel"/>
    <w:tmpl w:val="939C554C"/>
    <w:lvl w:ilvl="0" w:tplc="1C72C1E8">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31">
    <w:nsid w:val="5E6B7DA5"/>
    <w:multiLevelType w:val="hybridMultilevel"/>
    <w:tmpl w:val="0FE65E70"/>
    <w:lvl w:ilvl="0" w:tplc="2E8AB5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41F08F1"/>
    <w:multiLevelType w:val="hybridMultilevel"/>
    <w:tmpl w:val="6D04BB90"/>
    <w:lvl w:ilvl="0" w:tplc="0409000F">
      <w:start w:val="1"/>
      <w:numFmt w:val="decimal"/>
      <w:lvlText w:val="%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747B6FB1"/>
    <w:multiLevelType w:val="multilevel"/>
    <w:tmpl w:val="00000004"/>
    <w:name w:val="WW8Num42"/>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76836270"/>
    <w:multiLevelType w:val="hybridMultilevel"/>
    <w:tmpl w:val="8D6CF5B6"/>
    <w:lvl w:ilvl="0" w:tplc="B5A4F3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C44A90"/>
    <w:multiLevelType w:val="hybridMultilevel"/>
    <w:tmpl w:val="922042F2"/>
    <w:lvl w:ilvl="0" w:tplc="D09C9C60">
      <w:start w:val="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0"/>
  </w:num>
  <w:num w:numId="3">
    <w:abstractNumId w:val="10"/>
  </w:num>
  <w:num w:numId="4">
    <w:abstractNumId w:val="0"/>
  </w:num>
  <w:num w:numId="5">
    <w:abstractNumId w:val="1"/>
  </w:num>
  <w:num w:numId="6">
    <w:abstractNumId w:val="2"/>
  </w:num>
  <w:num w:numId="7">
    <w:abstractNumId w:val="3"/>
  </w:num>
  <w:num w:numId="8">
    <w:abstractNumId w:val="21"/>
  </w:num>
  <w:num w:numId="9">
    <w:abstractNumId w:val="35"/>
  </w:num>
  <w:num w:numId="10">
    <w:abstractNumId w:val="26"/>
  </w:num>
  <w:num w:numId="11">
    <w:abstractNumId w:val="33"/>
  </w:num>
  <w:num w:numId="12">
    <w:abstractNumId w:val="32"/>
  </w:num>
  <w:num w:numId="13">
    <w:abstractNumId w:val="14"/>
  </w:num>
  <w:num w:numId="14">
    <w:abstractNumId w:val="25"/>
  </w:num>
  <w:num w:numId="15">
    <w:abstractNumId w:val="12"/>
  </w:num>
  <w:num w:numId="16">
    <w:abstractNumId w:val="15"/>
  </w:num>
  <w:num w:numId="17">
    <w:abstractNumId w:val="9"/>
  </w:num>
  <w:num w:numId="18">
    <w:abstractNumId w:val="34"/>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num>
  <w:num w:numId="27">
    <w:abstractNumId w:val="6"/>
  </w:num>
  <w:num w:numId="28">
    <w:abstractNumId w:val="16"/>
  </w:num>
  <w:num w:numId="29">
    <w:abstractNumId w:val="20"/>
  </w:num>
  <w:num w:numId="30">
    <w:abstractNumId w:val="7"/>
  </w:num>
  <w:num w:numId="31">
    <w:abstractNumId w:val="28"/>
  </w:num>
  <w:num w:numId="32">
    <w:abstractNumId w:val="24"/>
  </w:num>
  <w:num w:numId="33">
    <w:abstractNumId w:val="4"/>
    <w:lvlOverride w:ilvl="0">
      <w:startOverride w:val="1"/>
    </w:lvlOverride>
  </w:num>
  <w:num w:numId="34">
    <w:abstractNumId w:val="19"/>
  </w:num>
  <w:num w:numId="35">
    <w:abstractNumId w:val="36"/>
  </w:num>
  <w:num w:numId="36">
    <w:abstractNumId w:val="31"/>
  </w:num>
  <w:num w:numId="37">
    <w:abstractNumId w:val="3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12"/>
    <w:rsid w:val="0000641F"/>
    <w:rsid w:val="000632DA"/>
    <w:rsid w:val="00066FB7"/>
    <w:rsid w:val="00080FBE"/>
    <w:rsid w:val="000A245D"/>
    <w:rsid w:val="000D3938"/>
    <w:rsid w:val="000D4948"/>
    <w:rsid w:val="000E1659"/>
    <w:rsid w:val="001361CE"/>
    <w:rsid w:val="00167E0E"/>
    <w:rsid w:val="00190D75"/>
    <w:rsid w:val="001940AB"/>
    <w:rsid w:val="001A5243"/>
    <w:rsid w:val="001A6C66"/>
    <w:rsid w:val="001C1DEC"/>
    <w:rsid w:val="00291175"/>
    <w:rsid w:val="00293B05"/>
    <w:rsid w:val="002B1DE6"/>
    <w:rsid w:val="002F3D0F"/>
    <w:rsid w:val="0032211C"/>
    <w:rsid w:val="0035228C"/>
    <w:rsid w:val="003528C2"/>
    <w:rsid w:val="003B457D"/>
    <w:rsid w:val="003B4F67"/>
    <w:rsid w:val="003C08DA"/>
    <w:rsid w:val="00402D75"/>
    <w:rsid w:val="00420901"/>
    <w:rsid w:val="004576D4"/>
    <w:rsid w:val="004A5F0A"/>
    <w:rsid w:val="00547C7E"/>
    <w:rsid w:val="00555BEC"/>
    <w:rsid w:val="005A4A21"/>
    <w:rsid w:val="005B3872"/>
    <w:rsid w:val="005C6C46"/>
    <w:rsid w:val="005E0E12"/>
    <w:rsid w:val="006045CD"/>
    <w:rsid w:val="00610E29"/>
    <w:rsid w:val="00656D9D"/>
    <w:rsid w:val="006D4EB0"/>
    <w:rsid w:val="006E3A07"/>
    <w:rsid w:val="00733CBA"/>
    <w:rsid w:val="00760D3B"/>
    <w:rsid w:val="00765BC1"/>
    <w:rsid w:val="007A49C9"/>
    <w:rsid w:val="007D089F"/>
    <w:rsid w:val="007E032A"/>
    <w:rsid w:val="008216AC"/>
    <w:rsid w:val="00830AA3"/>
    <w:rsid w:val="00832F2C"/>
    <w:rsid w:val="0083669D"/>
    <w:rsid w:val="0085128B"/>
    <w:rsid w:val="00875C26"/>
    <w:rsid w:val="008C0363"/>
    <w:rsid w:val="00907A3A"/>
    <w:rsid w:val="00995438"/>
    <w:rsid w:val="00995F0C"/>
    <w:rsid w:val="009B012F"/>
    <w:rsid w:val="009B6661"/>
    <w:rsid w:val="009C26E5"/>
    <w:rsid w:val="009E3D1F"/>
    <w:rsid w:val="00A1652E"/>
    <w:rsid w:val="00A2331B"/>
    <w:rsid w:val="00A41465"/>
    <w:rsid w:val="00A57900"/>
    <w:rsid w:val="00AA1BA1"/>
    <w:rsid w:val="00AC37A9"/>
    <w:rsid w:val="00AE3893"/>
    <w:rsid w:val="00B007C7"/>
    <w:rsid w:val="00B12E77"/>
    <w:rsid w:val="00B51DE7"/>
    <w:rsid w:val="00BA0434"/>
    <w:rsid w:val="00BA5C17"/>
    <w:rsid w:val="00BB4004"/>
    <w:rsid w:val="00C3164E"/>
    <w:rsid w:val="00C468AD"/>
    <w:rsid w:val="00CB2D25"/>
    <w:rsid w:val="00CB7CFF"/>
    <w:rsid w:val="00CD138F"/>
    <w:rsid w:val="00CF5578"/>
    <w:rsid w:val="00D03016"/>
    <w:rsid w:val="00D11E01"/>
    <w:rsid w:val="00D1460F"/>
    <w:rsid w:val="00D60960"/>
    <w:rsid w:val="00D63230"/>
    <w:rsid w:val="00D7072D"/>
    <w:rsid w:val="00D75433"/>
    <w:rsid w:val="00D85366"/>
    <w:rsid w:val="00DF61C1"/>
    <w:rsid w:val="00E10B02"/>
    <w:rsid w:val="00E445D3"/>
    <w:rsid w:val="00E5207D"/>
    <w:rsid w:val="00EB45F8"/>
    <w:rsid w:val="00ED5488"/>
    <w:rsid w:val="00EF124F"/>
    <w:rsid w:val="00F16BD8"/>
    <w:rsid w:val="00F17462"/>
    <w:rsid w:val="00F54C8E"/>
    <w:rsid w:val="00F92947"/>
    <w:rsid w:val="00FB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0E12"/>
    <w:pPr>
      <w:keepNext/>
      <w:suppressAutoHyphens/>
      <w:spacing w:before="240" w:after="60" w:line="100" w:lineRule="atLeast"/>
      <w:outlineLvl w:val="0"/>
    </w:pPr>
    <w:rPr>
      <w:rFonts w:ascii="Arial" w:eastAsia="Arial Unicode MS" w:hAnsi="Arial" w:cs="Arial"/>
      <w:b/>
      <w:bCs/>
      <w:color w:val="000000"/>
      <w:kern w:val="32"/>
      <w:sz w:val="32"/>
      <w:szCs w:val="32"/>
      <w:lang w:eastAsia="ar-SA"/>
    </w:rPr>
  </w:style>
  <w:style w:type="paragraph" w:styleId="Heading3">
    <w:name w:val="heading 3"/>
    <w:basedOn w:val="Normal"/>
    <w:next w:val="Normal"/>
    <w:link w:val="Heading3Char"/>
    <w:qFormat/>
    <w:rsid w:val="005E0E12"/>
    <w:pPr>
      <w:keepNext/>
      <w:suppressAutoHyphens/>
      <w:spacing w:before="240" w:after="60" w:line="100" w:lineRule="atLeast"/>
      <w:outlineLvl w:val="2"/>
    </w:pPr>
    <w:rPr>
      <w:rFonts w:ascii="Arial" w:eastAsia="Arial Unicode MS" w:hAnsi="Arial" w:cs="Arial"/>
      <w:b/>
      <w:bCs/>
      <w:color w:val="000000"/>
      <w:kern w:val="1"/>
      <w:sz w:val="26"/>
      <w:szCs w:val="26"/>
      <w:lang w:eastAsia="ar-SA"/>
    </w:rPr>
  </w:style>
  <w:style w:type="paragraph" w:styleId="Heading4">
    <w:name w:val="heading 4"/>
    <w:basedOn w:val="Normal"/>
    <w:next w:val="BodyText"/>
    <w:link w:val="Heading4Char"/>
    <w:qFormat/>
    <w:rsid w:val="005E0E12"/>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E12"/>
    <w:rPr>
      <w:rFonts w:ascii="Arial" w:eastAsia="Arial Unicode MS" w:hAnsi="Arial" w:cs="Arial"/>
      <w:b/>
      <w:bCs/>
      <w:color w:val="000000"/>
      <w:kern w:val="32"/>
      <w:sz w:val="32"/>
      <w:szCs w:val="32"/>
      <w:lang w:eastAsia="ar-SA"/>
    </w:rPr>
  </w:style>
  <w:style w:type="character" w:customStyle="1" w:styleId="Heading3Char">
    <w:name w:val="Heading 3 Char"/>
    <w:basedOn w:val="DefaultParagraphFont"/>
    <w:link w:val="Heading3"/>
    <w:rsid w:val="005E0E12"/>
    <w:rPr>
      <w:rFonts w:ascii="Arial" w:eastAsia="Arial Unicode MS" w:hAnsi="Arial" w:cs="Arial"/>
      <w:b/>
      <w:bCs/>
      <w:color w:val="000000"/>
      <w:kern w:val="1"/>
      <w:sz w:val="26"/>
      <w:szCs w:val="26"/>
      <w:lang w:eastAsia="ar-SA"/>
    </w:rPr>
  </w:style>
  <w:style w:type="character" w:customStyle="1" w:styleId="Heading4Char">
    <w:name w:val="Heading 4 Char"/>
    <w:basedOn w:val="DefaultParagraphFont"/>
    <w:link w:val="Heading4"/>
    <w:rsid w:val="005E0E12"/>
    <w:rPr>
      <w:rFonts w:ascii="Book Antiqua" w:eastAsia="Times New Roman" w:hAnsi="Book Antiqua" w:cs="Times New Roman"/>
      <w:b/>
      <w:bCs/>
      <w:color w:val="000000"/>
      <w:kern w:val="1"/>
      <w:sz w:val="28"/>
      <w:szCs w:val="24"/>
      <w:u w:val="single"/>
      <w:lang w:eastAsia="ar-SA"/>
    </w:rPr>
  </w:style>
  <w:style w:type="paragraph" w:styleId="BodyText">
    <w:name w:val="Body Text"/>
    <w:basedOn w:val="Normal"/>
    <w:link w:val="BodyTextChar"/>
    <w:rsid w:val="005E0E1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5E0E12"/>
    <w:rPr>
      <w:rFonts w:ascii="Times New Roman" w:eastAsia="Arial Unicode MS" w:hAnsi="Times New Roman" w:cs="Times New Roman"/>
      <w:color w:val="000000"/>
      <w:kern w:val="1"/>
      <w:sz w:val="24"/>
      <w:szCs w:val="24"/>
      <w:lang w:eastAsia="ar-SA"/>
    </w:rPr>
  </w:style>
  <w:style w:type="paragraph" w:customStyle="1" w:styleId="CharCharCharChar">
    <w:name w:val="Char Char Char Char"/>
    <w:basedOn w:val="Normal"/>
    <w:semiHidden/>
    <w:rsid w:val="005E0E12"/>
    <w:pPr>
      <w:spacing w:after="160" w:line="240" w:lineRule="exact"/>
    </w:pPr>
    <w:rPr>
      <w:rFonts w:ascii="Tahoma" w:eastAsia="Times New Roman" w:hAnsi="Tahoma" w:cs="Times New Roman"/>
      <w:sz w:val="20"/>
      <w:szCs w:val="20"/>
    </w:rPr>
  </w:style>
  <w:style w:type="paragraph" w:customStyle="1" w:styleId="Default">
    <w:name w:val="Default"/>
    <w:link w:val="DefaultChar"/>
    <w:rsid w:val="005E0E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5E0E12"/>
    <w:rPr>
      <w:rFonts w:ascii="Times New Roman" w:eastAsia="Times New Roman" w:hAnsi="Times New Roman" w:cs="Times New Roman"/>
      <w:color w:val="000000"/>
      <w:sz w:val="24"/>
      <w:szCs w:val="24"/>
    </w:rPr>
  </w:style>
  <w:style w:type="paragraph" w:styleId="ListParagraph">
    <w:name w:val="List Paragraph"/>
    <w:basedOn w:val="Normal"/>
    <w:link w:val="ListParagraphChar"/>
    <w:qFormat/>
    <w:rsid w:val="005E0E12"/>
    <w:pPr>
      <w:suppressAutoHyphens/>
      <w:spacing w:after="0" w:line="100" w:lineRule="atLeast"/>
      <w:ind w:left="720"/>
    </w:pPr>
    <w:rPr>
      <w:rFonts w:ascii="Times New Roman" w:eastAsia="Arial Unicode MS" w:hAnsi="Times New Roman" w:cs="Times New Roman"/>
      <w:color w:val="000000"/>
      <w:kern w:val="1"/>
      <w:sz w:val="24"/>
      <w:szCs w:val="24"/>
      <w:lang w:val="sr-Cyrl-CS" w:eastAsia="ar-SA"/>
    </w:rPr>
  </w:style>
  <w:style w:type="character" w:customStyle="1" w:styleId="ListParagraphChar">
    <w:name w:val="List Paragraph Char"/>
    <w:link w:val="ListParagraph"/>
    <w:rsid w:val="005E0E12"/>
    <w:rPr>
      <w:rFonts w:ascii="Times New Roman" w:eastAsia="Arial Unicode MS" w:hAnsi="Times New Roman" w:cs="Times New Roman"/>
      <w:color w:val="000000"/>
      <w:kern w:val="1"/>
      <w:sz w:val="24"/>
      <w:szCs w:val="24"/>
      <w:lang w:val="sr-Cyrl-CS" w:eastAsia="ar-SA"/>
    </w:rPr>
  </w:style>
  <w:style w:type="character" w:styleId="Hyperlink">
    <w:name w:val="Hyperlink"/>
    <w:rsid w:val="005E0E12"/>
    <w:rPr>
      <w:color w:val="0000FF"/>
      <w:u w:val="single"/>
    </w:rPr>
  </w:style>
  <w:style w:type="paragraph" w:customStyle="1" w:styleId="Normal1">
    <w:name w:val="Normal1"/>
    <w:basedOn w:val="Normal"/>
    <w:link w:val="normalChar"/>
    <w:rsid w:val="005E0E12"/>
    <w:pPr>
      <w:spacing w:before="100" w:beforeAutospacing="1" w:after="100" w:afterAutospacing="1" w:line="240" w:lineRule="auto"/>
    </w:pPr>
    <w:rPr>
      <w:rFonts w:ascii="Arial" w:eastAsia="Times New Roman" w:hAnsi="Arial" w:cs="Arial"/>
    </w:rPr>
  </w:style>
  <w:style w:type="character" w:customStyle="1" w:styleId="normalChar">
    <w:name w:val="normal Char"/>
    <w:link w:val="Normal1"/>
    <w:rsid w:val="005E0E12"/>
    <w:rPr>
      <w:rFonts w:ascii="Arial" w:eastAsia="Times New Roman" w:hAnsi="Arial" w:cs="Arial"/>
    </w:rPr>
  </w:style>
  <w:style w:type="paragraph" w:styleId="BodyText2">
    <w:name w:val="Body Text 2"/>
    <w:basedOn w:val="Normal"/>
    <w:link w:val="BodyText2Char"/>
    <w:rsid w:val="005E0E1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5E0E1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5E0E1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5E0E1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
    <w:rsid w:val="005E0E1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rsid w:val="005E0E1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rsid w:val="005E0E1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
    <w:name w:val="Footer Char"/>
    <w:basedOn w:val="DefaultParagraphFont"/>
    <w:link w:val="Footer"/>
    <w:rsid w:val="005E0E12"/>
    <w:rPr>
      <w:rFonts w:ascii="Times New Roman" w:eastAsia="Arial Unicode MS" w:hAnsi="Times New Roman" w:cs="Times New Roman"/>
      <w:color w:val="000000"/>
      <w:kern w:val="1"/>
      <w:sz w:val="24"/>
      <w:szCs w:val="24"/>
      <w:lang w:eastAsia="ar-SA"/>
    </w:rPr>
  </w:style>
  <w:style w:type="paragraph" w:customStyle="1" w:styleId="Normal2">
    <w:name w:val="Normal2"/>
    <w:basedOn w:val="Normal"/>
    <w:rsid w:val="005E0E12"/>
    <w:pPr>
      <w:spacing w:before="100" w:beforeAutospacing="1" w:after="100" w:afterAutospacing="1" w:line="240" w:lineRule="auto"/>
    </w:pPr>
    <w:rPr>
      <w:rFonts w:ascii="Arial" w:eastAsia="Times New Roman" w:hAnsi="Arial" w:cs="Arial"/>
    </w:rPr>
  </w:style>
  <w:style w:type="character" w:customStyle="1" w:styleId="1Char">
    <w:name w:val="Ивана1 Char"/>
    <w:link w:val="1"/>
    <w:locked/>
    <w:rsid w:val="005E0E12"/>
    <w:rPr>
      <w:rFonts w:ascii="Arial" w:hAnsi="Arial"/>
      <w:b/>
      <w:spacing w:val="-4"/>
      <w:kern w:val="28"/>
      <w:sz w:val="32"/>
      <w:szCs w:val="24"/>
      <w:lang w:val="sr-Cyrl-CS"/>
    </w:rPr>
  </w:style>
  <w:style w:type="paragraph" w:customStyle="1" w:styleId="1">
    <w:name w:val="Ивана1"/>
    <w:basedOn w:val="Heading4"/>
    <w:link w:val="1Char"/>
    <w:rsid w:val="005E0E12"/>
    <w:pPr>
      <w:keepLines/>
      <w:numPr>
        <w:ilvl w:val="0"/>
      </w:numPr>
      <w:pBdr>
        <w:bottom w:val="single" w:sz="8" w:space="4" w:color="4F81BD"/>
      </w:pBdr>
      <w:tabs>
        <w:tab w:val="num" w:pos="360"/>
        <w:tab w:val="num" w:pos="3075"/>
      </w:tabs>
      <w:suppressAutoHyphens w:val="0"/>
      <w:spacing w:after="240" w:line="240" w:lineRule="atLeast"/>
      <w:ind w:left="709" w:hanging="709"/>
      <w:contextualSpacing/>
      <w:jc w:val="left"/>
    </w:pPr>
    <w:rPr>
      <w:rFonts w:ascii="Arial" w:eastAsiaTheme="minorEastAsia" w:hAnsi="Arial" w:cstheme="minorBidi"/>
      <w:bCs w:val="0"/>
      <w:color w:val="auto"/>
      <w:spacing w:val="-4"/>
      <w:kern w:val="28"/>
      <w:sz w:val="32"/>
      <w:u w:val="none"/>
      <w:lang w:val="sr-Cyrl-CS" w:eastAsia="en-US"/>
    </w:rPr>
  </w:style>
  <w:style w:type="character" w:styleId="PageNumber">
    <w:name w:val="page number"/>
    <w:basedOn w:val="DefaultParagraphFont"/>
    <w:rsid w:val="005E0E12"/>
  </w:style>
  <w:style w:type="paragraph" w:customStyle="1" w:styleId="WW-Default">
    <w:name w:val="WW-Default"/>
    <w:rsid w:val="005E0E12"/>
    <w:pPr>
      <w:widowControl w:val="0"/>
      <w:autoSpaceDN w:val="0"/>
      <w:adjustRightInd w:val="0"/>
      <w:spacing w:after="0" w:line="240" w:lineRule="auto"/>
    </w:pPr>
    <w:rPr>
      <w:rFonts w:ascii="Verdana" w:eastAsia="Times New Roman" w:hAnsi="Verdana" w:cs="Verdana"/>
      <w:kern w:val="1"/>
    </w:rPr>
  </w:style>
  <w:style w:type="paragraph" w:styleId="BlockText">
    <w:name w:val="Block Text"/>
    <w:basedOn w:val="Normal"/>
    <w:rsid w:val="005E0E12"/>
    <w:pPr>
      <w:spacing w:after="0" w:line="240" w:lineRule="auto"/>
      <w:ind w:left="720" w:right="48"/>
    </w:pPr>
    <w:rPr>
      <w:rFonts w:ascii="Times New Roman" w:eastAsia="Times New Roman" w:hAnsi="Times New Roman" w:cs="Times New Roman"/>
      <w:sz w:val="24"/>
      <w:szCs w:val="24"/>
      <w:lang w:val="sr-Cyrl-CS"/>
    </w:rPr>
  </w:style>
  <w:style w:type="character" w:customStyle="1" w:styleId="Bodytext0">
    <w:name w:val="Body text_"/>
    <w:link w:val="Bodytext1"/>
    <w:locked/>
    <w:rsid w:val="005E0E12"/>
    <w:rPr>
      <w:sz w:val="23"/>
      <w:szCs w:val="23"/>
      <w:shd w:val="clear" w:color="auto" w:fill="FFFFFF"/>
    </w:rPr>
  </w:style>
  <w:style w:type="paragraph" w:customStyle="1" w:styleId="Bodytext1">
    <w:name w:val="Body text1"/>
    <w:basedOn w:val="Normal"/>
    <w:link w:val="Bodytext0"/>
    <w:rsid w:val="005E0E12"/>
    <w:pPr>
      <w:widowControl w:val="0"/>
      <w:shd w:val="clear" w:color="auto" w:fill="FFFFFF"/>
      <w:spacing w:after="240" w:line="274" w:lineRule="exact"/>
      <w:ind w:hanging="900"/>
      <w:jc w:val="center"/>
    </w:pPr>
    <w:rPr>
      <w:sz w:val="23"/>
      <w:szCs w:val="23"/>
      <w:shd w:val="clear" w:color="auto" w:fill="FFFFFF"/>
    </w:rPr>
  </w:style>
  <w:style w:type="character" w:customStyle="1" w:styleId="Heading30">
    <w:name w:val="Heading #3_"/>
    <w:link w:val="Heading31"/>
    <w:locked/>
    <w:rsid w:val="005E0E12"/>
    <w:rPr>
      <w:b/>
      <w:sz w:val="31"/>
      <w:shd w:val="clear" w:color="auto" w:fill="FFFFFF"/>
    </w:rPr>
  </w:style>
  <w:style w:type="paragraph" w:customStyle="1" w:styleId="Heading31">
    <w:name w:val="Heading #3"/>
    <w:basedOn w:val="Normal"/>
    <w:link w:val="Heading30"/>
    <w:rsid w:val="005E0E12"/>
    <w:pPr>
      <w:widowControl w:val="0"/>
      <w:shd w:val="clear" w:color="auto" w:fill="FFFFFF"/>
      <w:spacing w:before="1200" w:after="1620" w:line="737" w:lineRule="exact"/>
      <w:jc w:val="center"/>
      <w:outlineLvl w:val="2"/>
    </w:pPr>
    <w:rPr>
      <w:b/>
      <w:sz w:val="31"/>
      <w:shd w:val="clear" w:color="auto" w:fill="FFFFFF"/>
    </w:rPr>
  </w:style>
  <w:style w:type="paragraph" w:styleId="BalloonText">
    <w:name w:val="Balloon Text"/>
    <w:basedOn w:val="Normal"/>
    <w:link w:val="BalloonTextChar"/>
    <w:rsid w:val="005E0E12"/>
    <w:pPr>
      <w:suppressAutoHyphens/>
      <w:spacing w:after="0" w:line="240" w:lineRule="auto"/>
    </w:pPr>
    <w:rPr>
      <w:rFonts w:ascii="Tahoma" w:eastAsia="Times New Roman" w:hAnsi="Tahoma" w:cs="Times New Roman"/>
      <w:kern w:val="2"/>
      <w:sz w:val="16"/>
      <w:szCs w:val="16"/>
      <w:lang w:eastAsia="ar-SA"/>
    </w:rPr>
  </w:style>
  <w:style w:type="character" w:customStyle="1" w:styleId="BalloonTextChar">
    <w:name w:val="Balloon Text Char"/>
    <w:basedOn w:val="DefaultParagraphFont"/>
    <w:link w:val="BalloonText"/>
    <w:rsid w:val="005E0E12"/>
    <w:rPr>
      <w:rFonts w:ascii="Tahoma" w:eastAsia="Times New Roman" w:hAnsi="Tahoma" w:cs="Times New Roman"/>
      <w:kern w:val="2"/>
      <w:sz w:val="16"/>
      <w:szCs w:val="16"/>
      <w:lang w:eastAsia="ar-SA"/>
    </w:rPr>
  </w:style>
  <w:style w:type="paragraph" w:customStyle="1" w:styleId="Char">
    <w:name w:val="Char"/>
    <w:basedOn w:val="Normal"/>
    <w:semiHidden/>
    <w:rsid w:val="005E0E12"/>
    <w:pPr>
      <w:spacing w:after="160" w:line="240" w:lineRule="exact"/>
    </w:pPr>
    <w:rPr>
      <w:rFonts w:ascii="Tahoma" w:eastAsia="Times New Roman" w:hAnsi="Tahoma" w:cs="Times New Roman"/>
      <w:sz w:val="20"/>
      <w:szCs w:val="20"/>
    </w:rPr>
  </w:style>
  <w:style w:type="table" w:styleId="TableGrid">
    <w:name w:val="Table Grid"/>
    <w:basedOn w:val="TableNormal"/>
    <w:rsid w:val="005E0E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5E0E12"/>
    <w:pPr>
      <w:spacing w:after="0" w:line="240" w:lineRule="auto"/>
    </w:pPr>
    <w:rPr>
      <w:rFonts w:ascii="Times New Roman" w:eastAsia="Calibri" w:hAnsi="Times New Roman" w:cs="Times New Roman"/>
      <w:sz w:val="24"/>
      <w:szCs w:val="24"/>
      <w:lang w:val="sr-Cyrl-CS"/>
    </w:rPr>
  </w:style>
  <w:style w:type="character" w:customStyle="1" w:styleId="NoSpacingChar">
    <w:name w:val="No Spacing Char"/>
    <w:link w:val="NoSpacing"/>
    <w:locked/>
    <w:rsid w:val="005E0E12"/>
    <w:rPr>
      <w:rFonts w:ascii="Times New Roman" w:eastAsia="Calibri" w:hAnsi="Times New Roman" w:cs="Times New Roman"/>
      <w:sz w:val="24"/>
      <w:szCs w:val="24"/>
      <w:lang w:val="sr-Cyrl-CS"/>
    </w:rPr>
  </w:style>
  <w:style w:type="paragraph" w:customStyle="1" w:styleId="ListParagraph1">
    <w:name w:val="List Paragraph1"/>
    <w:basedOn w:val="Normal"/>
    <w:rsid w:val="005E0E12"/>
    <w:pPr>
      <w:suppressAutoHyphens/>
      <w:ind w:left="720"/>
      <w:contextualSpacing/>
    </w:pPr>
    <w:rPr>
      <w:rFonts w:ascii="Calibri" w:eastAsia="Times New Roman" w:hAnsi="Calibri" w:cs="Times New Roman"/>
      <w:lang w:eastAsia="zh-CN"/>
    </w:rPr>
  </w:style>
  <w:style w:type="paragraph" w:customStyle="1" w:styleId="TableParagraph">
    <w:name w:val="Table Paragraph"/>
    <w:basedOn w:val="Normal"/>
    <w:qFormat/>
    <w:rsid w:val="005E0E12"/>
    <w:pPr>
      <w:widowControl w:val="0"/>
      <w:spacing w:after="0" w:line="240" w:lineRule="auto"/>
      <w:ind w:left="103"/>
    </w:pPr>
    <w:rPr>
      <w:rFonts w:ascii="Times New Roman" w:eastAsia="Times New Roman" w:hAnsi="Times New Roman" w:cs="Times New Roman"/>
    </w:rPr>
  </w:style>
  <w:style w:type="paragraph" w:customStyle="1" w:styleId="MilaColestyle">
    <w:name w:val="Mila_Cole_style"/>
    <w:basedOn w:val="Heading1"/>
    <w:link w:val="MilaColestyleChar"/>
    <w:rsid w:val="005E0E12"/>
    <w:pPr>
      <w:numPr>
        <w:numId w:val="34"/>
      </w:numPr>
      <w:spacing w:line="240" w:lineRule="auto"/>
    </w:pPr>
    <w:rPr>
      <w:rFonts w:eastAsia="Calibri"/>
      <w:color w:val="auto"/>
      <w:lang w:val="sr-Cyrl-CS"/>
    </w:rPr>
  </w:style>
  <w:style w:type="character" w:customStyle="1" w:styleId="MilaColestyleChar">
    <w:name w:val="Mila_Cole_style Char"/>
    <w:link w:val="MilaColestyle"/>
    <w:locked/>
    <w:rsid w:val="005E0E12"/>
    <w:rPr>
      <w:rFonts w:ascii="Arial" w:eastAsia="Calibri" w:hAnsi="Arial" w:cs="Arial"/>
      <w:b/>
      <w:bCs/>
      <w:kern w:val="32"/>
      <w:sz w:val="32"/>
      <w:szCs w:val="32"/>
      <w:lang w:val="sr-Cyrl-CS" w:eastAsia="ar-SA"/>
    </w:rPr>
  </w:style>
  <w:style w:type="character" w:styleId="FollowedHyperlink">
    <w:name w:val="FollowedHyperlink"/>
    <w:rsid w:val="005E0E12"/>
    <w:rPr>
      <w:color w:val="800080"/>
      <w:u w:val="single"/>
    </w:rPr>
  </w:style>
  <w:style w:type="character" w:customStyle="1" w:styleId="ListParagraphCharChar">
    <w:name w:val="List Paragraph Char Char"/>
    <w:locked/>
    <w:rsid w:val="005E0E12"/>
    <w:rPr>
      <w:rFonts w:ascii="Calibri" w:hAnsi="Calibri"/>
      <w:sz w:val="24"/>
      <w:lang w:val="en-US" w:eastAsia="en-US" w:bidi="ar-SA"/>
    </w:rPr>
  </w:style>
  <w:style w:type="character" w:customStyle="1" w:styleId="CharChar2">
    <w:name w:val="Char Char2"/>
    <w:locked/>
    <w:rsid w:val="005E0E12"/>
    <w:rPr>
      <w:rFonts w:eastAsia="Arial Unicode MS"/>
      <w:color w:val="000000"/>
      <w:kern w:val="1"/>
      <w:sz w:val="24"/>
      <w:szCs w:val="24"/>
      <w:lang w:eastAsia="ar-SA" w:bidi="ar-SA"/>
    </w:rPr>
  </w:style>
  <w:style w:type="paragraph" w:customStyle="1" w:styleId="msonormalcxspmiddlecxspmiddle">
    <w:name w:val="msonormalcxspmiddlecxspmiddle"/>
    <w:basedOn w:val="Normal"/>
    <w:rsid w:val="005E0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Normal"/>
    <w:rsid w:val="005E0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1">
    <w:name w:val="Naslov 1"/>
    <w:basedOn w:val="Normal"/>
    <w:rsid w:val="005E0E12"/>
    <w:pPr>
      <w:overflowPunct w:val="0"/>
      <w:autoSpaceDE w:val="0"/>
      <w:autoSpaceDN w:val="0"/>
      <w:adjustRightInd w:val="0"/>
      <w:spacing w:after="0" w:line="240" w:lineRule="auto"/>
      <w:textAlignment w:val="baseline"/>
    </w:pPr>
    <w:rPr>
      <w:rFonts w:ascii="TimesRoman" w:eastAsia="Times New Roman" w:hAnsi="TimesRoman" w:cs="Times New Roman"/>
      <w:b/>
      <w:sz w:val="24"/>
      <w:szCs w:val="20"/>
    </w:rPr>
  </w:style>
  <w:style w:type="paragraph" w:customStyle="1" w:styleId="Pasussalistom1">
    <w:name w:val="Pasus sa listom1"/>
    <w:basedOn w:val="Normal"/>
    <w:qFormat/>
    <w:rsid w:val="005E0E1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font5">
    <w:name w:val="font5"/>
    <w:basedOn w:val="Normal"/>
    <w:rsid w:val="005E0E12"/>
    <w:pPr>
      <w:spacing w:before="100" w:beforeAutospacing="1" w:after="100" w:afterAutospacing="1" w:line="240" w:lineRule="auto"/>
    </w:pPr>
    <w:rPr>
      <w:rFonts w:ascii="YuHelvetica" w:eastAsia="Times New Roman" w:hAnsi="YuHelvetic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0E12"/>
    <w:pPr>
      <w:keepNext/>
      <w:suppressAutoHyphens/>
      <w:spacing w:before="240" w:after="60" w:line="100" w:lineRule="atLeast"/>
      <w:outlineLvl w:val="0"/>
    </w:pPr>
    <w:rPr>
      <w:rFonts w:ascii="Arial" w:eastAsia="Arial Unicode MS" w:hAnsi="Arial" w:cs="Arial"/>
      <w:b/>
      <w:bCs/>
      <w:color w:val="000000"/>
      <w:kern w:val="32"/>
      <w:sz w:val="32"/>
      <w:szCs w:val="32"/>
      <w:lang w:eastAsia="ar-SA"/>
    </w:rPr>
  </w:style>
  <w:style w:type="paragraph" w:styleId="Heading3">
    <w:name w:val="heading 3"/>
    <w:basedOn w:val="Normal"/>
    <w:next w:val="Normal"/>
    <w:link w:val="Heading3Char"/>
    <w:qFormat/>
    <w:rsid w:val="005E0E12"/>
    <w:pPr>
      <w:keepNext/>
      <w:suppressAutoHyphens/>
      <w:spacing w:before="240" w:after="60" w:line="100" w:lineRule="atLeast"/>
      <w:outlineLvl w:val="2"/>
    </w:pPr>
    <w:rPr>
      <w:rFonts w:ascii="Arial" w:eastAsia="Arial Unicode MS" w:hAnsi="Arial" w:cs="Arial"/>
      <w:b/>
      <w:bCs/>
      <w:color w:val="000000"/>
      <w:kern w:val="1"/>
      <w:sz w:val="26"/>
      <w:szCs w:val="26"/>
      <w:lang w:eastAsia="ar-SA"/>
    </w:rPr>
  </w:style>
  <w:style w:type="paragraph" w:styleId="Heading4">
    <w:name w:val="heading 4"/>
    <w:basedOn w:val="Normal"/>
    <w:next w:val="BodyText"/>
    <w:link w:val="Heading4Char"/>
    <w:qFormat/>
    <w:rsid w:val="005E0E12"/>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E12"/>
    <w:rPr>
      <w:rFonts w:ascii="Arial" w:eastAsia="Arial Unicode MS" w:hAnsi="Arial" w:cs="Arial"/>
      <w:b/>
      <w:bCs/>
      <w:color w:val="000000"/>
      <w:kern w:val="32"/>
      <w:sz w:val="32"/>
      <w:szCs w:val="32"/>
      <w:lang w:eastAsia="ar-SA"/>
    </w:rPr>
  </w:style>
  <w:style w:type="character" w:customStyle="1" w:styleId="Heading3Char">
    <w:name w:val="Heading 3 Char"/>
    <w:basedOn w:val="DefaultParagraphFont"/>
    <w:link w:val="Heading3"/>
    <w:rsid w:val="005E0E12"/>
    <w:rPr>
      <w:rFonts w:ascii="Arial" w:eastAsia="Arial Unicode MS" w:hAnsi="Arial" w:cs="Arial"/>
      <w:b/>
      <w:bCs/>
      <w:color w:val="000000"/>
      <w:kern w:val="1"/>
      <w:sz w:val="26"/>
      <w:szCs w:val="26"/>
      <w:lang w:eastAsia="ar-SA"/>
    </w:rPr>
  </w:style>
  <w:style w:type="character" w:customStyle="1" w:styleId="Heading4Char">
    <w:name w:val="Heading 4 Char"/>
    <w:basedOn w:val="DefaultParagraphFont"/>
    <w:link w:val="Heading4"/>
    <w:rsid w:val="005E0E12"/>
    <w:rPr>
      <w:rFonts w:ascii="Book Antiqua" w:eastAsia="Times New Roman" w:hAnsi="Book Antiqua" w:cs="Times New Roman"/>
      <w:b/>
      <w:bCs/>
      <w:color w:val="000000"/>
      <w:kern w:val="1"/>
      <w:sz w:val="28"/>
      <w:szCs w:val="24"/>
      <w:u w:val="single"/>
      <w:lang w:eastAsia="ar-SA"/>
    </w:rPr>
  </w:style>
  <w:style w:type="paragraph" w:styleId="BodyText">
    <w:name w:val="Body Text"/>
    <w:basedOn w:val="Normal"/>
    <w:link w:val="BodyTextChar"/>
    <w:rsid w:val="005E0E1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5E0E12"/>
    <w:rPr>
      <w:rFonts w:ascii="Times New Roman" w:eastAsia="Arial Unicode MS" w:hAnsi="Times New Roman" w:cs="Times New Roman"/>
      <w:color w:val="000000"/>
      <w:kern w:val="1"/>
      <w:sz w:val="24"/>
      <w:szCs w:val="24"/>
      <w:lang w:eastAsia="ar-SA"/>
    </w:rPr>
  </w:style>
  <w:style w:type="paragraph" w:customStyle="1" w:styleId="CharCharCharChar">
    <w:name w:val="Char Char Char Char"/>
    <w:basedOn w:val="Normal"/>
    <w:semiHidden/>
    <w:rsid w:val="005E0E12"/>
    <w:pPr>
      <w:spacing w:after="160" w:line="240" w:lineRule="exact"/>
    </w:pPr>
    <w:rPr>
      <w:rFonts w:ascii="Tahoma" w:eastAsia="Times New Roman" w:hAnsi="Tahoma" w:cs="Times New Roman"/>
      <w:sz w:val="20"/>
      <w:szCs w:val="20"/>
    </w:rPr>
  </w:style>
  <w:style w:type="paragraph" w:customStyle="1" w:styleId="Default">
    <w:name w:val="Default"/>
    <w:link w:val="DefaultChar"/>
    <w:rsid w:val="005E0E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5E0E12"/>
    <w:rPr>
      <w:rFonts w:ascii="Times New Roman" w:eastAsia="Times New Roman" w:hAnsi="Times New Roman" w:cs="Times New Roman"/>
      <w:color w:val="000000"/>
      <w:sz w:val="24"/>
      <w:szCs w:val="24"/>
    </w:rPr>
  </w:style>
  <w:style w:type="paragraph" w:styleId="ListParagraph">
    <w:name w:val="List Paragraph"/>
    <w:basedOn w:val="Normal"/>
    <w:link w:val="ListParagraphChar"/>
    <w:qFormat/>
    <w:rsid w:val="005E0E12"/>
    <w:pPr>
      <w:suppressAutoHyphens/>
      <w:spacing w:after="0" w:line="100" w:lineRule="atLeast"/>
      <w:ind w:left="720"/>
    </w:pPr>
    <w:rPr>
      <w:rFonts w:ascii="Times New Roman" w:eastAsia="Arial Unicode MS" w:hAnsi="Times New Roman" w:cs="Times New Roman"/>
      <w:color w:val="000000"/>
      <w:kern w:val="1"/>
      <w:sz w:val="24"/>
      <w:szCs w:val="24"/>
      <w:lang w:val="sr-Cyrl-CS" w:eastAsia="ar-SA"/>
    </w:rPr>
  </w:style>
  <w:style w:type="character" w:customStyle="1" w:styleId="ListParagraphChar">
    <w:name w:val="List Paragraph Char"/>
    <w:link w:val="ListParagraph"/>
    <w:rsid w:val="005E0E12"/>
    <w:rPr>
      <w:rFonts w:ascii="Times New Roman" w:eastAsia="Arial Unicode MS" w:hAnsi="Times New Roman" w:cs="Times New Roman"/>
      <w:color w:val="000000"/>
      <w:kern w:val="1"/>
      <w:sz w:val="24"/>
      <w:szCs w:val="24"/>
      <w:lang w:val="sr-Cyrl-CS" w:eastAsia="ar-SA"/>
    </w:rPr>
  </w:style>
  <w:style w:type="character" w:styleId="Hyperlink">
    <w:name w:val="Hyperlink"/>
    <w:rsid w:val="005E0E12"/>
    <w:rPr>
      <w:color w:val="0000FF"/>
      <w:u w:val="single"/>
    </w:rPr>
  </w:style>
  <w:style w:type="paragraph" w:customStyle="1" w:styleId="Normal1">
    <w:name w:val="Normal1"/>
    <w:basedOn w:val="Normal"/>
    <w:link w:val="normalChar"/>
    <w:rsid w:val="005E0E12"/>
    <w:pPr>
      <w:spacing w:before="100" w:beforeAutospacing="1" w:after="100" w:afterAutospacing="1" w:line="240" w:lineRule="auto"/>
    </w:pPr>
    <w:rPr>
      <w:rFonts w:ascii="Arial" w:eastAsia="Times New Roman" w:hAnsi="Arial" w:cs="Arial"/>
    </w:rPr>
  </w:style>
  <w:style w:type="character" w:customStyle="1" w:styleId="normalChar">
    <w:name w:val="normal Char"/>
    <w:link w:val="Normal1"/>
    <w:rsid w:val="005E0E12"/>
    <w:rPr>
      <w:rFonts w:ascii="Arial" w:eastAsia="Times New Roman" w:hAnsi="Arial" w:cs="Arial"/>
    </w:rPr>
  </w:style>
  <w:style w:type="paragraph" w:styleId="BodyText2">
    <w:name w:val="Body Text 2"/>
    <w:basedOn w:val="Normal"/>
    <w:link w:val="BodyText2Char"/>
    <w:rsid w:val="005E0E1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5E0E1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5E0E1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5E0E1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
    <w:rsid w:val="005E0E1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rsid w:val="005E0E1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rsid w:val="005E0E1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
    <w:name w:val="Footer Char"/>
    <w:basedOn w:val="DefaultParagraphFont"/>
    <w:link w:val="Footer"/>
    <w:rsid w:val="005E0E12"/>
    <w:rPr>
      <w:rFonts w:ascii="Times New Roman" w:eastAsia="Arial Unicode MS" w:hAnsi="Times New Roman" w:cs="Times New Roman"/>
      <w:color w:val="000000"/>
      <w:kern w:val="1"/>
      <w:sz w:val="24"/>
      <w:szCs w:val="24"/>
      <w:lang w:eastAsia="ar-SA"/>
    </w:rPr>
  </w:style>
  <w:style w:type="paragraph" w:customStyle="1" w:styleId="Normal2">
    <w:name w:val="Normal2"/>
    <w:basedOn w:val="Normal"/>
    <w:rsid w:val="005E0E12"/>
    <w:pPr>
      <w:spacing w:before="100" w:beforeAutospacing="1" w:after="100" w:afterAutospacing="1" w:line="240" w:lineRule="auto"/>
    </w:pPr>
    <w:rPr>
      <w:rFonts w:ascii="Arial" w:eastAsia="Times New Roman" w:hAnsi="Arial" w:cs="Arial"/>
    </w:rPr>
  </w:style>
  <w:style w:type="character" w:customStyle="1" w:styleId="1Char">
    <w:name w:val="Ивана1 Char"/>
    <w:link w:val="1"/>
    <w:locked/>
    <w:rsid w:val="005E0E12"/>
    <w:rPr>
      <w:rFonts w:ascii="Arial" w:hAnsi="Arial"/>
      <w:b/>
      <w:spacing w:val="-4"/>
      <w:kern w:val="28"/>
      <w:sz w:val="32"/>
      <w:szCs w:val="24"/>
      <w:lang w:val="sr-Cyrl-CS"/>
    </w:rPr>
  </w:style>
  <w:style w:type="paragraph" w:customStyle="1" w:styleId="1">
    <w:name w:val="Ивана1"/>
    <w:basedOn w:val="Heading4"/>
    <w:link w:val="1Char"/>
    <w:rsid w:val="005E0E12"/>
    <w:pPr>
      <w:keepLines/>
      <w:numPr>
        <w:ilvl w:val="0"/>
      </w:numPr>
      <w:pBdr>
        <w:bottom w:val="single" w:sz="8" w:space="4" w:color="4F81BD"/>
      </w:pBdr>
      <w:tabs>
        <w:tab w:val="num" w:pos="360"/>
        <w:tab w:val="num" w:pos="3075"/>
      </w:tabs>
      <w:suppressAutoHyphens w:val="0"/>
      <w:spacing w:after="240" w:line="240" w:lineRule="atLeast"/>
      <w:ind w:left="709" w:hanging="709"/>
      <w:contextualSpacing/>
      <w:jc w:val="left"/>
    </w:pPr>
    <w:rPr>
      <w:rFonts w:ascii="Arial" w:eastAsiaTheme="minorEastAsia" w:hAnsi="Arial" w:cstheme="minorBidi"/>
      <w:bCs w:val="0"/>
      <w:color w:val="auto"/>
      <w:spacing w:val="-4"/>
      <w:kern w:val="28"/>
      <w:sz w:val="32"/>
      <w:u w:val="none"/>
      <w:lang w:val="sr-Cyrl-CS" w:eastAsia="en-US"/>
    </w:rPr>
  </w:style>
  <w:style w:type="character" w:styleId="PageNumber">
    <w:name w:val="page number"/>
    <w:basedOn w:val="DefaultParagraphFont"/>
    <w:rsid w:val="005E0E12"/>
  </w:style>
  <w:style w:type="paragraph" w:customStyle="1" w:styleId="WW-Default">
    <w:name w:val="WW-Default"/>
    <w:rsid w:val="005E0E12"/>
    <w:pPr>
      <w:widowControl w:val="0"/>
      <w:autoSpaceDN w:val="0"/>
      <w:adjustRightInd w:val="0"/>
      <w:spacing w:after="0" w:line="240" w:lineRule="auto"/>
    </w:pPr>
    <w:rPr>
      <w:rFonts w:ascii="Verdana" w:eastAsia="Times New Roman" w:hAnsi="Verdana" w:cs="Verdana"/>
      <w:kern w:val="1"/>
    </w:rPr>
  </w:style>
  <w:style w:type="paragraph" w:styleId="BlockText">
    <w:name w:val="Block Text"/>
    <w:basedOn w:val="Normal"/>
    <w:rsid w:val="005E0E12"/>
    <w:pPr>
      <w:spacing w:after="0" w:line="240" w:lineRule="auto"/>
      <w:ind w:left="720" w:right="48"/>
    </w:pPr>
    <w:rPr>
      <w:rFonts w:ascii="Times New Roman" w:eastAsia="Times New Roman" w:hAnsi="Times New Roman" w:cs="Times New Roman"/>
      <w:sz w:val="24"/>
      <w:szCs w:val="24"/>
      <w:lang w:val="sr-Cyrl-CS"/>
    </w:rPr>
  </w:style>
  <w:style w:type="character" w:customStyle="1" w:styleId="Bodytext0">
    <w:name w:val="Body text_"/>
    <w:link w:val="Bodytext1"/>
    <w:locked/>
    <w:rsid w:val="005E0E12"/>
    <w:rPr>
      <w:sz w:val="23"/>
      <w:szCs w:val="23"/>
      <w:shd w:val="clear" w:color="auto" w:fill="FFFFFF"/>
    </w:rPr>
  </w:style>
  <w:style w:type="paragraph" w:customStyle="1" w:styleId="Bodytext1">
    <w:name w:val="Body text1"/>
    <w:basedOn w:val="Normal"/>
    <w:link w:val="Bodytext0"/>
    <w:rsid w:val="005E0E12"/>
    <w:pPr>
      <w:widowControl w:val="0"/>
      <w:shd w:val="clear" w:color="auto" w:fill="FFFFFF"/>
      <w:spacing w:after="240" w:line="274" w:lineRule="exact"/>
      <w:ind w:hanging="900"/>
      <w:jc w:val="center"/>
    </w:pPr>
    <w:rPr>
      <w:sz w:val="23"/>
      <w:szCs w:val="23"/>
      <w:shd w:val="clear" w:color="auto" w:fill="FFFFFF"/>
    </w:rPr>
  </w:style>
  <w:style w:type="character" w:customStyle="1" w:styleId="Heading30">
    <w:name w:val="Heading #3_"/>
    <w:link w:val="Heading31"/>
    <w:locked/>
    <w:rsid w:val="005E0E12"/>
    <w:rPr>
      <w:b/>
      <w:sz w:val="31"/>
      <w:shd w:val="clear" w:color="auto" w:fill="FFFFFF"/>
    </w:rPr>
  </w:style>
  <w:style w:type="paragraph" w:customStyle="1" w:styleId="Heading31">
    <w:name w:val="Heading #3"/>
    <w:basedOn w:val="Normal"/>
    <w:link w:val="Heading30"/>
    <w:rsid w:val="005E0E12"/>
    <w:pPr>
      <w:widowControl w:val="0"/>
      <w:shd w:val="clear" w:color="auto" w:fill="FFFFFF"/>
      <w:spacing w:before="1200" w:after="1620" w:line="737" w:lineRule="exact"/>
      <w:jc w:val="center"/>
      <w:outlineLvl w:val="2"/>
    </w:pPr>
    <w:rPr>
      <w:b/>
      <w:sz w:val="31"/>
      <w:shd w:val="clear" w:color="auto" w:fill="FFFFFF"/>
    </w:rPr>
  </w:style>
  <w:style w:type="paragraph" w:styleId="BalloonText">
    <w:name w:val="Balloon Text"/>
    <w:basedOn w:val="Normal"/>
    <w:link w:val="BalloonTextChar"/>
    <w:rsid w:val="005E0E12"/>
    <w:pPr>
      <w:suppressAutoHyphens/>
      <w:spacing w:after="0" w:line="240" w:lineRule="auto"/>
    </w:pPr>
    <w:rPr>
      <w:rFonts w:ascii="Tahoma" w:eastAsia="Times New Roman" w:hAnsi="Tahoma" w:cs="Times New Roman"/>
      <w:kern w:val="2"/>
      <w:sz w:val="16"/>
      <w:szCs w:val="16"/>
      <w:lang w:eastAsia="ar-SA"/>
    </w:rPr>
  </w:style>
  <w:style w:type="character" w:customStyle="1" w:styleId="BalloonTextChar">
    <w:name w:val="Balloon Text Char"/>
    <w:basedOn w:val="DefaultParagraphFont"/>
    <w:link w:val="BalloonText"/>
    <w:rsid w:val="005E0E12"/>
    <w:rPr>
      <w:rFonts w:ascii="Tahoma" w:eastAsia="Times New Roman" w:hAnsi="Tahoma" w:cs="Times New Roman"/>
      <w:kern w:val="2"/>
      <w:sz w:val="16"/>
      <w:szCs w:val="16"/>
      <w:lang w:eastAsia="ar-SA"/>
    </w:rPr>
  </w:style>
  <w:style w:type="paragraph" w:customStyle="1" w:styleId="Char">
    <w:name w:val="Char"/>
    <w:basedOn w:val="Normal"/>
    <w:semiHidden/>
    <w:rsid w:val="005E0E12"/>
    <w:pPr>
      <w:spacing w:after="160" w:line="240" w:lineRule="exact"/>
    </w:pPr>
    <w:rPr>
      <w:rFonts w:ascii="Tahoma" w:eastAsia="Times New Roman" w:hAnsi="Tahoma" w:cs="Times New Roman"/>
      <w:sz w:val="20"/>
      <w:szCs w:val="20"/>
    </w:rPr>
  </w:style>
  <w:style w:type="table" w:styleId="TableGrid">
    <w:name w:val="Table Grid"/>
    <w:basedOn w:val="TableNormal"/>
    <w:rsid w:val="005E0E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5E0E12"/>
    <w:pPr>
      <w:spacing w:after="0" w:line="240" w:lineRule="auto"/>
    </w:pPr>
    <w:rPr>
      <w:rFonts w:ascii="Times New Roman" w:eastAsia="Calibri" w:hAnsi="Times New Roman" w:cs="Times New Roman"/>
      <w:sz w:val="24"/>
      <w:szCs w:val="24"/>
      <w:lang w:val="sr-Cyrl-CS"/>
    </w:rPr>
  </w:style>
  <w:style w:type="character" w:customStyle="1" w:styleId="NoSpacingChar">
    <w:name w:val="No Spacing Char"/>
    <w:link w:val="NoSpacing"/>
    <w:locked/>
    <w:rsid w:val="005E0E12"/>
    <w:rPr>
      <w:rFonts w:ascii="Times New Roman" w:eastAsia="Calibri" w:hAnsi="Times New Roman" w:cs="Times New Roman"/>
      <w:sz w:val="24"/>
      <w:szCs w:val="24"/>
      <w:lang w:val="sr-Cyrl-CS"/>
    </w:rPr>
  </w:style>
  <w:style w:type="paragraph" w:customStyle="1" w:styleId="ListParagraph1">
    <w:name w:val="List Paragraph1"/>
    <w:basedOn w:val="Normal"/>
    <w:rsid w:val="005E0E12"/>
    <w:pPr>
      <w:suppressAutoHyphens/>
      <w:ind w:left="720"/>
      <w:contextualSpacing/>
    </w:pPr>
    <w:rPr>
      <w:rFonts w:ascii="Calibri" w:eastAsia="Times New Roman" w:hAnsi="Calibri" w:cs="Times New Roman"/>
      <w:lang w:eastAsia="zh-CN"/>
    </w:rPr>
  </w:style>
  <w:style w:type="paragraph" w:customStyle="1" w:styleId="TableParagraph">
    <w:name w:val="Table Paragraph"/>
    <w:basedOn w:val="Normal"/>
    <w:qFormat/>
    <w:rsid w:val="005E0E12"/>
    <w:pPr>
      <w:widowControl w:val="0"/>
      <w:spacing w:after="0" w:line="240" w:lineRule="auto"/>
      <w:ind w:left="103"/>
    </w:pPr>
    <w:rPr>
      <w:rFonts w:ascii="Times New Roman" w:eastAsia="Times New Roman" w:hAnsi="Times New Roman" w:cs="Times New Roman"/>
    </w:rPr>
  </w:style>
  <w:style w:type="paragraph" w:customStyle="1" w:styleId="MilaColestyle">
    <w:name w:val="Mila_Cole_style"/>
    <w:basedOn w:val="Heading1"/>
    <w:link w:val="MilaColestyleChar"/>
    <w:rsid w:val="005E0E12"/>
    <w:pPr>
      <w:numPr>
        <w:numId w:val="34"/>
      </w:numPr>
      <w:spacing w:line="240" w:lineRule="auto"/>
    </w:pPr>
    <w:rPr>
      <w:rFonts w:eastAsia="Calibri"/>
      <w:color w:val="auto"/>
      <w:lang w:val="sr-Cyrl-CS"/>
    </w:rPr>
  </w:style>
  <w:style w:type="character" w:customStyle="1" w:styleId="MilaColestyleChar">
    <w:name w:val="Mila_Cole_style Char"/>
    <w:link w:val="MilaColestyle"/>
    <w:locked/>
    <w:rsid w:val="005E0E12"/>
    <w:rPr>
      <w:rFonts w:ascii="Arial" w:eastAsia="Calibri" w:hAnsi="Arial" w:cs="Arial"/>
      <w:b/>
      <w:bCs/>
      <w:kern w:val="32"/>
      <w:sz w:val="32"/>
      <w:szCs w:val="32"/>
      <w:lang w:val="sr-Cyrl-CS" w:eastAsia="ar-SA"/>
    </w:rPr>
  </w:style>
  <w:style w:type="character" w:styleId="FollowedHyperlink">
    <w:name w:val="FollowedHyperlink"/>
    <w:rsid w:val="005E0E12"/>
    <w:rPr>
      <w:color w:val="800080"/>
      <w:u w:val="single"/>
    </w:rPr>
  </w:style>
  <w:style w:type="character" w:customStyle="1" w:styleId="ListParagraphCharChar">
    <w:name w:val="List Paragraph Char Char"/>
    <w:locked/>
    <w:rsid w:val="005E0E12"/>
    <w:rPr>
      <w:rFonts w:ascii="Calibri" w:hAnsi="Calibri"/>
      <w:sz w:val="24"/>
      <w:lang w:val="en-US" w:eastAsia="en-US" w:bidi="ar-SA"/>
    </w:rPr>
  </w:style>
  <w:style w:type="character" w:customStyle="1" w:styleId="CharChar2">
    <w:name w:val="Char Char2"/>
    <w:locked/>
    <w:rsid w:val="005E0E12"/>
    <w:rPr>
      <w:rFonts w:eastAsia="Arial Unicode MS"/>
      <w:color w:val="000000"/>
      <w:kern w:val="1"/>
      <w:sz w:val="24"/>
      <w:szCs w:val="24"/>
      <w:lang w:eastAsia="ar-SA" w:bidi="ar-SA"/>
    </w:rPr>
  </w:style>
  <w:style w:type="paragraph" w:customStyle="1" w:styleId="msonormalcxspmiddlecxspmiddle">
    <w:name w:val="msonormalcxspmiddlecxspmiddle"/>
    <w:basedOn w:val="Normal"/>
    <w:rsid w:val="005E0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Normal"/>
    <w:rsid w:val="005E0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1">
    <w:name w:val="Naslov 1"/>
    <w:basedOn w:val="Normal"/>
    <w:rsid w:val="005E0E12"/>
    <w:pPr>
      <w:overflowPunct w:val="0"/>
      <w:autoSpaceDE w:val="0"/>
      <w:autoSpaceDN w:val="0"/>
      <w:adjustRightInd w:val="0"/>
      <w:spacing w:after="0" w:line="240" w:lineRule="auto"/>
      <w:textAlignment w:val="baseline"/>
    </w:pPr>
    <w:rPr>
      <w:rFonts w:ascii="TimesRoman" w:eastAsia="Times New Roman" w:hAnsi="TimesRoman" w:cs="Times New Roman"/>
      <w:b/>
      <w:sz w:val="24"/>
      <w:szCs w:val="20"/>
    </w:rPr>
  </w:style>
  <w:style w:type="paragraph" w:customStyle="1" w:styleId="Pasussalistom1">
    <w:name w:val="Pasus sa listom1"/>
    <w:basedOn w:val="Normal"/>
    <w:qFormat/>
    <w:rsid w:val="005E0E1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font5">
    <w:name w:val="font5"/>
    <w:basedOn w:val="Normal"/>
    <w:rsid w:val="005E0E12"/>
    <w:pPr>
      <w:spacing w:before="100" w:beforeAutospacing="1" w:after="100" w:afterAutospacing="1" w:line="240" w:lineRule="auto"/>
    </w:pPr>
    <w:rPr>
      <w:rFonts w:ascii="YuHelvetica" w:eastAsia="Times New Roman" w:hAnsi="Yu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srdjan@kg.ac.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srdjan@kg.ac.rs" TargetMode="External"/><Relationship Id="rId17" Type="http://schemas.openxmlformats.org/officeDocument/2006/relationships/hyperlink" Target="http://www.minrzs.gov.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pzzs.gov.rs" TargetMode="External"/><Relationship Id="rId20" Type="http://schemas.openxmlformats.org/officeDocument/2006/relationships/hyperlink" Target="http://www.kjn.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poreskauprava.gov.rs"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srdjan@k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5E0B-8ADC-4E0B-AC98-60EA9D7D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48</Pages>
  <Words>13674</Words>
  <Characters>77943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Srdjan_Boskovic</cp:lastModifiedBy>
  <cp:revision>50</cp:revision>
  <dcterms:created xsi:type="dcterms:W3CDTF">2018-11-13T07:02:00Z</dcterms:created>
  <dcterms:modified xsi:type="dcterms:W3CDTF">2018-11-14T09:03:00Z</dcterms:modified>
</cp:coreProperties>
</file>